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805" w:rsidRPr="00D61699" w:rsidRDefault="003466FF">
      <w:pPr>
        <w:jc w:val="center"/>
        <w:rPr>
          <w:rFonts w:asciiTheme="majorHAnsi" w:hAnsiTheme="majorHAnsi" w:cstheme="majorHAnsi"/>
          <w:b/>
          <w:sz w:val="36"/>
          <w:szCs w:val="36"/>
        </w:rPr>
      </w:pPr>
      <w:r w:rsidRPr="00D61699">
        <w:rPr>
          <w:rFonts w:asciiTheme="majorHAnsi" w:hAnsiTheme="majorHAnsi" w:cstheme="majorHAnsi"/>
          <w:b/>
          <w:sz w:val="36"/>
          <w:szCs w:val="36"/>
        </w:rPr>
        <w:t>SPECYFIKACJA WARUNKÓW ZAMÓWIENIA</w:t>
      </w:r>
    </w:p>
    <w:p w:rsidR="00632805" w:rsidRPr="00D61699" w:rsidRDefault="00632805">
      <w:pPr>
        <w:jc w:val="center"/>
        <w:rPr>
          <w:rFonts w:asciiTheme="majorHAnsi" w:hAnsiTheme="majorHAnsi" w:cstheme="majorHAnsi"/>
          <w:sz w:val="36"/>
          <w:szCs w:val="36"/>
        </w:rPr>
      </w:pPr>
    </w:p>
    <w:p w:rsidR="00632805" w:rsidRPr="00D61699" w:rsidRDefault="00632805">
      <w:pPr>
        <w:jc w:val="center"/>
        <w:rPr>
          <w:rFonts w:asciiTheme="majorHAnsi" w:hAnsiTheme="majorHAnsi" w:cstheme="majorHAnsi"/>
        </w:rPr>
      </w:pPr>
    </w:p>
    <w:p w:rsidR="00D77B45" w:rsidRPr="00D61699" w:rsidRDefault="00D77B45">
      <w:pPr>
        <w:jc w:val="center"/>
        <w:rPr>
          <w:rFonts w:asciiTheme="majorHAnsi" w:hAnsiTheme="majorHAnsi" w:cstheme="majorHAnsi"/>
        </w:rPr>
      </w:pPr>
    </w:p>
    <w:p w:rsidR="00D77B45" w:rsidRPr="00D61699" w:rsidRDefault="00D77B45">
      <w:pPr>
        <w:jc w:val="center"/>
        <w:rPr>
          <w:rFonts w:asciiTheme="majorHAnsi" w:hAnsiTheme="majorHAnsi" w:cstheme="majorHAnsi"/>
        </w:rPr>
      </w:pPr>
    </w:p>
    <w:p w:rsidR="00632805" w:rsidRPr="00D61699" w:rsidRDefault="003466FF">
      <w:pPr>
        <w:jc w:val="center"/>
        <w:rPr>
          <w:rFonts w:asciiTheme="majorHAnsi" w:hAnsiTheme="majorHAnsi" w:cstheme="majorHAnsi"/>
          <w:b/>
          <w:sz w:val="24"/>
          <w:szCs w:val="24"/>
        </w:rPr>
      </w:pPr>
      <w:r w:rsidRPr="00D61699">
        <w:rPr>
          <w:rFonts w:asciiTheme="majorHAnsi" w:hAnsiTheme="majorHAnsi" w:cstheme="majorHAnsi"/>
          <w:b/>
          <w:sz w:val="24"/>
          <w:szCs w:val="24"/>
        </w:rPr>
        <w:t>ZAMAWIAJĄCY:</w:t>
      </w:r>
    </w:p>
    <w:p w:rsidR="00632805" w:rsidRPr="00D61699" w:rsidRDefault="003466FF">
      <w:pPr>
        <w:jc w:val="center"/>
        <w:rPr>
          <w:rFonts w:asciiTheme="majorHAnsi" w:hAnsiTheme="majorHAnsi" w:cstheme="majorHAnsi"/>
          <w:b/>
          <w:sz w:val="24"/>
          <w:szCs w:val="24"/>
        </w:rPr>
      </w:pPr>
      <w:r w:rsidRPr="00D61699">
        <w:rPr>
          <w:rFonts w:asciiTheme="majorHAnsi" w:hAnsiTheme="majorHAnsi" w:cstheme="majorHAnsi"/>
          <w:b/>
          <w:color w:val="000000"/>
          <w:sz w:val="24"/>
          <w:szCs w:val="24"/>
        </w:rPr>
        <w:t>KOMENDA WOJEWÓDZKA POLICJI WE WROCŁAWIU</w:t>
      </w:r>
    </w:p>
    <w:p w:rsidR="00632805" w:rsidRPr="00D61699" w:rsidRDefault="00632805">
      <w:pPr>
        <w:jc w:val="center"/>
        <w:rPr>
          <w:rFonts w:asciiTheme="majorHAnsi" w:hAnsiTheme="majorHAnsi" w:cstheme="majorHAnsi"/>
          <w:color w:val="000000"/>
        </w:rPr>
      </w:pPr>
    </w:p>
    <w:p w:rsidR="00D77B45" w:rsidRPr="00D61699" w:rsidRDefault="00D77B45">
      <w:pPr>
        <w:jc w:val="center"/>
        <w:rPr>
          <w:rFonts w:asciiTheme="majorHAnsi" w:hAnsiTheme="majorHAnsi" w:cstheme="majorHAnsi"/>
          <w:color w:val="000000"/>
        </w:rPr>
      </w:pPr>
    </w:p>
    <w:p w:rsidR="00632805" w:rsidRPr="00D61699" w:rsidRDefault="003466FF">
      <w:pPr>
        <w:spacing w:before="240" w:line="360" w:lineRule="auto"/>
        <w:jc w:val="center"/>
        <w:rPr>
          <w:rFonts w:asciiTheme="majorHAnsi" w:hAnsiTheme="majorHAnsi" w:cstheme="majorHAnsi"/>
        </w:rPr>
      </w:pPr>
      <w:r w:rsidRPr="00D61699">
        <w:rPr>
          <w:rFonts w:asciiTheme="majorHAnsi" w:hAnsiTheme="majorHAnsi" w:cstheme="majorHAnsi"/>
        </w:rPr>
        <w:t xml:space="preserve">Zaprasza do złożenia oferty w trybie art. 132 (tryb przetargu nieograniczonego) o wartości zamówienia równej lub przekraczającej progi unijne , o których mowa w art. 3 ustawy z 11 września 2019 r. - Prawo zamówień publicznych (Dz. U. z </w:t>
      </w:r>
      <w:r w:rsidR="006729B6" w:rsidRPr="00D61699">
        <w:rPr>
          <w:rFonts w:asciiTheme="majorHAnsi" w:hAnsiTheme="majorHAnsi" w:cstheme="majorHAnsi"/>
        </w:rPr>
        <w:t>202</w:t>
      </w:r>
      <w:r w:rsidR="00243C81" w:rsidRPr="00D61699">
        <w:rPr>
          <w:rFonts w:asciiTheme="majorHAnsi" w:hAnsiTheme="majorHAnsi" w:cstheme="majorHAnsi"/>
        </w:rPr>
        <w:t>4</w:t>
      </w:r>
      <w:r w:rsidRPr="00D61699">
        <w:rPr>
          <w:rFonts w:asciiTheme="majorHAnsi" w:hAnsiTheme="majorHAnsi" w:cstheme="majorHAnsi"/>
        </w:rPr>
        <w:t xml:space="preserve"> r. poz. </w:t>
      </w:r>
      <w:r w:rsidR="00243C81" w:rsidRPr="00D61699">
        <w:rPr>
          <w:rFonts w:asciiTheme="majorHAnsi" w:hAnsiTheme="majorHAnsi" w:cstheme="majorHAnsi"/>
        </w:rPr>
        <w:t>1320</w:t>
      </w:r>
      <w:r w:rsidRPr="00D61699">
        <w:rPr>
          <w:rFonts w:asciiTheme="majorHAnsi" w:hAnsiTheme="majorHAnsi" w:cstheme="majorHAnsi"/>
        </w:rPr>
        <w:t>) – dalej ustawy PZP, w postępowaniu p</w:t>
      </w:r>
      <w:r w:rsidR="00097547" w:rsidRPr="00D61699">
        <w:rPr>
          <w:rFonts w:asciiTheme="majorHAnsi" w:hAnsiTheme="majorHAnsi" w:cstheme="majorHAnsi"/>
        </w:rPr>
        <w:t>n</w:t>
      </w:r>
      <w:r w:rsidRPr="00D61699">
        <w:rPr>
          <w:rFonts w:asciiTheme="majorHAnsi" w:hAnsiTheme="majorHAnsi" w:cstheme="majorHAnsi"/>
        </w:rPr>
        <w:t>:</w:t>
      </w:r>
    </w:p>
    <w:p w:rsidR="00632805" w:rsidRPr="00D61699" w:rsidRDefault="00632805">
      <w:pPr>
        <w:jc w:val="center"/>
        <w:rPr>
          <w:rFonts w:asciiTheme="majorHAnsi" w:hAnsiTheme="majorHAnsi" w:cstheme="majorHAnsi"/>
          <w:b/>
          <w:color w:val="FF9900"/>
        </w:rPr>
      </w:pPr>
    </w:p>
    <w:p w:rsidR="00243C81" w:rsidRPr="00D61699" w:rsidRDefault="00243C81" w:rsidP="00243C81">
      <w:pPr>
        <w:jc w:val="center"/>
        <w:rPr>
          <w:rFonts w:asciiTheme="majorHAnsi" w:hAnsiTheme="majorHAnsi" w:cstheme="majorHAnsi"/>
          <w:b/>
          <w:sz w:val="24"/>
          <w:szCs w:val="24"/>
        </w:rPr>
      </w:pPr>
      <w:r w:rsidRPr="00D61699">
        <w:rPr>
          <w:rFonts w:asciiTheme="majorHAnsi" w:hAnsiTheme="majorHAnsi" w:cstheme="majorHAnsi"/>
          <w:b/>
          <w:sz w:val="24"/>
          <w:szCs w:val="24"/>
        </w:rPr>
        <w:t>Modernizacja sieci komputerowej -  zakup infrastruktury replikacyjnej dla Zapasowego Miejsca Pracy Komendanta Wojewódzkiego Policji.</w:t>
      </w:r>
    </w:p>
    <w:p w:rsidR="00632805" w:rsidRPr="00D61699" w:rsidRDefault="00632805">
      <w:pPr>
        <w:jc w:val="center"/>
        <w:rPr>
          <w:rFonts w:asciiTheme="majorHAnsi" w:hAnsiTheme="majorHAnsi" w:cstheme="majorHAnsi"/>
          <w:sz w:val="32"/>
          <w:szCs w:val="32"/>
        </w:rPr>
      </w:pPr>
    </w:p>
    <w:p w:rsidR="00243C81" w:rsidRPr="00D61699" w:rsidRDefault="003466FF" w:rsidP="00243C81">
      <w:pPr>
        <w:jc w:val="center"/>
        <w:rPr>
          <w:rFonts w:asciiTheme="majorHAnsi" w:hAnsiTheme="majorHAnsi" w:cstheme="majorHAnsi"/>
          <w:b/>
        </w:rPr>
      </w:pPr>
      <w:r w:rsidRPr="00D61699">
        <w:rPr>
          <w:rFonts w:asciiTheme="majorHAnsi" w:hAnsiTheme="majorHAnsi" w:cstheme="majorHAnsi"/>
          <w:b/>
          <w:sz w:val="20"/>
          <w:szCs w:val="20"/>
        </w:rPr>
        <w:t>Nr postępowania:</w:t>
      </w:r>
      <w:r w:rsidRPr="00D61699">
        <w:rPr>
          <w:rFonts w:asciiTheme="majorHAnsi" w:hAnsiTheme="majorHAnsi" w:cstheme="majorHAnsi"/>
          <w:b/>
          <w:sz w:val="32"/>
          <w:szCs w:val="32"/>
        </w:rPr>
        <w:t xml:space="preserve"> </w:t>
      </w:r>
      <w:r w:rsidR="00243C81" w:rsidRPr="00D61699">
        <w:rPr>
          <w:rFonts w:asciiTheme="majorHAnsi" w:hAnsiTheme="majorHAnsi" w:cstheme="majorHAnsi"/>
          <w:b/>
          <w:sz w:val="32"/>
          <w:szCs w:val="32"/>
        </w:rPr>
        <w:t>PUZ-2380-122-089-122/2024/IR</w:t>
      </w:r>
    </w:p>
    <w:p w:rsidR="00632805" w:rsidRPr="00D77B45" w:rsidRDefault="00632805">
      <w:pPr>
        <w:jc w:val="center"/>
        <w:rPr>
          <w:rFonts w:asciiTheme="majorHAnsi" w:hAnsiTheme="majorHAnsi"/>
          <w:sz w:val="32"/>
          <w:szCs w:val="32"/>
        </w:rPr>
      </w:pPr>
    </w:p>
    <w:p w:rsidR="00632805" w:rsidRPr="00861B45" w:rsidRDefault="00632805">
      <w:pPr>
        <w:jc w:val="center"/>
        <w:rPr>
          <w:rFonts w:asciiTheme="majorHAnsi" w:hAnsiTheme="majorHAnsi"/>
        </w:rPr>
      </w:pPr>
    </w:p>
    <w:p w:rsidR="00632805" w:rsidRPr="00861B45" w:rsidRDefault="00632805">
      <w:pPr>
        <w:jc w:val="center"/>
        <w:rPr>
          <w:rFonts w:asciiTheme="majorHAnsi" w:hAnsiTheme="majorHAnsi"/>
        </w:rPr>
      </w:pPr>
    </w:p>
    <w:p w:rsidR="00632805" w:rsidRPr="00861B45" w:rsidRDefault="00632805">
      <w:pPr>
        <w:jc w:val="center"/>
        <w:rPr>
          <w:rFonts w:asciiTheme="majorHAnsi" w:hAnsiTheme="majorHAnsi"/>
        </w:rPr>
      </w:pPr>
    </w:p>
    <w:p w:rsidR="00632805" w:rsidRPr="00861B45" w:rsidRDefault="00632805">
      <w:pPr>
        <w:jc w:val="center"/>
        <w:rPr>
          <w:rFonts w:asciiTheme="majorHAnsi" w:hAnsiTheme="majorHAnsi"/>
        </w:rPr>
      </w:pPr>
    </w:p>
    <w:p w:rsidR="00632805" w:rsidRPr="00861B45" w:rsidRDefault="00632805">
      <w:pPr>
        <w:jc w:val="center"/>
        <w:rPr>
          <w:rFonts w:asciiTheme="majorHAnsi" w:hAnsiTheme="majorHAnsi"/>
        </w:rPr>
      </w:pPr>
    </w:p>
    <w:p w:rsidR="00632805" w:rsidRPr="00861B45" w:rsidRDefault="00632805">
      <w:pPr>
        <w:jc w:val="center"/>
        <w:rPr>
          <w:rFonts w:asciiTheme="majorHAnsi" w:hAnsiTheme="majorHAnsi"/>
        </w:rPr>
      </w:pPr>
    </w:p>
    <w:p w:rsidR="00632805" w:rsidRPr="002C476D" w:rsidRDefault="00632805">
      <w:pPr>
        <w:jc w:val="center"/>
        <w:rPr>
          <w:rFonts w:ascii="Verdana" w:hAnsi="Verdana"/>
        </w:rPr>
      </w:pPr>
    </w:p>
    <w:p w:rsidR="00632805" w:rsidRPr="002C476D" w:rsidRDefault="00632805">
      <w:pPr>
        <w:jc w:val="center"/>
        <w:rPr>
          <w:rFonts w:ascii="Verdana" w:hAnsi="Verdana"/>
        </w:rPr>
      </w:pPr>
    </w:p>
    <w:p w:rsidR="00632805" w:rsidRPr="002C476D" w:rsidRDefault="00632805">
      <w:pPr>
        <w:jc w:val="center"/>
        <w:rPr>
          <w:rFonts w:ascii="Verdana" w:hAnsi="Verdana"/>
        </w:rPr>
      </w:pPr>
    </w:p>
    <w:p w:rsidR="00632805" w:rsidRPr="002C476D" w:rsidRDefault="00632805">
      <w:pPr>
        <w:jc w:val="center"/>
        <w:rPr>
          <w:rFonts w:ascii="Verdana" w:hAnsi="Verdana"/>
        </w:rPr>
      </w:pPr>
    </w:p>
    <w:p w:rsidR="00632805" w:rsidRPr="002C476D" w:rsidRDefault="00632805">
      <w:pPr>
        <w:jc w:val="center"/>
        <w:rPr>
          <w:rFonts w:ascii="Verdana" w:hAnsi="Verdana"/>
        </w:rPr>
      </w:pPr>
    </w:p>
    <w:p w:rsidR="00632805" w:rsidRPr="002C476D" w:rsidRDefault="00632805">
      <w:pPr>
        <w:jc w:val="center"/>
        <w:rPr>
          <w:rFonts w:ascii="Verdana" w:hAnsi="Verdana"/>
        </w:rPr>
      </w:pPr>
    </w:p>
    <w:p w:rsidR="00632805" w:rsidRPr="002C476D" w:rsidRDefault="00632805">
      <w:pPr>
        <w:jc w:val="center"/>
        <w:rPr>
          <w:rFonts w:ascii="Verdana" w:hAnsi="Verdana"/>
        </w:rPr>
      </w:pPr>
    </w:p>
    <w:p w:rsidR="00632805" w:rsidRPr="002C476D" w:rsidRDefault="00632805">
      <w:pPr>
        <w:jc w:val="center"/>
        <w:rPr>
          <w:rFonts w:ascii="Verdana" w:hAnsi="Verdana"/>
        </w:rPr>
      </w:pPr>
    </w:p>
    <w:p w:rsidR="00632805" w:rsidRPr="002C476D" w:rsidRDefault="00632805">
      <w:pPr>
        <w:jc w:val="center"/>
        <w:rPr>
          <w:rFonts w:ascii="Verdana" w:hAnsi="Verdana"/>
        </w:rPr>
      </w:pPr>
    </w:p>
    <w:p w:rsidR="00632805" w:rsidRPr="002C476D" w:rsidRDefault="00632805">
      <w:pPr>
        <w:jc w:val="center"/>
        <w:rPr>
          <w:rFonts w:ascii="Verdana" w:hAnsi="Verdana"/>
        </w:rPr>
      </w:pPr>
    </w:p>
    <w:p w:rsidR="00632805" w:rsidRPr="002C476D" w:rsidRDefault="00632805">
      <w:pPr>
        <w:jc w:val="center"/>
        <w:rPr>
          <w:rFonts w:ascii="Verdana" w:hAnsi="Verdana"/>
        </w:rPr>
      </w:pPr>
    </w:p>
    <w:p w:rsidR="00632805" w:rsidRPr="002C476D" w:rsidRDefault="00632805">
      <w:pPr>
        <w:jc w:val="center"/>
        <w:rPr>
          <w:rFonts w:ascii="Verdana" w:hAnsi="Verdana"/>
        </w:rPr>
      </w:pPr>
    </w:p>
    <w:p w:rsidR="00632805" w:rsidRPr="002C476D" w:rsidRDefault="00632805">
      <w:pPr>
        <w:jc w:val="center"/>
        <w:rPr>
          <w:rFonts w:ascii="Verdana" w:hAnsi="Verdana"/>
        </w:rPr>
      </w:pPr>
    </w:p>
    <w:p w:rsidR="00D77B45" w:rsidRDefault="00D77B45">
      <w:pPr>
        <w:jc w:val="center"/>
        <w:rPr>
          <w:rFonts w:ascii="Verdana" w:hAnsi="Verdana"/>
        </w:rPr>
      </w:pPr>
    </w:p>
    <w:p w:rsidR="00260AF6" w:rsidRPr="00D61699" w:rsidRDefault="00260AF6">
      <w:pPr>
        <w:jc w:val="center"/>
        <w:rPr>
          <w:rFonts w:ascii="Verdana" w:hAnsi="Verdana"/>
          <w:b/>
          <w:sz w:val="20"/>
          <w:szCs w:val="20"/>
        </w:rPr>
      </w:pPr>
    </w:p>
    <w:p w:rsidR="008C0932" w:rsidRPr="00A67824" w:rsidRDefault="008C0932" w:rsidP="008C0932">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ajorHAnsi" w:hAnsiTheme="majorHAnsi"/>
          <w:b/>
          <w:sz w:val="22"/>
          <w:szCs w:val="22"/>
        </w:rPr>
      </w:pPr>
      <w:bookmarkStart w:id="0" w:name="_kabgz8l7slm3"/>
      <w:bookmarkEnd w:id="0"/>
      <w:r w:rsidRPr="00A67824">
        <w:rPr>
          <w:rFonts w:asciiTheme="majorHAnsi" w:hAnsiTheme="majorHAnsi"/>
          <w:b/>
          <w:sz w:val="22"/>
          <w:szCs w:val="22"/>
        </w:rPr>
        <w:lastRenderedPageBreak/>
        <w:t xml:space="preserve">I. NAZWA ORAZ ADRES ZAMAWIAJĄCEGO: </w:t>
      </w:r>
    </w:p>
    <w:p w:rsidR="008C0932" w:rsidRPr="00D61699" w:rsidRDefault="008C0932" w:rsidP="008C0932">
      <w:pPr>
        <w:pStyle w:val="Bezodstpw"/>
        <w:rPr>
          <w:rFonts w:asciiTheme="majorHAnsi" w:hAnsiTheme="majorHAnsi" w:cstheme="majorHAnsi"/>
          <w:sz w:val="20"/>
          <w:szCs w:val="20"/>
        </w:rPr>
      </w:pPr>
      <w:r w:rsidRPr="00D61699">
        <w:rPr>
          <w:rFonts w:asciiTheme="majorHAnsi" w:hAnsiTheme="majorHAnsi" w:cstheme="majorHAnsi"/>
          <w:b/>
          <w:bCs/>
          <w:sz w:val="20"/>
          <w:szCs w:val="20"/>
        </w:rPr>
        <w:t>Zamawiający</w:t>
      </w:r>
      <w:r w:rsidRPr="00D61699">
        <w:rPr>
          <w:rFonts w:asciiTheme="majorHAnsi" w:hAnsiTheme="majorHAnsi" w:cstheme="majorHAnsi"/>
          <w:sz w:val="20"/>
          <w:szCs w:val="20"/>
        </w:rPr>
        <w:t xml:space="preserve">: Komenda Wojewódzka Policji we Wrocławiu </w:t>
      </w:r>
    </w:p>
    <w:p w:rsidR="008C0932" w:rsidRPr="00D61699" w:rsidRDefault="008C0932" w:rsidP="008C0932">
      <w:pPr>
        <w:pStyle w:val="Bezodstpw"/>
        <w:rPr>
          <w:rFonts w:asciiTheme="majorHAnsi" w:hAnsiTheme="majorHAnsi" w:cstheme="majorHAnsi"/>
          <w:sz w:val="20"/>
          <w:szCs w:val="20"/>
        </w:rPr>
      </w:pPr>
      <w:r w:rsidRPr="00D61699">
        <w:rPr>
          <w:rFonts w:asciiTheme="majorHAnsi" w:hAnsiTheme="majorHAnsi" w:cstheme="majorHAnsi"/>
          <w:b/>
          <w:bCs/>
          <w:sz w:val="20"/>
          <w:szCs w:val="20"/>
        </w:rPr>
        <w:t>Adres Zamawiającego</w:t>
      </w:r>
      <w:r w:rsidRPr="00D61699">
        <w:rPr>
          <w:rFonts w:asciiTheme="majorHAnsi" w:hAnsiTheme="majorHAnsi" w:cstheme="majorHAnsi"/>
          <w:sz w:val="20"/>
          <w:szCs w:val="20"/>
        </w:rPr>
        <w:t>: ul. Podwale 31-33, 50-040 Wrocław</w:t>
      </w:r>
    </w:p>
    <w:p w:rsidR="008C0932" w:rsidRPr="00D61699" w:rsidRDefault="008C0932" w:rsidP="008C0932">
      <w:pPr>
        <w:pStyle w:val="Bezodstpw"/>
        <w:rPr>
          <w:rFonts w:asciiTheme="majorHAnsi" w:hAnsiTheme="majorHAnsi" w:cstheme="majorHAnsi"/>
          <w:sz w:val="20"/>
          <w:szCs w:val="20"/>
        </w:rPr>
      </w:pPr>
      <w:r w:rsidRPr="00D61699">
        <w:rPr>
          <w:rFonts w:asciiTheme="majorHAnsi" w:hAnsiTheme="majorHAnsi" w:cstheme="majorHAnsi"/>
          <w:b/>
          <w:bCs/>
          <w:sz w:val="20"/>
          <w:szCs w:val="20"/>
        </w:rPr>
        <w:t>Telefon</w:t>
      </w:r>
      <w:r w:rsidR="00243C81" w:rsidRPr="00D61699">
        <w:rPr>
          <w:rFonts w:asciiTheme="majorHAnsi" w:hAnsiTheme="majorHAnsi" w:cstheme="majorHAnsi"/>
          <w:sz w:val="20"/>
          <w:szCs w:val="20"/>
        </w:rPr>
        <w:t>: 47 871 43 66</w:t>
      </w:r>
    </w:p>
    <w:p w:rsidR="008C0932" w:rsidRPr="00D61699" w:rsidRDefault="008C0932" w:rsidP="008C0932">
      <w:pPr>
        <w:pStyle w:val="Bezodstpw"/>
        <w:rPr>
          <w:rFonts w:asciiTheme="majorHAnsi" w:hAnsiTheme="majorHAnsi" w:cstheme="majorHAnsi"/>
          <w:sz w:val="20"/>
          <w:szCs w:val="20"/>
        </w:rPr>
      </w:pPr>
      <w:r w:rsidRPr="00D61699">
        <w:rPr>
          <w:rFonts w:asciiTheme="majorHAnsi" w:hAnsiTheme="majorHAnsi" w:cstheme="majorHAnsi"/>
          <w:b/>
          <w:sz w:val="20"/>
          <w:szCs w:val="20"/>
        </w:rPr>
        <w:t>Adres poczty elektronicznej:</w:t>
      </w:r>
      <w:hyperlink r:id="rId8" w:history="1">
        <w:r w:rsidR="00243C81" w:rsidRPr="00D61699">
          <w:rPr>
            <w:rStyle w:val="Hipercze"/>
            <w:rFonts w:asciiTheme="majorHAnsi" w:hAnsiTheme="majorHAnsi" w:cstheme="majorHAnsi"/>
            <w:sz w:val="20"/>
            <w:szCs w:val="20"/>
          </w:rPr>
          <w:t>iwona.rogaczewska@wr.policja.gov.pl</w:t>
        </w:r>
      </w:hyperlink>
    </w:p>
    <w:p w:rsidR="008C0932" w:rsidRPr="00D61699" w:rsidRDefault="008C0932" w:rsidP="008C0932">
      <w:pPr>
        <w:pStyle w:val="Bezodstpw"/>
        <w:rPr>
          <w:rFonts w:asciiTheme="majorHAnsi" w:hAnsiTheme="majorHAnsi" w:cstheme="majorHAnsi"/>
          <w:sz w:val="20"/>
          <w:szCs w:val="20"/>
        </w:rPr>
      </w:pPr>
      <w:r w:rsidRPr="00D61699">
        <w:rPr>
          <w:rFonts w:asciiTheme="majorHAnsi" w:hAnsiTheme="majorHAnsi" w:cstheme="majorHAnsi"/>
          <w:b/>
          <w:bCs/>
          <w:sz w:val="20"/>
          <w:szCs w:val="20"/>
        </w:rPr>
        <w:t>Godziny urzędowania</w:t>
      </w:r>
      <w:r w:rsidRPr="00D61699">
        <w:rPr>
          <w:rFonts w:asciiTheme="majorHAnsi" w:hAnsiTheme="majorHAnsi" w:cstheme="majorHAnsi"/>
          <w:sz w:val="20"/>
          <w:szCs w:val="20"/>
        </w:rPr>
        <w:t>: od 07:30 do 15:30.</w:t>
      </w:r>
    </w:p>
    <w:p w:rsidR="008C0932" w:rsidRPr="00D61699" w:rsidRDefault="008C0932" w:rsidP="008C0932">
      <w:pPr>
        <w:pStyle w:val="Bezodstpw"/>
        <w:rPr>
          <w:rFonts w:asciiTheme="majorHAnsi" w:hAnsiTheme="majorHAnsi" w:cstheme="majorHAnsi"/>
          <w:sz w:val="20"/>
          <w:szCs w:val="20"/>
        </w:rPr>
      </w:pPr>
      <w:r w:rsidRPr="00D61699">
        <w:rPr>
          <w:rFonts w:asciiTheme="majorHAnsi" w:hAnsiTheme="majorHAnsi" w:cstheme="majorHAnsi"/>
          <w:sz w:val="20"/>
          <w:szCs w:val="20"/>
        </w:rPr>
        <w:t>Konto bankowe: NBP O/Okręgowy Wrocław, numer: 34 1010 1674 0000 9713 9120 1000</w:t>
      </w:r>
    </w:p>
    <w:p w:rsidR="008C0932" w:rsidRPr="00D61699" w:rsidRDefault="008C0932" w:rsidP="008C0932">
      <w:pPr>
        <w:pStyle w:val="Bezodstpw"/>
        <w:rPr>
          <w:rFonts w:asciiTheme="majorHAnsi" w:hAnsiTheme="majorHAnsi" w:cstheme="majorHAnsi"/>
          <w:sz w:val="20"/>
          <w:szCs w:val="20"/>
        </w:rPr>
      </w:pPr>
      <w:r w:rsidRPr="00D61699">
        <w:rPr>
          <w:rFonts w:asciiTheme="majorHAnsi" w:hAnsiTheme="majorHAnsi" w:cstheme="majorHAnsi"/>
          <w:sz w:val="20"/>
          <w:szCs w:val="20"/>
        </w:rPr>
        <w:t>NIP: 896-000-47-80</w:t>
      </w:r>
    </w:p>
    <w:p w:rsidR="008C0932" w:rsidRPr="00D61699" w:rsidRDefault="008C0932" w:rsidP="008C0932">
      <w:pPr>
        <w:pStyle w:val="Bezodstpw"/>
        <w:rPr>
          <w:rFonts w:asciiTheme="majorHAnsi" w:hAnsiTheme="majorHAnsi" w:cstheme="majorHAnsi"/>
          <w:sz w:val="20"/>
          <w:szCs w:val="20"/>
        </w:rPr>
      </w:pPr>
      <w:r w:rsidRPr="00D61699">
        <w:rPr>
          <w:rFonts w:asciiTheme="majorHAnsi" w:hAnsiTheme="majorHAnsi" w:cstheme="majorHAnsi"/>
          <w:sz w:val="20"/>
          <w:szCs w:val="20"/>
        </w:rPr>
        <w:t>Regon: 930156216</w:t>
      </w:r>
    </w:p>
    <w:p w:rsidR="004B1F8C" w:rsidRPr="00D61699" w:rsidRDefault="004B1F8C" w:rsidP="004B1F8C">
      <w:pPr>
        <w:pStyle w:val="Bezodstpw"/>
        <w:rPr>
          <w:rFonts w:asciiTheme="majorHAnsi" w:hAnsiTheme="majorHAnsi" w:cstheme="majorHAnsi"/>
          <w:b/>
          <w:sz w:val="20"/>
          <w:szCs w:val="20"/>
          <w:u w:val="single"/>
        </w:rPr>
      </w:pPr>
      <w:r w:rsidRPr="00D61699">
        <w:rPr>
          <w:rFonts w:asciiTheme="majorHAnsi" w:hAnsiTheme="majorHAnsi" w:cstheme="majorHAnsi"/>
          <w:b/>
          <w:sz w:val="20"/>
          <w:szCs w:val="20"/>
          <w:u w:val="single"/>
        </w:rPr>
        <w:t>Klauzula informacyjna RODO:</w:t>
      </w:r>
    </w:p>
    <w:p w:rsidR="004B1F8C" w:rsidRPr="00D61699" w:rsidRDefault="004B1F8C" w:rsidP="004B1F8C">
      <w:pPr>
        <w:pStyle w:val="Bezodstpw"/>
        <w:jc w:val="both"/>
        <w:rPr>
          <w:rFonts w:asciiTheme="majorHAnsi" w:hAnsiTheme="majorHAnsi" w:cstheme="majorHAnsi"/>
          <w:color w:val="000000"/>
          <w:sz w:val="20"/>
          <w:szCs w:val="20"/>
        </w:rPr>
      </w:pPr>
      <w:r w:rsidRPr="00D61699">
        <w:rPr>
          <w:rFonts w:asciiTheme="majorHAnsi" w:hAnsiTheme="majorHAnsi" w:cstheme="majorHAnsi"/>
          <w:color w:val="000000"/>
          <w:sz w:val="20"/>
          <w:szCs w:val="20"/>
        </w:rPr>
        <w:t xml:space="preserve">Zgodnie z art. 13 ust. 1 i 2 </w:t>
      </w:r>
      <w:r w:rsidRPr="00D61699">
        <w:rPr>
          <w:rFonts w:asciiTheme="majorHAnsi" w:hAnsiTheme="majorHAnsi" w:cstheme="majorHAnsi"/>
          <w:color w:val="000000" w:themeColor="text1"/>
          <w:sz w:val="20"/>
          <w:szCs w:val="20"/>
        </w:rPr>
        <w:t>oraz 14 ust. 1 i 2 rozporządzenia</w:t>
      </w:r>
      <w:r w:rsidRPr="00D61699">
        <w:rPr>
          <w:rFonts w:asciiTheme="majorHAnsi" w:hAnsiTheme="majorHAnsi" w:cstheme="majorHAnsi"/>
          <w:color w:val="000000"/>
          <w:sz w:val="20"/>
          <w:szCs w:val="20"/>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rsidR="004B1F8C" w:rsidRPr="00D61699" w:rsidRDefault="004B1F8C" w:rsidP="004B1F8C">
      <w:pPr>
        <w:shd w:val="clear" w:color="auto" w:fill="FFFFFF"/>
        <w:spacing w:line="240" w:lineRule="auto"/>
        <w:ind w:left="284"/>
        <w:jc w:val="both"/>
        <w:rPr>
          <w:rFonts w:asciiTheme="majorHAnsi" w:eastAsia="Times New Roman" w:hAnsiTheme="majorHAnsi" w:cstheme="majorHAnsi"/>
          <w:color w:val="000000"/>
          <w:sz w:val="20"/>
          <w:szCs w:val="20"/>
        </w:rPr>
      </w:pPr>
      <w:r w:rsidRPr="00D61699">
        <w:rPr>
          <w:rFonts w:asciiTheme="majorHAnsi" w:eastAsia="Times New Roman" w:hAnsiTheme="majorHAnsi" w:cstheme="majorHAnsi"/>
          <w:color w:val="000000"/>
          <w:sz w:val="20"/>
          <w:szCs w:val="20"/>
        </w:rPr>
        <w:t>a. administratorem Pani/Pana danych osobowych jest Komendant Wojewódzki Policji we Wrocławiu, ul. Podwale 31-33, 50-040 Wrocław.</w:t>
      </w:r>
    </w:p>
    <w:p w:rsidR="004B1F8C" w:rsidRPr="00D61699" w:rsidRDefault="004B1F8C" w:rsidP="004B1F8C">
      <w:pPr>
        <w:shd w:val="clear" w:color="auto" w:fill="FFFFFF"/>
        <w:spacing w:line="240" w:lineRule="auto"/>
        <w:ind w:left="284"/>
        <w:jc w:val="both"/>
        <w:rPr>
          <w:rFonts w:asciiTheme="majorHAnsi" w:eastAsia="Times New Roman" w:hAnsiTheme="majorHAnsi" w:cstheme="majorHAnsi"/>
          <w:color w:val="000000"/>
          <w:sz w:val="20"/>
          <w:szCs w:val="20"/>
        </w:rPr>
      </w:pPr>
      <w:r w:rsidRPr="00D61699">
        <w:rPr>
          <w:rFonts w:asciiTheme="majorHAnsi" w:eastAsia="Times New Roman" w:hAnsiTheme="majorHAnsi" w:cstheme="majorHAnsi"/>
          <w:color w:val="000000"/>
          <w:sz w:val="20"/>
          <w:szCs w:val="20"/>
        </w:rPr>
        <w:t xml:space="preserve">b. administrator wyznaczył Inspektora Danych Osobowych, z którym można się kontaktować pod adresem e-mail: </w:t>
      </w:r>
      <w:r w:rsidRPr="00D61699">
        <w:rPr>
          <w:rFonts w:asciiTheme="majorHAnsi" w:eastAsia="Times New Roman" w:hAnsiTheme="majorHAnsi" w:cstheme="majorHAnsi"/>
          <w:color w:val="0000FF"/>
          <w:sz w:val="20"/>
          <w:szCs w:val="20"/>
          <w:u w:val="single"/>
        </w:rPr>
        <w:t>iod.kwp@wr.policja.gov.pl</w:t>
      </w:r>
      <w:r w:rsidRPr="00D61699">
        <w:rPr>
          <w:rFonts w:asciiTheme="majorHAnsi" w:eastAsia="Times New Roman" w:hAnsiTheme="majorHAnsi" w:cstheme="majorHAnsi"/>
          <w:color w:val="000000"/>
          <w:sz w:val="20"/>
          <w:szCs w:val="20"/>
        </w:rPr>
        <w:t>, tel. 47 8713598</w:t>
      </w:r>
    </w:p>
    <w:p w:rsidR="004B1F8C" w:rsidRPr="00D61699" w:rsidRDefault="004B1F8C" w:rsidP="00BE48A8">
      <w:pPr>
        <w:pStyle w:val="DocumentMap"/>
        <w:jc w:val="both"/>
        <w:rPr>
          <w:rFonts w:asciiTheme="majorHAnsi" w:hAnsiTheme="majorHAnsi" w:cstheme="majorHAnsi"/>
          <w:color w:val="000000" w:themeColor="text1"/>
          <w:sz w:val="20"/>
        </w:rPr>
      </w:pPr>
      <w:r w:rsidRPr="00D61699">
        <w:rPr>
          <w:rFonts w:asciiTheme="majorHAnsi" w:hAnsiTheme="majorHAnsi" w:cstheme="majorHAnsi"/>
          <w:sz w:val="20"/>
        </w:rPr>
        <w:t xml:space="preserve">c. Pani/Pana dane osobowe przetwarzane będą na podstawie art. 6 ust. 1 lit. c RODO w celu związanym z przedmiotowym postępowaniem o udzielenie zamówienia publicznego, prowadzonym </w:t>
      </w:r>
      <w:r w:rsidRPr="00D61699">
        <w:rPr>
          <w:rFonts w:asciiTheme="majorHAnsi" w:hAnsiTheme="majorHAnsi" w:cstheme="majorHAnsi"/>
          <w:color w:val="000000" w:themeColor="text1"/>
          <w:sz w:val="20"/>
        </w:rPr>
        <w:t>w trybie</w:t>
      </w:r>
      <w:r w:rsidR="00243C81" w:rsidRPr="00D61699">
        <w:rPr>
          <w:rFonts w:asciiTheme="majorHAnsi" w:hAnsiTheme="majorHAnsi" w:cstheme="majorHAnsi"/>
          <w:color w:val="000000" w:themeColor="text1"/>
          <w:sz w:val="20"/>
        </w:rPr>
        <w:t xml:space="preserve"> przetargu nieograniczonego</w:t>
      </w:r>
      <w:r w:rsidRPr="00D61699">
        <w:rPr>
          <w:rFonts w:asciiTheme="majorHAnsi" w:hAnsiTheme="majorHAnsi" w:cstheme="majorHAnsi"/>
          <w:color w:val="000000" w:themeColor="text1"/>
          <w:sz w:val="20"/>
        </w:rPr>
        <w:t>.</w:t>
      </w:r>
    </w:p>
    <w:p w:rsidR="004B1F8C" w:rsidRPr="00D61699" w:rsidRDefault="004B1F8C" w:rsidP="00BE48A8">
      <w:pPr>
        <w:pStyle w:val="DocumentMap"/>
        <w:jc w:val="both"/>
        <w:rPr>
          <w:rFonts w:asciiTheme="majorHAnsi" w:hAnsiTheme="majorHAnsi" w:cstheme="majorHAnsi"/>
          <w:sz w:val="20"/>
        </w:rPr>
      </w:pPr>
      <w:r w:rsidRPr="00D61699">
        <w:rPr>
          <w:rFonts w:asciiTheme="majorHAnsi" w:hAnsiTheme="majorHAnsi" w:cstheme="majorHAnsi"/>
          <w:sz w:val="20"/>
        </w:rPr>
        <w:t>d. odbiorcami Pani/Pana danych osobowych będą osoby lub podmioty, którym udostępniona zostanie dokumentacja postępowania w oparciu o art. 18 oraz 74 ustawy PZP</w:t>
      </w:r>
    </w:p>
    <w:p w:rsidR="004B1F8C" w:rsidRPr="00D61699" w:rsidRDefault="004B1F8C" w:rsidP="00BE48A8">
      <w:pPr>
        <w:pStyle w:val="DocumentMap"/>
        <w:jc w:val="both"/>
        <w:rPr>
          <w:rFonts w:asciiTheme="majorHAnsi" w:hAnsiTheme="majorHAnsi" w:cstheme="majorHAnsi"/>
          <w:sz w:val="20"/>
        </w:rPr>
      </w:pPr>
      <w:r w:rsidRPr="00D61699">
        <w:rPr>
          <w:rFonts w:asciiTheme="majorHAnsi" w:hAnsiTheme="majorHAnsi" w:cstheme="majorHAnsi"/>
          <w:sz w:val="20"/>
        </w:rPr>
        <w:t xml:space="preserve">e. Pani/Pana dane osobowe będą przechowywane, zgodnie z art. 78 ust. 1 i 4 </w:t>
      </w:r>
      <w:proofErr w:type="spellStart"/>
      <w:r w:rsidRPr="00D61699">
        <w:rPr>
          <w:rFonts w:asciiTheme="majorHAnsi" w:hAnsiTheme="majorHAnsi" w:cstheme="majorHAnsi"/>
          <w:sz w:val="20"/>
        </w:rPr>
        <w:t>Pzp</w:t>
      </w:r>
      <w:proofErr w:type="spellEnd"/>
      <w:r w:rsidRPr="00D61699">
        <w:rPr>
          <w:rFonts w:asciiTheme="majorHAnsi" w:hAnsiTheme="majorHAnsi" w:cstheme="majorHAnsi"/>
          <w:sz w:val="20"/>
        </w:rPr>
        <w:t xml:space="preserve"> przez okres 4 lat od dnia zakończenia postępowania o udzielenie zamówienia, a jeżeli czas trwania umowy przekracza 4 lata, okres przechowywania obejmuje cały czas trwania umowy, a następnie w celu archiwalnym przez okres zgodny z instrukcją kancelaryjną i Jednolitym Rzeczowym Wykazem Akt ;</w:t>
      </w:r>
    </w:p>
    <w:p w:rsidR="004B1F8C" w:rsidRPr="00D61699" w:rsidRDefault="004B1F8C" w:rsidP="00BE48A8">
      <w:pPr>
        <w:pStyle w:val="DocumentMap"/>
        <w:jc w:val="both"/>
        <w:rPr>
          <w:rFonts w:asciiTheme="majorHAnsi" w:hAnsiTheme="majorHAnsi" w:cstheme="majorHAnsi"/>
          <w:color w:val="000000" w:themeColor="text1"/>
          <w:sz w:val="20"/>
        </w:rPr>
      </w:pPr>
      <w:r w:rsidRPr="00D61699">
        <w:rPr>
          <w:rFonts w:asciiTheme="majorHAnsi" w:hAnsiTheme="majorHAnsi" w:cstheme="majorHAnsi"/>
          <w:color w:val="000000" w:themeColor="text1"/>
          <w:sz w:val="20"/>
        </w:rPr>
        <w:t>W przypadku zamówień współfinansowanych ze środków UE przez okres określony przepisami o przechowywaniu i archiwizacji  dokumentów dotyczących projektów współfinansowanych z UE od dnia zakończenia postępowania o udzielenie zamówienia;</w:t>
      </w:r>
    </w:p>
    <w:p w:rsidR="004B1F8C" w:rsidRPr="00D61699" w:rsidRDefault="004B1F8C" w:rsidP="00BE48A8">
      <w:pPr>
        <w:pStyle w:val="DocumentMap"/>
        <w:jc w:val="both"/>
        <w:rPr>
          <w:rFonts w:asciiTheme="majorHAnsi" w:hAnsiTheme="majorHAnsi" w:cstheme="majorHAnsi"/>
          <w:b/>
          <w:i/>
          <w:sz w:val="20"/>
        </w:rPr>
      </w:pPr>
      <w:r w:rsidRPr="00D61699">
        <w:rPr>
          <w:rFonts w:asciiTheme="majorHAnsi" w:hAnsiTheme="majorHAnsi" w:cstheme="majorHAnsi"/>
          <w:sz w:val="20"/>
        </w:rPr>
        <w:t xml:space="preserve">f. obowiązek podania przez Panią/Pana danych osobowych bezpośrednio Pani/Pana dotyczących jest wymogiem ustawowym określonym w przepisach ustawy </w:t>
      </w:r>
      <w:proofErr w:type="spellStart"/>
      <w:r w:rsidRPr="00D61699">
        <w:rPr>
          <w:rFonts w:asciiTheme="majorHAnsi" w:hAnsiTheme="majorHAnsi" w:cstheme="majorHAnsi"/>
          <w:sz w:val="20"/>
        </w:rPr>
        <w:t>Pzp</w:t>
      </w:r>
      <w:proofErr w:type="spellEnd"/>
      <w:r w:rsidRPr="00D61699">
        <w:rPr>
          <w:rFonts w:asciiTheme="majorHAnsi" w:hAnsiTheme="majorHAnsi" w:cstheme="majorHAnsi"/>
          <w:sz w:val="20"/>
        </w:rPr>
        <w:t xml:space="preserve">, związanym z udziałem w postępowaniu o udzielenie zamówienia publicznego, konsekwencje niepodania określonych danych wynikają z ustawy </w:t>
      </w:r>
      <w:proofErr w:type="spellStart"/>
      <w:r w:rsidRPr="00D61699">
        <w:rPr>
          <w:rFonts w:asciiTheme="majorHAnsi" w:hAnsiTheme="majorHAnsi" w:cstheme="majorHAnsi"/>
          <w:sz w:val="20"/>
        </w:rPr>
        <w:t>Pzp</w:t>
      </w:r>
      <w:proofErr w:type="spellEnd"/>
      <w:r w:rsidRPr="00D61699">
        <w:rPr>
          <w:rFonts w:asciiTheme="majorHAnsi" w:hAnsiTheme="majorHAnsi" w:cstheme="majorHAnsi"/>
          <w:sz w:val="20"/>
        </w:rPr>
        <w:t xml:space="preserve"> i będą skutkować brakiem możliwości udzielenia Pani/Panu zamówienia (brakiem możliwości zawarcia umowy);  </w:t>
      </w:r>
    </w:p>
    <w:p w:rsidR="004B1F8C" w:rsidRPr="00D61699" w:rsidRDefault="004B1F8C" w:rsidP="00BE48A8">
      <w:pPr>
        <w:pStyle w:val="DocumentMap"/>
        <w:jc w:val="both"/>
        <w:rPr>
          <w:rFonts w:asciiTheme="majorHAnsi" w:hAnsiTheme="majorHAnsi" w:cstheme="majorHAnsi"/>
          <w:sz w:val="20"/>
        </w:rPr>
      </w:pPr>
      <w:r w:rsidRPr="00D61699">
        <w:rPr>
          <w:rFonts w:asciiTheme="majorHAnsi" w:hAnsiTheme="majorHAnsi" w:cstheme="majorHAnsi"/>
          <w:sz w:val="20"/>
        </w:rPr>
        <w:t>g. w odniesieniu do Pani/Pana danych osobowych decyzje nie będą podejmowane w sposób zautomatyzowany, stosownie do art. 22 RODO.</w:t>
      </w:r>
    </w:p>
    <w:p w:rsidR="004B1F8C" w:rsidRPr="00D61699" w:rsidRDefault="004B1F8C" w:rsidP="00BE48A8">
      <w:pPr>
        <w:pStyle w:val="DocumentMap"/>
        <w:jc w:val="both"/>
        <w:rPr>
          <w:rFonts w:asciiTheme="majorHAnsi" w:hAnsiTheme="majorHAnsi" w:cstheme="majorHAnsi"/>
          <w:sz w:val="20"/>
        </w:rPr>
      </w:pPr>
      <w:r w:rsidRPr="00D61699">
        <w:rPr>
          <w:rFonts w:asciiTheme="majorHAnsi" w:hAnsiTheme="majorHAnsi" w:cstheme="majorHAnsi"/>
          <w:sz w:val="20"/>
        </w:rPr>
        <w:t>Posiada Pani/Pan:</w:t>
      </w:r>
    </w:p>
    <w:p w:rsidR="004B1F8C" w:rsidRPr="00D61699" w:rsidRDefault="004B1F8C" w:rsidP="00BE48A8">
      <w:pPr>
        <w:pStyle w:val="DocumentMap"/>
        <w:jc w:val="both"/>
        <w:rPr>
          <w:rFonts w:asciiTheme="majorHAnsi" w:hAnsiTheme="majorHAnsi" w:cstheme="majorHAnsi"/>
          <w:sz w:val="20"/>
        </w:rPr>
      </w:pPr>
      <w:r w:rsidRPr="00D61699">
        <w:rPr>
          <w:rFonts w:asciiTheme="majorHAnsi" w:hAnsiTheme="majorHAnsi" w:cstheme="majorHAnsi"/>
          <w:sz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rsidR="004B1F8C" w:rsidRPr="00D61699" w:rsidRDefault="004B1F8C" w:rsidP="00AC54EA">
      <w:pPr>
        <w:numPr>
          <w:ilvl w:val="0"/>
          <w:numId w:val="14"/>
        </w:numPr>
        <w:shd w:val="clear" w:color="auto" w:fill="FFFFFF"/>
        <w:tabs>
          <w:tab w:val="clear" w:pos="720"/>
          <w:tab w:val="num" w:pos="360"/>
          <w:tab w:val="left" w:pos="567"/>
        </w:tabs>
        <w:overflowPunct/>
        <w:spacing w:line="240" w:lineRule="auto"/>
        <w:ind w:left="284" w:firstLine="0"/>
        <w:jc w:val="both"/>
        <w:rPr>
          <w:rFonts w:asciiTheme="majorHAnsi" w:eastAsia="Times New Roman" w:hAnsiTheme="majorHAnsi" w:cstheme="majorHAnsi"/>
          <w:color w:val="000000"/>
          <w:sz w:val="20"/>
          <w:szCs w:val="20"/>
        </w:rPr>
      </w:pPr>
      <w:r w:rsidRPr="00D61699">
        <w:rPr>
          <w:rFonts w:asciiTheme="majorHAnsi" w:eastAsia="Times New Roman" w:hAnsiTheme="majorHAnsi" w:cstheme="majorHAnsi"/>
          <w:color w:val="000000"/>
          <w:sz w:val="20"/>
          <w:szCs w:val="20"/>
        </w:rPr>
        <w:t xml:space="preserve">prawo do wniesienia skargi do Prezesa Urzędu Ochrony Danych Osobowych, gdy uzna Pani/Pan, że przetwarzanie danych osobowych Pani/Pana dotyczących narusza przepisy RODO; </w:t>
      </w:r>
    </w:p>
    <w:p w:rsidR="004B1F8C" w:rsidRPr="00D61699" w:rsidRDefault="004B1F8C" w:rsidP="004B1F8C">
      <w:pPr>
        <w:shd w:val="clear" w:color="auto" w:fill="FFFFFF"/>
        <w:spacing w:line="240" w:lineRule="auto"/>
        <w:jc w:val="both"/>
        <w:rPr>
          <w:rFonts w:asciiTheme="majorHAnsi" w:eastAsia="Times New Roman" w:hAnsiTheme="majorHAnsi" w:cstheme="majorHAnsi"/>
          <w:color w:val="000000"/>
          <w:sz w:val="20"/>
          <w:szCs w:val="20"/>
        </w:rPr>
      </w:pPr>
      <w:r w:rsidRPr="00D61699">
        <w:rPr>
          <w:rFonts w:asciiTheme="majorHAnsi" w:eastAsia="Times New Roman" w:hAnsiTheme="majorHAnsi" w:cstheme="majorHAnsi"/>
          <w:color w:val="000000"/>
          <w:sz w:val="20"/>
          <w:szCs w:val="20"/>
        </w:rPr>
        <w:t>Nie przysługuje Pani/Panu:</w:t>
      </w:r>
    </w:p>
    <w:p w:rsidR="004B1F8C" w:rsidRPr="00D61699" w:rsidRDefault="004B1F8C" w:rsidP="00AC54EA">
      <w:pPr>
        <w:numPr>
          <w:ilvl w:val="0"/>
          <w:numId w:val="15"/>
        </w:numPr>
        <w:shd w:val="clear" w:color="auto" w:fill="FFFFFF"/>
        <w:tabs>
          <w:tab w:val="clear" w:pos="720"/>
          <w:tab w:val="num" w:pos="360"/>
          <w:tab w:val="left" w:pos="567"/>
        </w:tabs>
        <w:overflowPunct/>
        <w:spacing w:line="240" w:lineRule="auto"/>
        <w:ind w:left="284" w:firstLine="0"/>
        <w:jc w:val="both"/>
        <w:rPr>
          <w:rFonts w:asciiTheme="majorHAnsi" w:eastAsia="Times New Roman" w:hAnsiTheme="majorHAnsi" w:cstheme="majorHAnsi"/>
          <w:color w:val="000000"/>
          <w:sz w:val="20"/>
          <w:szCs w:val="20"/>
        </w:rPr>
      </w:pPr>
      <w:r w:rsidRPr="00D61699">
        <w:rPr>
          <w:rFonts w:asciiTheme="majorHAnsi" w:eastAsia="Times New Roman" w:hAnsiTheme="majorHAnsi" w:cstheme="majorHAnsi"/>
          <w:color w:val="000000"/>
          <w:sz w:val="20"/>
          <w:szCs w:val="20"/>
        </w:rPr>
        <w:t>w związku z art. 17 ust. 3 lit. b, d lub e RODO prawo do usunięcia danych osobowych;</w:t>
      </w:r>
    </w:p>
    <w:p w:rsidR="004B1F8C" w:rsidRPr="00D61699" w:rsidRDefault="004B1F8C" w:rsidP="00AC54EA">
      <w:pPr>
        <w:numPr>
          <w:ilvl w:val="0"/>
          <w:numId w:val="15"/>
        </w:numPr>
        <w:shd w:val="clear" w:color="auto" w:fill="FFFFFF"/>
        <w:tabs>
          <w:tab w:val="clear" w:pos="720"/>
          <w:tab w:val="num" w:pos="360"/>
          <w:tab w:val="left" w:pos="426"/>
          <w:tab w:val="left" w:pos="567"/>
        </w:tabs>
        <w:overflowPunct/>
        <w:spacing w:line="240" w:lineRule="auto"/>
        <w:ind w:left="284" w:firstLine="0"/>
        <w:jc w:val="both"/>
        <w:rPr>
          <w:rFonts w:asciiTheme="majorHAnsi" w:eastAsia="Times New Roman" w:hAnsiTheme="majorHAnsi" w:cstheme="majorHAnsi"/>
          <w:color w:val="000000"/>
          <w:sz w:val="20"/>
          <w:szCs w:val="20"/>
        </w:rPr>
      </w:pPr>
      <w:r w:rsidRPr="00D61699">
        <w:rPr>
          <w:rFonts w:asciiTheme="majorHAnsi" w:eastAsia="Times New Roman" w:hAnsiTheme="majorHAnsi" w:cstheme="majorHAnsi"/>
          <w:color w:val="000000"/>
          <w:sz w:val="20"/>
          <w:szCs w:val="20"/>
        </w:rPr>
        <w:t>prawo do przenoszenia danych osobowych, o którym mowa w art. 20 RODO;</w:t>
      </w:r>
    </w:p>
    <w:p w:rsidR="004B1F8C" w:rsidRPr="00D61699" w:rsidRDefault="004B1F8C" w:rsidP="00AC54EA">
      <w:pPr>
        <w:numPr>
          <w:ilvl w:val="0"/>
          <w:numId w:val="15"/>
        </w:numPr>
        <w:shd w:val="clear" w:color="auto" w:fill="FFFFFF"/>
        <w:tabs>
          <w:tab w:val="clear" w:pos="720"/>
          <w:tab w:val="num" w:pos="284"/>
          <w:tab w:val="left" w:pos="567"/>
        </w:tabs>
        <w:overflowPunct/>
        <w:spacing w:line="240" w:lineRule="auto"/>
        <w:ind w:left="284" w:firstLine="0"/>
        <w:jc w:val="both"/>
        <w:rPr>
          <w:rFonts w:asciiTheme="majorHAnsi" w:eastAsia="Times New Roman" w:hAnsiTheme="majorHAnsi" w:cstheme="majorHAnsi"/>
          <w:color w:val="000000"/>
          <w:sz w:val="20"/>
          <w:szCs w:val="20"/>
        </w:rPr>
      </w:pPr>
      <w:r w:rsidRPr="00D61699">
        <w:rPr>
          <w:rFonts w:asciiTheme="majorHAnsi" w:eastAsia="Times New Roman" w:hAnsiTheme="majorHAnsi" w:cstheme="majorHAnsi"/>
          <w:color w:val="000000"/>
          <w:sz w:val="20"/>
          <w:szCs w:val="20"/>
        </w:rPr>
        <w:t xml:space="preserve">na podstawie art. 21 RODO prawo sprzeciwu, wobec przetwarzania danych osobowych, gdyż podstawą prawną przetwarzania Pani/Pana danych osobowych jest art. 6 ust. 1 lit. c RODO; </w:t>
      </w:r>
    </w:p>
    <w:p w:rsidR="004B1F8C" w:rsidRPr="00D61699" w:rsidRDefault="004B1F8C" w:rsidP="004B1F8C">
      <w:pPr>
        <w:shd w:val="clear" w:color="auto" w:fill="FFFFFF"/>
        <w:spacing w:line="240" w:lineRule="auto"/>
        <w:jc w:val="both"/>
        <w:rPr>
          <w:rFonts w:asciiTheme="majorHAnsi" w:eastAsia="Times New Roman" w:hAnsiTheme="majorHAnsi" w:cstheme="majorHAnsi"/>
          <w:color w:val="000000"/>
          <w:sz w:val="20"/>
          <w:szCs w:val="20"/>
        </w:rPr>
      </w:pPr>
      <w:r w:rsidRPr="00D61699">
        <w:rPr>
          <w:rFonts w:asciiTheme="majorHAnsi" w:eastAsia="Times New Roman" w:hAnsiTheme="majorHAnsi" w:cstheme="majorHAnsi"/>
          <w:color w:val="000000"/>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rsidR="004B1F8C" w:rsidRPr="00D61699" w:rsidRDefault="004B1F8C" w:rsidP="004B1F8C">
      <w:pPr>
        <w:shd w:val="clear" w:color="auto" w:fill="FFFFFF"/>
        <w:spacing w:line="240" w:lineRule="auto"/>
        <w:jc w:val="both"/>
        <w:rPr>
          <w:rFonts w:asciiTheme="majorHAnsi" w:eastAsia="Times New Roman" w:hAnsiTheme="majorHAnsi" w:cstheme="majorHAnsi"/>
          <w:color w:val="000000"/>
          <w:sz w:val="20"/>
          <w:szCs w:val="20"/>
        </w:rPr>
      </w:pPr>
      <w:r w:rsidRPr="00D61699">
        <w:rPr>
          <w:rFonts w:asciiTheme="majorHAnsi" w:eastAsia="Times New Roman" w:hAnsiTheme="majorHAnsi" w:cstheme="majorHAnsi"/>
          <w:color w:val="000000"/>
          <w:sz w:val="20"/>
          <w:szCs w:val="20"/>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w:t>
      </w:r>
    </w:p>
    <w:p w:rsidR="004B1F8C" w:rsidRPr="00D61699" w:rsidRDefault="004B1F8C" w:rsidP="004B1F8C">
      <w:pPr>
        <w:pStyle w:val="Bezodstpw"/>
        <w:jc w:val="both"/>
        <w:rPr>
          <w:rFonts w:asciiTheme="majorHAnsi" w:hAnsiTheme="majorHAnsi" w:cstheme="majorHAnsi"/>
          <w:b/>
          <w:sz w:val="20"/>
          <w:szCs w:val="20"/>
        </w:rPr>
      </w:pPr>
      <w:r w:rsidRPr="00D61699">
        <w:rPr>
          <w:rFonts w:asciiTheme="majorHAnsi" w:hAnsiTheme="majorHAnsi" w:cstheme="majorHAnsi"/>
          <w:b/>
          <w:sz w:val="20"/>
          <w:szCs w:val="20"/>
        </w:rPr>
        <w:lastRenderedPageBreak/>
        <w:t>Informacja o ograniczeniach stosowania przepisów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w:t>
      </w:r>
    </w:p>
    <w:p w:rsidR="004B1F8C" w:rsidRPr="00D61699" w:rsidRDefault="004B1F8C" w:rsidP="004B1F8C">
      <w:pPr>
        <w:shd w:val="clear" w:color="auto" w:fill="FFFFFF"/>
        <w:tabs>
          <w:tab w:val="left" w:pos="567"/>
        </w:tabs>
        <w:spacing w:line="240" w:lineRule="auto"/>
        <w:jc w:val="both"/>
        <w:rPr>
          <w:rFonts w:asciiTheme="majorHAnsi" w:eastAsia="Times New Roman" w:hAnsiTheme="majorHAnsi" w:cstheme="majorHAnsi"/>
          <w:color w:val="000000"/>
          <w:sz w:val="20"/>
          <w:szCs w:val="20"/>
        </w:rPr>
      </w:pPr>
      <w:r w:rsidRPr="00D61699">
        <w:rPr>
          <w:rFonts w:asciiTheme="majorHAnsi" w:eastAsia="Times New Roman" w:hAnsiTheme="majorHAnsi" w:cstheme="majorHAnsi"/>
          <w:color w:val="000000"/>
          <w:sz w:val="20"/>
          <w:szCs w:val="20"/>
        </w:rPr>
        <w:t>- na podstawie art. 16 RODO prawo do sprostowania Pani/Pana danych osobowych (</w:t>
      </w:r>
      <w:r w:rsidRPr="00D61699">
        <w:rPr>
          <w:rFonts w:asciiTheme="majorHAnsi" w:eastAsia="Times New Roman" w:hAnsiTheme="majorHAnsi" w:cstheme="majorHAnsi"/>
          <w:i/>
          <w:color w:val="000000"/>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D61699">
        <w:rPr>
          <w:rFonts w:asciiTheme="majorHAnsi" w:eastAsia="Times New Roman" w:hAnsiTheme="majorHAnsi" w:cstheme="majorHAnsi"/>
          <w:color w:val="000000"/>
          <w:sz w:val="20"/>
          <w:szCs w:val="20"/>
        </w:rPr>
        <w:t>);</w:t>
      </w:r>
    </w:p>
    <w:p w:rsidR="004B1F8C" w:rsidRPr="00D61699" w:rsidRDefault="004B1F8C" w:rsidP="004B1F8C">
      <w:pPr>
        <w:shd w:val="clear" w:color="auto" w:fill="FFFFFF"/>
        <w:tabs>
          <w:tab w:val="left" w:pos="426"/>
          <w:tab w:val="left" w:pos="567"/>
        </w:tabs>
        <w:spacing w:line="240" w:lineRule="auto"/>
        <w:jc w:val="both"/>
        <w:rPr>
          <w:rFonts w:asciiTheme="majorHAnsi" w:eastAsia="Times New Roman" w:hAnsiTheme="majorHAnsi" w:cstheme="majorHAnsi"/>
          <w:color w:val="000000"/>
          <w:sz w:val="20"/>
          <w:szCs w:val="20"/>
        </w:rPr>
      </w:pPr>
      <w:r w:rsidRPr="00D61699">
        <w:rPr>
          <w:rFonts w:asciiTheme="majorHAnsi" w:eastAsia="Times New Roman" w:hAnsiTheme="majorHAnsi" w:cstheme="majorHAnsi"/>
          <w:color w:val="000000"/>
          <w:sz w:val="20"/>
          <w:szCs w:val="20"/>
        </w:rPr>
        <w:t xml:space="preserve">- na podstawie art. 18 RODO prawo żądania od administratora ograniczenia przetwarzania danych osobowych z zastrzeżeniem okresu trwania postępowania o udzielenie zamówienia publicznego lub konkursu oraz przypadków, o których mowa w art. 18 ust. 2 RODO, </w:t>
      </w:r>
      <w:r w:rsidRPr="00D61699">
        <w:rPr>
          <w:rFonts w:asciiTheme="majorHAnsi" w:eastAsia="Times New Roman" w:hAnsiTheme="majorHAnsi" w:cstheme="majorHAnsi"/>
          <w:color w:val="000000" w:themeColor="text1"/>
          <w:sz w:val="20"/>
          <w:szCs w:val="20"/>
        </w:rPr>
        <w:t xml:space="preserve">z tym, że zgodnie z art. 19 ust. 3 ustawy </w:t>
      </w:r>
      <w:proofErr w:type="spellStart"/>
      <w:r w:rsidRPr="00D61699">
        <w:rPr>
          <w:rFonts w:asciiTheme="majorHAnsi" w:eastAsia="Times New Roman" w:hAnsiTheme="majorHAnsi" w:cstheme="majorHAnsi"/>
          <w:color w:val="000000" w:themeColor="text1"/>
          <w:sz w:val="20"/>
          <w:szCs w:val="20"/>
        </w:rPr>
        <w:t>Pzp</w:t>
      </w:r>
      <w:proofErr w:type="spellEnd"/>
      <w:r w:rsidRPr="00D61699">
        <w:rPr>
          <w:rFonts w:asciiTheme="majorHAnsi" w:eastAsia="Times New Roman" w:hAnsiTheme="majorHAnsi" w:cstheme="majorHAnsi"/>
          <w:color w:val="000000" w:themeColor="text1"/>
          <w:sz w:val="20"/>
          <w:szCs w:val="20"/>
        </w:rPr>
        <w:t xml:space="preserve">, zgłoszenie żądania ograniczenia przetwarzania danych osobowych nie ogranicza przetwarzania tych danych do czasu zakończenia postępowania o udzielenie zamówienia publicznego </w:t>
      </w:r>
      <w:r w:rsidRPr="00D61699">
        <w:rPr>
          <w:rFonts w:asciiTheme="majorHAnsi" w:eastAsia="Times New Roman" w:hAnsiTheme="majorHAnsi" w:cstheme="majorHAnsi"/>
          <w:color w:val="000000"/>
          <w:sz w:val="20"/>
          <w:szCs w:val="20"/>
        </w:rPr>
        <w:t>(</w:t>
      </w:r>
      <w:r w:rsidRPr="00D61699">
        <w:rPr>
          <w:rFonts w:asciiTheme="majorHAnsi" w:eastAsia="Times New Roman" w:hAnsiTheme="majorHAnsi" w:cstheme="majorHAnsi"/>
          <w:i/>
          <w:color w:val="000000"/>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243C81" w:rsidRPr="00D61699">
        <w:rPr>
          <w:rFonts w:asciiTheme="majorHAnsi" w:eastAsia="Times New Roman" w:hAnsiTheme="majorHAnsi" w:cstheme="majorHAnsi"/>
          <w:color w:val="000000"/>
          <w:sz w:val="20"/>
          <w:szCs w:val="20"/>
        </w:rPr>
        <w:t>).</w:t>
      </w:r>
    </w:p>
    <w:p w:rsidR="006729B6" w:rsidRPr="00D61699" w:rsidRDefault="006729B6" w:rsidP="006729B6">
      <w:pPr>
        <w:pStyle w:val="Bezodstpw"/>
        <w:tabs>
          <w:tab w:val="left" w:pos="426"/>
        </w:tabs>
        <w:jc w:val="both"/>
        <w:rPr>
          <w:rFonts w:asciiTheme="majorHAnsi" w:hAnsiTheme="majorHAnsi" w:cstheme="majorHAnsi"/>
          <w:sz w:val="20"/>
          <w:szCs w:val="20"/>
        </w:rPr>
      </w:pPr>
    </w:p>
    <w:p w:rsidR="008C0932" w:rsidRPr="00A67824" w:rsidRDefault="008C0932" w:rsidP="008C0932">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ajorHAnsi" w:hAnsiTheme="majorHAnsi"/>
          <w:b/>
          <w:sz w:val="22"/>
          <w:szCs w:val="22"/>
        </w:rPr>
      </w:pPr>
      <w:r w:rsidRPr="00A67824">
        <w:rPr>
          <w:rFonts w:asciiTheme="majorHAnsi" w:hAnsiTheme="majorHAnsi"/>
          <w:b/>
          <w:sz w:val="22"/>
          <w:szCs w:val="22"/>
        </w:rPr>
        <w:t xml:space="preserve">II. ADRES STRONY INTERNETOWEJ, NA KTÓREJ UDOSTĘPNIANE BĘDĄ ZMIANY I WYJAŚNIENIA TREŚCI SWZ ORAZ INNE DOKUMENTY ZAMÓWIENIA BEZPOŚREDNIO ZWIĄZANE Z POSTĘPOWANIEM O UDZIELENIE ZAMÓWIENIA </w:t>
      </w:r>
    </w:p>
    <w:p w:rsidR="008C0932" w:rsidRPr="00D61699" w:rsidRDefault="008C0932" w:rsidP="008C0932">
      <w:pPr>
        <w:pStyle w:val="Bezodstpw"/>
        <w:jc w:val="both"/>
        <w:rPr>
          <w:rFonts w:asciiTheme="majorHAnsi" w:hAnsiTheme="majorHAnsi" w:cstheme="majorHAnsi"/>
          <w:sz w:val="20"/>
          <w:szCs w:val="20"/>
        </w:rPr>
      </w:pPr>
      <w:r w:rsidRPr="00D61699">
        <w:rPr>
          <w:rFonts w:asciiTheme="majorHAnsi" w:hAnsiTheme="majorHAnsi" w:cstheme="majorHAnsi"/>
          <w:sz w:val="20"/>
          <w:szCs w:val="20"/>
        </w:rPr>
        <w:t xml:space="preserve">Zmiany i wyjaśnienia treści SWZ oraz inne dokumenty zamówienia bezpośrednio związane z postępowaniem o udzielenie zamówienia będą udostępniane na stronie internetowej: </w:t>
      </w:r>
      <w:hyperlink r:id="rId9" w:history="1">
        <w:r w:rsidRPr="00D61699">
          <w:rPr>
            <w:rStyle w:val="Hipercze"/>
            <w:rFonts w:asciiTheme="majorHAnsi" w:hAnsiTheme="majorHAnsi" w:cstheme="majorHAnsi"/>
            <w:sz w:val="20"/>
            <w:szCs w:val="20"/>
          </w:rPr>
          <w:t>https://platformazakupowa.pl/pn/kwp_wroclaw</w:t>
        </w:r>
      </w:hyperlink>
    </w:p>
    <w:p w:rsidR="00632805" w:rsidRPr="002C476D" w:rsidRDefault="00632805">
      <w:pPr>
        <w:pStyle w:val="Bezodstpw"/>
        <w:jc w:val="both"/>
        <w:rPr>
          <w:rFonts w:ascii="Verdana" w:hAnsi="Verdana"/>
          <w:sz w:val="20"/>
          <w:szCs w:val="20"/>
          <w:u w:val="single"/>
        </w:rPr>
      </w:pPr>
    </w:p>
    <w:p w:rsidR="00632805" w:rsidRPr="00A67824" w:rsidRDefault="003466FF">
      <w:pPr>
        <w:pStyle w:val="Bezodstpw"/>
        <w:pBdr>
          <w:top w:val="single" w:sz="4" w:space="1" w:color="00000A"/>
          <w:left w:val="single" w:sz="4" w:space="4" w:color="00000A"/>
          <w:bottom w:val="single" w:sz="4" w:space="1" w:color="00000A"/>
          <w:right w:val="single" w:sz="4" w:space="4" w:color="00000A"/>
        </w:pBdr>
        <w:rPr>
          <w:rFonts w:asciiTheme="majorHAnsi" w:hAnsiTheme="majorHAnsi"/>
          <w:b/>
        </w:rPr>
      </w:pPr>
      <w:bookmarkStart w:id="1" w:name="_qj2p3iyqlwum"/>
      <w:bookmarkStart w:id="2" w:name="_epsepounxnv1"/>
      <w:bookmarkEnd w:id="1"/>
      <w:bookmarkEnd w:id="2"/>
      <w:r w:rsidRPr="00A67824">
        <w:rPr>
          <w:rFonts w:asciiTheme="majorHAnsi" w:hAnsiTheme="majorHAnsi"/>
          <w:b/>
        </w:rPr>
        <w:t xml:space="preserve">III. </w:t>
      </w:r>
      <w:r w:rsidR="008C0932" w:rsidRPr="00A67824">
        <w:rPr>
          <w:rFonts w:asciiTheme="majorHAnsi" w:hAnsiTheme="majorHAnsi"/>
          <w:b/>
        </w:rPr>
        <w:t>TRYB UDZIELANIA ZAMÓWIENIA ORAZ INFORMACJA O UPRZEDNIEJ OCENIE OFERT, ZGODNIE Z ART. 139 USTAWY PZP, JEŻELI ZAMAWIAJĄCY PRZEWIDUJE PROCEDURĘ ODWRÓCONĄ</w:t>
      </w:r>
    </w:p>
    <w:p w:rsidR="00632805" w:rsidRPr="00D61699" w:rsidRDefault="003466FF" w:rsidP="001E6290">
      <w:pPr>
        <w:numPr>
          <w:ilvl w:val="0"/>
          <w:numId w:val="3"/>
        </w:numPr>
        <w:tabs>
          <w:tab w:val="left" w:pos="284"/>
        </w:tabs>
        <w:spacing w:before="240" w:line="240" w:lineRule="auto"/>
        <w:ind w:left="0" w:firstLine="0"/>
        <w:jc w:val="both"/>
        <w:rPr>
          <w:rFonts w:asciiTheme="majorHAnsi" w:hAnsiTheme="majorHAnsi"/>
          <w:sz w:val="20"/>
          <w:szCs w:val="20"/>
        </w:rPr>
      </w:pPr>
      <w:r w:rsidRPr="00D61699">
        <w:rPr>
          <w:rFonts w:asciiTheme="majorHAnsi" w:hAnsiTheme="majorHAnsi"/>
          <w:sz w:val="20"/>
          <w:szCs w:val="20"/>
        </w:rPr>
        <w:t>Niniejsze postępowanie prowadzone jest w trybie przetargu nieograniczonego zgodnie z Działem II, Rozd</w:t>
      </w:r>
      <w:r w:rsidR="002475DC" w:rsidRPr="00D61699">
        <w:rPr>
          <w:rFonts w:asciiTheme="majorHAnsi" w:hAnsiTheme="majorHAnsi"/>
          <w:sz w:val="20"/>
          <w:szCs w:val="20"/>
        </w:rPr>
        <w:t xml:space="preserve">ziałem 3 Oddziałem 2 ustawy </w:t>
      </w:r>
      <w:proofErr w:type="spellStart"/>
      <w:r w:rsidR="002475DC" w:rsidRPr="00D61699">
        <w:rPr>
          <w:rFonts w:asciiTheme="majorHAnsi" w:hAnsiTheme="majorHAnsi"/>
          <w:sz w:val="20"/>
          <w:szCs w:val="20"/>
        </w:rPr>
        <w:t>Pzp</w:t>
      </w:r>
      <w:proofErr w:type="spellEnd"/>
      <w:r w:rsidR="002475DC" w:rsidRPr="00D61699">
        <w:rPr>
          <w:rFonts w:asciiTheme="majorHAnsi" w:hAnsiTheme="majorHAnsi"/>
          <w:sz w:val="20"/>
          <w:szCs w:val="20"/>
        </w:rPr>
        <w:t xml:space="preserve"> (</w:t>
      </w:r>
      <w:proofErr w:type="spellStart"/>
      <w:r w:rsidR="000025CC" w:rsidRPr="00D61699">
        <w:rPr>
          <w:rFonts w:asciiTheme="majorHAnsi" w:hAnsiTheme="majorHAnsi"/>
          <w:sz w:val="20"/>
          <w:szCs w:val="20"/>
        </w:rPr>
        <w:t>t.j</w:t>
      </w:r>
      <w:proofErr w:type="spellEnd"/>
      <w:r w:rsidR="000025CC" w:rsidRPr="00D61699">
        <w:rPr>
          <w:rFonts w:asciiTheme="majorHAnsi" w:hAnsiTheme="majorHAnsi"/>
          <w:sz w:val="20"/>
          <w:szCs w:val="20"/>
        </w:rPr>
        <w:t xml:space="preserve">.: </w:t>
      </w:r>
      <w:r w:rsidR="002475DC" w:rsidRPr="00D61699">
        <w:rPr>
          <w:rFonts w:asciiTheme="majorHAnsi" w:hAnsiTheme="majorHAnsi"/>
          <w:sz w:val="20"/>
          <w:szCs w:val="20"/>
        </w:rPr>
        <w:t>Dz.U. z 202</w:t>
      </w:r>
      <w:r w:rsidR="00243C81" w:rsidRPr="00D61699">
        <w:rPr>
          <w:rFonts w:asciiTheme="majorHAnsi" w:hAnsiTheme="majorHAnsi"/>
          <w:sz w:val="20"/>
          <w:szCs w:val="20"/>
        </w:rPr>
        <w:t>4</w:t>
      </w:r>
      <w:r w:rsidR="002475DC" w:rsidRPr="00D61699">
        <w:rPr>
          <w:rFonts w:asciiTheme="majorHAnsi" w:hAnsiTheme="majorHAnsi"/>
          <w:sz w:val="20"/>
          <w:szCs w:val="20"/>
        </w:rPr>
        <w:t xml:space="preserve"> poz. </w:t>
      </w:r>
      <w:r w:rsidR="00243C81" w:rsidRPr="00D61699">
        <w:rPr>
          <w:rFonts w:asciiTheme="majorHAnsi" w:hAnsiTheme="majorHAnsi"/>
          <w:sz w:val="20"/>
          <w:szCs w:val="20"/>
        </w:rPr>
        <w:t>1320</w:t>
      </w:r>
      <w:r w:rsidR="00C95202" w:rsidRPr="00D61699">
        <w:rPr>
          <w:rFonts w:asciiTheme="majorHAnsi" w:hAnsiTheme="majorHAnsi"/>
          <w:sz w:val="20"/>
          <w:szCs w:val="20"/>
        </w:rPr>
        <w:t>)</w:t>
      </w:r>
    </w:p>
    <w:p w:rsidR="00632805" w:rsidRPr="00D61699" w:rsidRDefault="003466FF" w:rsidP="001E6290">
      <w:pPr>
        <w:numPr>
          <w:ilvl w:val="0"/>
          <w:numId w:val="3"/>
        </w:numPr>
        <w:tabs>
          <w:tab w:val="left" w:pos="284"/>
        </w:tabs>
        <w:spacing w:line="240" w:lineRule="auto"/>
        <w:ind w:left="0" w:firstLine="0"/>
        <w:jc w:val="both"/>
        <w:rPr>
          <w:rFonts w:asciiTheme="majorHAnsi" w:hAnsiTheme="majorHAnsi"/>
          <w:sz w:val="20"/>
          <w:szCs w:val="20"/>
        </w:rPr>
      </w:pPr>
      <w:r w:rsidRPr="00D61699">
        <w:rPr>
          <w:rFonts w:asciiTheme="majorHAnsi" w:hAnsiTheme="majorHAnsi"/>
          <w:sz w:val="20"/>
          <w:szCs w:val="20"/>
        </w:rPr>
        <w:t xml:space="preserve">Szacunkowa wartość przedmiotowego zamówienia przekracza progi unijne, o których mowa w art. 3 ustawy z 11 września 2019 r. - Prawo zamówień publicznych.  </w:t>
      </w:r>
    </w:p>
    <w:p w:rsidR="00632805" w:rsidRPr="00D61699" w:rsidRDefault="003466FF" w:rsidP="001E6290">
      <w:pPr>
        <w:numPr>
          <w:ilvl w:val="0"/>
          <w:numId w:val="3"/>
        </w:numPr>
        <w:tabs>
          <w:tab w:val="left" w:pos="284"/>
        </w:tabs>
        <w:spacing w:line="240" w:lineRule="auto"/>
        <w:ind w:left="0" w:firstLine="0"/>
        <w:jc w:val="both"/>
        <w:rPr>
          <w:rFonts w:asciiTheme="majorHAnsi" w:hAnsiTheme="majorHAnsi"/>
          <w:sz w:val="20"/>
          <w:szCs w:val="20"/>
        </w:rPr>
      </w:pPr>
      <w:r w:rsidRPr="00D61699">
        <w:rPr>
          <w:rFonts w:asciiTheme="majorHAnsi" w:hAnsiTheme="majorHAnsi"/>
          <w:sz w:val="20"/>
          <w:szCs w:val="20"/>
        </w:rPr>
        <w:t xml:space="preserve">Zamawiający przewiduje zastosowanie procedury, o której mowa w art. 139 ustawy </w:t>
      </w:r>
      <w:proofErr w:type="spellStart"/>
      <w:r w:rsidRPr="00D61699">
        <w:rPr>
          <w:rFonts w:asciiTheme="majorHAnsi" w:hAnsiTheme="majorHAnsi"/>
          <w:sz w:val="20"/>
          <w:szCs w:val="20"/>
        </w:rPr>
        <w:t>Pzp</w:t>
      </w:r>
      <w:proofErr w:type="spellEnd"/>
      <w:r w:rsidRPr="00D61699">
        <w:rPr>
          <w:rFonts w:asciiTheme="majorHAnsi" w:hAnsiTheme="majorHAnsi"/>
          <w:sz w:val="20"/>
          <w:szCs w:val="20"/>
        </w:rPr>
        <w:t xml:space="preserve">, tzw. „procedury odwróconej”, tzn. Zamawiający może najpierw dokonać badania i oceny ofert, a następnie dokonać kwalifikacji podmiotowej wykonawcy, którego oferta została najwyżej oceniona, w zakresie braku podstaw wykluczenia. </w:t>
      </w:r>
    </w:p>
    <w:p w:rsidR="006729B6" w:rsidRPr="004E7D5B" w:rsidRDefault="006729B6" w:rsidP="006729B6">
      <w:pPr>
        <w:tabs>
          <w:tab w:val="left" w:pos="284"/>
        </w:tabs>
        <w:spacing w:line="240" w:lineRule="auto"/>
        <w:jc w:val="both"/>
        <w:rPr>
          <w:rFonts w:asciiTheme="majorHAnsi" w:hAnsiTheme="majorHAnsi"/>
        </w:rPr>
      </w:pPr>
    </w:p>
    <w:p w:rsidR="00632805" w:rsidRPr="00A67824" w:rsidRDefault="00A67824" w:rsidP="00A67824">
      <w:pPr>
        <w:pStyle w:val="Akapitzlist"/>
        <w:pBdr>
          <w:top w:val="single" w:sz="4" w:space="1" w:color="00000A"/>
          <w:left w:val="single" w:sz="4" w:space="4" w:color="00000A"/>
          <w:bottom w:val="single" w:sz="4" w:space="1" w:color="00000A"/>
          <w:right w:val="single" w:sz="4" w:space="4" w:color="00000A"/>
        </w:pBdr>
        <w:spacing w:line="240" w:lineRule="auto"/>
        <w:jc w:val="both"/>
        <w:rPr>
          <w:rFonts w:asciiTheme="majorHAnsi" w:hAnsiTheme="majorHAnsi"/>
          <w:b/>
        </w:rPr>
      </w:pPr>
      <w:r w:rsidRPr="00A67824">
        <w:rPr>
          <w:rFonts w:asciiTheme="majorHAnsi" w:hAnsiTheme="majorHAnsi"/>
          <w:b/>
        </w:rPr>
        <w:t xml:space="preserve">IV. </w:t>
      </w:r>
      <w:r w:rsidR="008C0932" w:rsidRPr="00A67824">
        <w:rPr>
          <w:rFonts w:asciiTheme="majorHAnsi" w:hAnsiTheme="majorHAnsi"/>
          <w:b/>
        </w:rPr>
        <w:t>IN</w:t>
      </w:r>
      <w:r w:rsidRPr="00A67824">
        <w:rPr>
          <w:rFonts w:asciiTheme="majorHAnsi" w:hAnsiTheme="majorHAnsi"/>
          <w:b/>
        </w:rPr>
        <w:t>FORMACJE DOTYCZĄCE POSTĘPOWANIA</w:t>
      </w:r>
    </w:p>
    <w:p w:rsidR="00632805" w:rsidRPr="00D61699" w:rsidRDefault="003466FF" w:rsidP="001E6290">
      <w:pPr>
        <w:pStyle w:val="Bezodstpw"/>
        <w:numPr>
          <w:ilvl w:val="3"/>
          <w:numId w:val="3"/>
        </w:numPr>
        <w:tabs>
          <w:tab w:val="left" w:pos="284"/>
        </w:tabs>
        <w:ind w:left="0" w:firstLine="0"/>
        <w:rPr>
          <w:rFonts w:asciiTheme="majorHAnsi" w:hAnsiTheme="majorHAnsi"/>
          <w:sz w:val="20"/>
          <w:szCs w:val="20"/>
        </w:rPr>
      </w:pPr>
      <w:bookmarkStart w:id="3" w:name="_x24vtaagcm5x"/>
      <w:bookmarkEnd w:id="3"/>
      <w:r w:rsidRPr="00D61699">
        <w:rPr>
          <w:rFonts w:asciiTheme="majorHAnsi" w:hAnsiTheme="majorHAnsi"/>
          <w:sz w:val="20"/>
          <w:szCs w:val="20"/>
        </w:rPr>
        <w:t>Zamawiający nie dopuszcza składania ofert wariantowych.</w:t>
      </w:r>
    </w:p>
    <w:p w:rsidR="00632805" w:rsidRPr="00D61699" w:rsidRDefault="003466FF" w:rsidP="001E6290">
      <w:pPr>
        <w:pStyle w:val="Bezodstpw"/>
        <w:numPr>
          <w:ilvl w:val="3"/>
          <w:numId w:val="3"/>
        </w:numPr>
        <w:tabs>
          <w:tab w:val="left" w:pos="284"/>
        </w:tabs>
        <w:ind w:left="0" w:firstLine="0"/>
        <w:rPr>
          <w:rFonts w:asciiTheme="majorHAnsi" w:hAnsiTheme="majorHAnsi"/>
          <w:sz w:val="20"/>
          <w:szCs w:val="20"/>
        </w:rPr>
      </w:pPr>
      <w:r w:rsidRPr="00D61699">
        <w:rPr>
          <w:rFonts w:asciiTheme="majorHAnsi" w:hAnsiTheme="majorHAnsi"/>
          <w:sz w:val="20"/>
          <w:szCs w:val="20"/>
        </w:rPr>
        <w:t>Postępowanie nie jest prowadzone w celu zawarcia umowy ramowej.</w:t>
      </w:r>
    </w:p>
    <w:p w:rsidR="00632805" w:rsidRPr="00D61699" w:rsidRDefault="003466FF" w:rsidP="001E6290">
      <w:pPr>
        <w:pStyle w:val="Bezodstpw"/>
        <w:numPr>
          <w:ilvl w:val="3"/>
          <w:numId w:val="3"/>
        </w:numPr>
        <w:tabs>
          <w:tab w:val="left" w:pos="284"/>
        </w:tabs>
        <w:ind w:left="0" w:firstLine="0"/>
        <w:jc w:val="both"/>
        <w:rPr>
          <w:rFonts w:asciiTheme="majorHAnsi" w:hAnsiTheme="majorHAnsi"/>
          <w:sz w:val="20"/>
          <w:szCs w:val="20"/>
        </w:rPr>
      </w:pPr>
      <w:r w:rsidRPr="00D61699">
        <w:rPr>
          <w:rFonts w:asciiTheme="majorHAnsi" w:hAnsiTheme="majorHAnsi"/>
          <w:sz w:val="20"/>
          <w:szCs w:val="20"/>
        </w:rPr>
        <w:t xml:space="preserve">Zamawiający nie przewiduje udzielania zamówień, o których mowa w art. 214 ust. 1 pkt 7 i 8 ustawy </w:t>
      </w:r>
      <w:proofErr w:type="spellStart"/>
      <w:r w:rsidRPr="00D61699">
        <w:rPr>
          <w:rFonts w:asciiTheme="majorHAnsi" w:hAnsiTheme="majorHAnsi"/>
          <w:sz w:val="20"/>
          <w:szCs w:val="20"/>
        </w:rPr>
        <w:t>Pzp</w:t>
      </w:r>
      <w:proofErr w:type="spellEnd"/>
      <w:r w:rsidRPr="00D61699">
        <w:rPr>
          <w:rFonts w:asciiTheme="majorHAnsi" w:hAnsiTheme="majorHAnsi"/>
          <w:sz w:val="20"/>
          <w:szCs w:val="20"/>
        </w:rPr>
        <w:t>.</w:t>
      </w:r>
    </w:p>
    <w:p w:rsidR="00632805" w:rsidRPr="00D61699" w:rsidRDefault="003466FF" w:rsidP="001E6290">
      <w:pPr>
        <w:pStyle w:val="Bezodstpw"/>
        <w:numPr>
          <w:ilvl w:val="3"/>
          <w:numId w:val="3"/>
        </w:numPr>
        <w:tabs>
          <w:tab w:val="left" w:pos="284"/>
        </w:tabs>
        <w:ind w:left="0" w:firstLine="0"/>
        <w:jc w:val="both"/>
        <w:rPr>
          <w:rFonts w:asciiTheme="majorHAnsi" w:hAnsiTheme="majorHAnsi"/>
          <w:sz w:val="20"/>
          <w:szCs w:val="20"/>
        </w:rPr>
      </w:pPr>
      <w:r w:rsidRPr="00D61699">
        <w:rPr>
          <w:rFonts w:asciiTheme="majorHAnsi" w:hAnsiTheme="majorHAnsi"/>
          <w:sz w:val="20"/>
          <w:szCs w:val="20"/>
        </w:rPr>
        <w:t xml:space="preserve">Zamawiający nie przewiduje ani nie wymaga przeprowadzenia przez Wykonawcę wizji lokalnej lub sprawdzenia przez niego dokumentów niezbędnych do realizacji zamówienia, o których mowa w art. 131 ust. 2 ustawy </w:t>
      </w:r>
      <w:proofErr w:type="spellStart"/>
      <w:r w:rsidRPr="00D61699">
        <w:rPr>
          <w:rFonts w:asciiTheme="majorHAnsi" w:hAnsiTheme="majorHAnsi"/>
          <w:sz w:val="20"/>
          <w:szCs w:val="20"/>
        </w:rPr>
        <w:t>Pzp</w:t>
      </w:r>
      <w:proofErr w:type="spellEnd"/>
      <w:r w:rsidRPr="00D61699">
        <w:rPr>
          <w:rFonts w:asciiTheme="majorHAnsi" w:hAnsiTheme="majorHAnsi"/>
          <w:sz w:val="20"/>
          <w:szCs w:val="20"/>
        </w:rPr>
        <w:t>.</w:t>
      </w:r>
    </w:p>
    <w:p w:rsidR="00632805" w:rsidRPr="00D61699" w:rsidRDefault="003466FF" w:rsidP="001E6290">
      <w:pPr>
        <w:pStyle w:val="Bezodstpw"/>
        <w:numPr>
          <w:ilvl w:val="3"/>
          <w:numId w:val="3"/>
        </w:numPr>
        <w:tabs>
          <w:tab w:val="left" w:pos="284"/>
        </w:tabs>
        <w:ind w:left="0" w:firstLine="0"/>
        <w:jc w:val="both"/>
        <w:rPr>
          <w:rFonts w:asciiTheme="majorHAnsi" w:hAnsiTheme="majorHAnsi"/>
          <w:sz w:val="20"/>
          <w:szCs w:val="20"/>
        </w:rPr>
      </w:pPr>
      <w:r w:rsidRPr="00D61699">
        <w:rPr>
          <w:rFonts w:asciiTheme="majorHAnsi" w:hAnsiTheme="majorHAnsi"/>
          <w:sz w:val="20"/>
          <w:szCs w:val="20"/>
        </w:rPr>
        <w:t>Zamawiający nie przewiduje wyboru najkorzystniejszej oferty z zastosowaniem aukcji elektronicznej.</w:t>
      </w:r>
    </w:p>
    <w:p w:rsidR="00876823" w:rsidRPr="00D61699" w:rsidRDefault="00876823" w:rsidP="001E6290">
      <w:pPr>
        <w:pStyle w:val="Bezodstpw"/>
        <w:numPr>
          <w:ilvl w:val="3"/>
          <w:numId w:val="3"/>
        </w:numPr>
        <w:tabs>
          <w:tab w:val="left" w:pos="284"/>
        </w:tabs>
        <w:ind w:left="0" w:firstLine="0"/>
        <w:jc w:val="both"/>
        <w:rPr>
          <w:rFonts w:asciiTheme="majorHAnsi" w:hAnsiTheme="majorHAnsi"/>
          <w:sz w:val="20"/>
          <w:szCs w:val="20"/>
          <w:u w:val="single"/>
        </w:rPr>
      </w:pPr>
      <w:r w:rsidRPr="00D61699">
        <w:rPr>
          <w:rFonts w:asciiTheme="majorHAnsi" w:hAnsiTheme="majorHAnsi"/>
          <w:sz w:val="20"/>
          <w:szCs w:val="20"/>
          <w:u w:val="single"/>
        </w:rPr>
        <w:t xml:space="preserve">Zamawiający </w:t>
      </w:r>
      <w:r w:rsidR="00260AF6" w:rsidRPr="00D61699">
        <w:rPr>
          <w:rFonts w:asciiTheme="majorHAnsi" w:hAnsiTheme="majorHAnsi"/>
          <w:b/>
          <w:sz w:val="20"/>
          <w:szCs w:val="20"/>
          <w:u w:val="single"/>
        </w:rPr>
        <w:t>przewiduje</w:t>
      </w:r>
      <w:r w:rsidR="00260AF6" w:rsidRPr="00D61699">
        <w:rPr>
          <w:rFonts w:asciiTheme="majorHAnsi" w:hAnsiTheme="majorHAnsi"/>
          <w:sz w:val="20"/>
          <w:szCs w:val="20"/>
          <w:u w:val="single"/>
        </w:rPr>
        <w:t xml:space="preserve"> zastosowanie</w:t>
      </w:r>
      <w:r w:rsidRPr="00D61699">
        <w:rPr>
          <w:rFonts w:asciiTheme="majorHAnsi" w:hAnsiTheme="majorHAnsi"/>
          <w:sz w:val="20"/>
          <w:szCs w:val="20"/>
          <w:u w:val="single"/>
        </w:rPr>
        <w:t xml:space="preserve"> prawa opcji. </w:t>
      </w:r>
    </w:p>
    <w:p w:rsidR="00632805" w:rsidRPr="00D61699" w:rsidRDefault="003466FF" w:rsidP="001E6290">
      <w:pPr>
        <w:pStyle w:val="Bezodstpw"/>
        <w:numPr>
          <w:ilvl w:val="3"/>
          <w:numId w:val="3"/>
        </w:numPr>
        <w:tabs>
          <w:tab w:val="left" w:pos="284"/>
        </w:tabs>
        <w:ind w:left="0" w:firstLine="0"/>
        <w:jc w:val="both"/>
        <w:rPr>
          <w:rFonts w:asciiTheme="majorHAnsi" w:hAnsiTheme="majorHAnsi"/>
          <w:sz w:val="20"/>
          <w:szCs w:val="20"/>
        </w:rPr>
      </w:pPr>
      <w:r w:rsidRPr="00D61699">
        <w:rPr>
          <w:rFonts w:asciiTheme="majorHAnsi" w:hAnsiTheme="majorHAnsi"/>
          <w:sz w:val="20"/>
          <w:szCs w:val="20"/>
        </w:rPr>
        <w:t>Zamawiający nie przewiduje zwrotu kosztów udziału w postępowaniu.</w:t>
      </w:r>
    </w:p>
    <w:p w:rsidR="005563BF" w:rsidRPr="00D61699" w:rsidRDefault="003466FF" w:rsidP="005563BF">
      <w:pPr>
        <w:pStyle w:val="Bezodstpw"/>
        <w:numPr>
          <w:ilvl w:val="3"/>
          <w:numId w:val="3"/>
        </w:numPr>
        <w:tabs>
          <w:tab w:val="left" w:pos="284"/>
        </w:tabs>
        <w:ind w:left="0" w:firstLine="0"/>
        <w:jc w:val="both"/>
        <w:rPr>
          <w:rFonts w:asciiTheme="majorHAnsi" w:hAnsiTheme="majorHAnsi"/>
          <w:sz w:val="20"/>
          <w:szCs w:val="20"/>
        </w:rPr>
      </w:pPr>
      <w:r w:rsidRPr="00D61699">
        <w:rPr>
          <w:rFonts w:asciiTheme="majorHAnsi" w:hAnsiTheme="majorHAnsi"/>
          <w:sz w:val="20"/>
          <w:szCs w:val="20"/>
        </w:rPr>
        <w:t xml:space="preserve">Zamawiający nie zastrzega możliwości ubiegania się o udzielenie zamówienia wyłącznie przez Wykonawców, o których mowa w art. 94 ustawy </w:t>
      </w:r>
      <w:proofErr w:type="spellStart"/>
      <w:r w:rsidRPr="00D61699">
        <w:rPr>
          <w:rFonts w:asciiTheme="majorHAnsi" w:hAnsiTheme="majorHAnsi"/>
          <w:sz w:val="20"/>
          <w:szCs w:val="20"/>
        </w:rPr>
        <w:t>Pzp</w:t>
      </w:r>
      <w:proofErr w:type="spellEnd"/>
      <w:r w:rsidRPr="00D61699">
        <w:rPr>
          <w:rFonts w:asciiTheme="majorHAnsi" w:hAnsiTheme="majorHAnsi"/>
          <w:sz w:val="20"/>
          <w:szCs w:val="20"/>
        </w:rPr>
        <w:t>.</w:t>
      </w:r>
    </w:p>
    <w:p w:rsidR="00DA1C66" w:rsidRPr="004E7D5B" w:rsidRDefault="00DA1C66" w:rsidP="006729B6">
      <w:pPr>
        <w:pStyle w:val="Bezodstpw"/>
        <w:tabs>
          <w:tab w:val="left" w:pos="284"/>
        </w:tabs>
        <w:jc w:val="both"/>
        <w:rPr>
          <w:rFonts w:asciiTheme="majorHAnsi" w:hAnsiTheme="majorHAnsi"/>
          <w:sz w:val="22"/>
          <w:szCs w:val="22"/>
        </w:rPr>
      </w:pPr>
    </w:p>
    <w:p w:rsidR="00632805" w:rsidRPr="00A67824" w:rsidRDefault="008C0932">
      <w:pPr>
        <w:pStyle w:val="Bezodstpw"/>
        <w:pBdr>
          <w:top w:val="single" w:sz="4" w:space="1" w:color="00000A"/>
          <w:left w:val="single" w:sz="4" w:space="4" w:color="00000A"/>
          <w:bottom w:val="single" w:sz="4" w:space="1" w:color="00000A"/>
          <w:right w:val="single" w:sz="4" w:space="4" w:color="00000A"/>
        </w:pBdr>
        <w:jc w:val="both"/>
        <w:rPr>
          <w:rFonts w:asciiTheme="majorHAnsi" w:hAnsiTheme="majorHAnsi"/>
          <w:b/>
          <w:sz w:val="22"/>
          <w:szCs w:val="22"/>
        </w:rPr>
      </w:pPr>
      <w:r w:rsidRPr="00A67824">
        <w:rPr>
          <w:rFonts w:asciiTheme="majorHAnsi" w:hAnsiTheme="majorHAnsi"/>
          <w:b/>
          <w:sz w:val="22"/>
          <w:szCs w:val="22"/>
        </w:rPr>
        <w:t xml:space="preserve">V. OPIS PRZEDMIOTU ZAMÓWIENIA </w:t>
      </w:r>
    </w:p>
    <w:p w:rsidR="00243C81" w:rsidRPr="00C93D69" w:rsidRDefault="00971820" w:rsidP="00C93D69">
      <w:pPr>
        <w:spacing w:line="240" w:lineRule="auto"/>
        <w:jc w:val="both"/>
        <w:rPr>
          <w:rFonts w:asciiTheme="majorHAnsi" w:eastAsia="Times New Roman" w:hAnsiTheme="majorHAnsi" w:cstheme="majorHAnsi"/>
          <w:b/>
          <w:sz w:val="20"/>
          <w:szCs w:val="20"/>
        </w:rPr>
      </w:pPr>
      <w:r w:rsidRPr="00C93D69">
        <w:rPr>
          <w:rFonts w:asciiTheme="majorHAnsi" w:eastAsia="Times New Roman" w:hAnsiTheme="majorHAnsi" w:cstheme="majorHAnsi"/>
          <w:b/>
          <w:sz w:val="20"/>
          <w:szCs w:val="20"/>
        </w:rPr>
        <w:t xml:space="preserve">1. Przedmiotem zamówienia </w:t>
      </w:r>
      <w:r w:rsidR="00260AF6" w:rsidRPr="00C93D69">
        <w:rPr>
          <w:rFonts w:asciiTheme="majorHAnsi" w:eastAsia="Times New Roman" w:hAnsiTheme="majorHAnsi" w:cstheme="majorHAnsi"/>
          <w:b/>
          <w:sz w:val="20"/>
          <w:szCs w:val="20"/>
        </w:rPr>
        <w:t>jest</w:t>
      </w:r>
      <w:r w:rsidR="00D61699" w:rsidRPr="00C93D69">
        <w:rPr>
          <w:rFonts w:asciiTheme="majorHAnsi" w:eastAsia="Times New Roman" w:hAnsiTheme="majorHAnsi" w:cstheme="majorHAnsi"/>
          <w:b/>
          <w:sz w:val="20"/>
          <w:szCs w:val="20"/>
        </w:rPr>
        <w:t>:</w:t>
      </w:r>
      <w:r w:rsidR="00260AF6" w:rsidRPr="00C93D69">
        <w:rPr>
          <w:rFonts w:asciiTheme="majorHAnsi" w:eastAsia="Times New Roman" w:hAnsiTheme="majorHAnsi" w:cstheme="majorHAnsi"/>
          <w:b/>
          <w:sz w:val="20"/>
          <w:szCs w:val="20"/>
        </w:rPr>
        <w:t xml:space="preserve"> </w:t>
      </w:r>
      <w:r w:rsidR="00243C81" w:rsidRPr="00C93D69">
        <w:rPr>
          <w:rFonts w:asciiTheme="majorHAnsi" w:hAnsiTheme="majorHAnsi" w:cstheme="majorHAnsi"/>
          <w:b/>
          <w:sz w:val="20"/>
          <w:szCs w:val="20"/>
        </w:rPr>
        <w:t>Modernizacja sieci komputerowej -  zakup infrastruktury replikacyjnej dla Zapasowego Miejsca Pracy Komendanta Wojewódzkiego Policji.</w:t>
      </w:r>
    </w:p>
    <w:p w:rsidR="00243C81" w:rsidRPr="00C93D69" w:rsidRDefault="00243C81" w:rsidP="00C93D69">
      <w:pPr>
        <w:pStyle w:val="Addressee"/>
        <w:rPr>
          <w:rFonts w:asciiTheme="majorHAnsi" w:hAnsiTheme="majorHAnsi" w:cstheme="majorHAnsi"/>
          <w:sz w:val="20"/>
          <w:szCs w:val="20"/>
        </w:rPr>
      </w:pPr>
      <w:r w:rsidRPr="00C93D69">
        <w:rPr>
          <w:rFonts w:asciiTheme="majorHAnsi" w:hAnsiTheme="majorHAnsi" w:cstheme="majorHAnsi"/>
          <w:sz w:val="20"/>
          <w:szCs w:val="20"/>
        </w:rPr>
        <w:t>2. Przedmiotem zamówienia jest rozbudowa posiadanej infrastruktury serwerowej poprzez:</w:t>
      </w:r>
    </w:p>
    <w:p w:rsidR="00243C81" w:rsidRPr="00C93D69" w:rsidRDefault="00243C81" w:rsidP="00C93D69">
      <w:pPr>
        <w:pStyle w:val="Nagwek2"/>
        <w:keepLines/>
        <w:widowControl/>
        <w:numPr>
          <w:ilvl w:val="1"/>
          <w:numId w:val="12"/>
        </w:numPr>
        <w:tabs>
          <w:tab w:val="clear" w:pos="1440"/>
        </w:tabs>
        <w:autoSpaceDE/>
        <w:autoSpaceDN/>
        <w:adjustRightInd/>
        <w:spacing w:before="40"/>
        <w:ind w:left="142" w:firstLine="0"/>
        <w:rPr>
          <w:rFonts w:asciiTheme="majorHAnsi" w:eastAsia="SimSun" w:hAnsiTheme="majorHAnsi" w:cstheme="majorHAnsi"/>
          <w:b w:val="0"/>
          <w:sz w:val="20"/>
          <w:szCs w:val="20"/>
        </w:rPr>
      </w:pPr>
      <w:r w:rsidRPr="00C93D69">
        <w:rPr>
          <w:rFonts w:asciiTheme="majorHAnsi" w:eastAsia="SimSun" w:hAnsiTheme="majorHAnsi" w:cstheme="majorHAnsi"/>
          <w:b w:val="0"/>
          <w:sz w:val="20"/>
          <w:szCs w:val="20"/>
        </w:rPr>
        <w:lastRenderedPageBreak/>
        <w:t xml:space="preserve">Dostawę </w:t>
      </w:r>
      <w:r w:rsidRPr="00C93D69">
        <w:rPr>
          <w:rFonts w:asciiTheme="majorHAnsi" w:eastAsia="SimSun" w:hAnsiTheme="majorHAnsi" w:cstheme="majorHAnsi"/>
          <w:b w:val="0"/>
          <w:i/>
          <w:iCs/>
          <w:sz w:val="20"/>
          <w:szCs w:val="20"/>
        </w:rPr>
        <w:t>infrastruktury serwerowej</w:t>
      </w:r>
      <w:r w:rsidRPr="00C93D69">
        <w:rPr>
          <w:rFonts w:asciiTheme="majorHAnsi" w:eastAsia="SimSun" w:hAnsiTheme="majorHAnsi" w:cstheme="majorHAnsi"/>
          <w:b w:val="0"/>
          <w:sz w:val="20"/>
          <w:szCs w:val="20"/>
        </w:rPr>
        <w:t>:</w:t>
      </w:r>
    </w:p>
    <w:p w:rsidR="00243C81" w:rsidRPr="00C93D69" w:rsidRDefault="00243C81" w:rsidP="00C93D69">
      <w:pPr>
        <w:pStyle w:val="Akapitzlist"/>
        <w:widowControl/>
        <w:numPr>
          <w:ilvl w:val="0"/>
          <w:numId w:val="23"/>
        </w:numPr>
        <w:overflowPunct/>
        <w:spacing w:after="160" w:line="240" w:lineRule="auto"/>
        <w:ind w:left="993"/>
        <w:contextualSpacing/>
        <w:jc w:val="both"/>
        <w:rPr>
          <w:rFonts w:asciiTheme="majorHAnsi" w:eastAsia="SimSun" w:hAnsiTheme="majorHAnsi" w:cstheme="majorHAnsi"/>
          <w:bCs/>
          <w:sz w:val="20"/>
          <w:szCs w:val="20"/>
        </w:rPr>
      </w:pPr>
      <w:r w:rsidRPr="00C93D69">
        <w:rPr>
          <w:rFonts w:asciiTheme="majorHAnsi" w:eastAsia="SimSun" w:hAnsiTheme="majorHAnsi" w:cstheme="majorHAnsi"/>
          <w:bCs/>
          <w:sz w:val="20"/>
          <w:szCs w:val="20"/>
        </w:rPr>
        <w:t xml:space="preserve">5 </w:t>
      </w:r>
      <w:proofErr w:type="spellStart"/>
      <w:r w:rsidRPr="00C93D69">
        <w:rPr>
          <w:rFonts w:asciiTheme="majorHAnsi" w:eastAsia="SimSun" w:hAnsiTheme="majorHAnsi" w:cstheme="majorHAnsi"/>
          <w:bCs/>
          <w:sz w:val="20"/>
          <w:szCs w:val="20"/>
        </w:rPr>
        <w:t>szt</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serwerów</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wyposażonych</w:t>
      </w:r>
      <w:proofErr w:type="spellEnd"/>
      <w:r w:rsidRPr="00C93D69">
        <w:rPr>
          <w:rFonts w:asciiTheme="majorHAnsi" w:eastAsia="SimSun" w:hAnsiTheme="majorHAnsi" w:cstheme="majorHAnsi"/>
          <w:bCs/>
          <w:sz w:val="20"/>
          <w:szCs w:val="20"/>
        </w:rPr>
        <w:t xml:space="preserve"> w 2 </w:t>
      </w:r>
      <w:proofErr w:type="spellStart"/>
      <w:r w:rsidRPr="00C93D69">
        <w:rPr>
          <w:rFonts w:asciiTheme="majorHAnsi" w:eastAsia="SimSun" w:hAnsiTheme="majorHAnsi" w:cstheme="majorHAnsi"/>
          <w:bCs/>
          <w:sz w:val="20"/>
          <w:szCs w:val="20"/>
        </w:rPr>
        <w:t>procesory</w:t>
      </w:r>
      <w:proofErr w:type="spellEnd"/>
      <w:r w:rsidRPr="00C93D69">
        <w:rPr>
          <w:rFonts w:asciiTheme="majorHAnsi" w:eastAsia="SimSun" w:hAnsiTheme="majorHAnsi" w:cstheme="majorHAnsi"/>
          <w:bCs/>
          <w:sz w:val="20"/>
          <w:szCs w:val="20"/>
        </w:rPr>
        <w:t>,</w:t>
      </w:r>
    </w:p>
    <w:p w:rsidR="00243C81" w:rsidRPr="00C93D69" w:rsidRDefault="00243C81" w:rsidP="00C93D69">
      <w:pPr>
        <w:pStyle w:val="Akapitzlist"/>
        <w:widowControl/>
        <w:numPr>
          <w:ilvl w:val="0"/>
          <w:numId w:val="23"/>
        </w:numPr>
        <w:overflowPunct/>
        <w:spacing w:after="160" w:line="240" w:lineRule="auto"/>
        <w:ind w:left="993"/>
        <w:contextualSpacing/>
        <w:jc w:val="both"/>
        <w:rPr>
          <w:rFonts w:asciiTheme="majorHAnsi" w:eastAsia="SimSun" w:hAnsiTheme="majorHAnsi" w:cstheme="majorHAnsi"/>
          <w:bCs/>
          <w:sz w:val="20"/>
          <w:szCs w:val="20"/>
        </w:rPr>
      </w:pPr>
      <w:r w:rsidRPr="00C93D69">
        <w:rPr>
          <w:rFonts w:asciiTheme="majorHAnsi" w:eastAsia="SimSun" w:hAnsiTheme="majorHAnsi" w:cstheme="majorHAnsi"/>
          <w:bCs/>
          <w:sz w:val="20"/>
          <w:szCs w:val="20"/>
        </w:rPr>
        <w:t xml:space="preserve">3 </w:t>
      </w:r>
      <w:proofErr w:type="spellStart"/>
      <w:r w:rsidRPr="00C93D69">
        <w:rPr>
          <w:rFonts w:asciiTheme="majorHAnsi" w:eastAsia="SimSun" w:hAnsiTheme="majorHAnsi" w:cstheme="majorHAnsi"/>
          <w:bCs/>
          <w:sz w:val="20"/>
          <w:szCs w:val="20"/>
        </w:rPr>
        <w:t>szt</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serwerów</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wyposażonych</w:t>
      </w:r>
      <w:proofErr w:type="spellEnd"/>
      <w:r w:rsidRPr="00C93D69">
        <w:rPr>
          <w:rFonts w:asciiTheme="majorHAnsi" w:eastAsia="SimSun" w:hAnsiTheme="majorHAnsi" w:cstheme="majorHAnsi"/>
          <w:bCs/>
          <w:sz w:val="20"/>
          <w:szCs w:val="20"/>
        </w:rPr>
        <w:t xml:space="preserve"> w 1 </w:t>
      </w:r>
      <w:proofErr w:type="spellStart"/>
      <w:r w:rsidRPr="00C93D69">
        <w:rPr>
          <w:rFonts w:asciiTheme="majorHAnsi" w:eastAsia="SimSun" w:hAnsiTheme="majorHAnsi" w:cstheme="majorHAnsi"/>
          <w:bCs/>
          <w:sz w:val="20"/>
          <w:szCs w:val="20"/>
        </w:rPr>
        <w:t>procesor</w:t>
      </w:r>
      <w:proofErr w:type="spellEnd"/>
      <w:r w:rsidRPr="00C93D69">
        <w:rPr>
          <w:rFonts w:asciiTheme="majorHAnsi" w:eastAsia="SimSun" w:hAnsiTheme="majorHAnsi" w:cstheme="majorHAnsi"/>
          <w:bCs/>
          <w:sz w:val="20"/>
          <w:szCs w:val="20"/>
        </w:rPr>
        <w:t>,</w:t>
      </w:r>
    </w:p>
    <w:p w:rsidR="00243C81" w:rsidRPr="00C93D69" w:rsidRDefault="00243C81" w:rsidP="00C93D69">
      <w:pPr>
        <w:pStyle w:val="Akapitzlist"/>
        <w:widowControl/>
        <w:numPr>
          <w:ilvl w:val="0"/>
          <w:numId w:val="23"/>
        </w:numPr>
        <w:overflowPunct/>
        <w:spacing w:after="160" w:line="240" w:lineRule="auto"/>
        <w:ind w:left="993"/>
        <w:contextualSpacing/>
        <w:jc w:val="both"/>
        <w:rPr>
          <w:rFonts w:asciiTheme="majorHAnsi" w:eastAsia="SimSun" w:hAnsiTheme="majorHAnsi" w:cstheme="majorHAnsi"/>
          <w:bCs/>
          <w:sz w:val="20"/>
          <w:szCs w:val="20"/>
        </w:rPr>
      </w:pPr>
      <w:proofErr w:type="spellStart"/>
      <w:r w:rsidRPr="00C93D69">
        <w:rPr>
          <w:rFonts w:asciiTheme="majorHAnsi" w:eastAsia="SimSun" w:hAnsiTheme="majorHAnsi" w:cstheme="majorHAnsi"/>
          <w:bCs/>
          <w:sz w:val="20"/>
          <w:szCs w:val="20"/>
        </w:rPr>
        <w:t>Biblioteka</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taśmowa</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wyposażona</w:t>
      </w:r>
      <w:proofErr w:type="spellEnd"/>
      <w:r w:rsidRPr="00C93D69">
        <w:rPr>
          <w:rFonts w:asciiTheme="majorHAnsi" w:eastAsia="SimSun" w:hAnsiTheme="majorHAnsi" w:cstheme="majorHAnsi"/>
          <w:bCs/>
          <w:sz w:val="20"/>
          <w:szCs w:val="20"/>
        </w:rPr>
        <w:t xml:space="preserve"> w 2 </w:t>
      </w:r>
      <w:proofErr w:type="spellStart"/>
      <w:r w:rsidRPr="00C93D69">
        <w:rPr>
          <w:rFonts w:asciiTheme="majorHAnsi" w:eastAsia="SimSun" w:hAnsiTheme="majorHAnsi" w:cstheme="majorHAnsi"/>
          <w:bCs/>
          <w:sz w:val="20"/>
          <w:szCs w:val="20"/>
        </w:rPr>
        <w:t>napędy</w:t>
      </w:r>
      <w:proofErr w:type="spellEnd"/>
      <w:r w:rsidRPr="00C93D69">
        <w:rPr>
          <w:rFonts w:asciiTheme="majorHAnsi" w:eastAsia="SimSun" w:hAnsiTheme="majorHAnsi" w:cstheme="majorHAnsi"/>
          <w:bCs/>
          <w:sz w:val="20"/>
          <w:szCs w:val="20"/>
        </w:rPr>
        <w:t xml:space="preserve"> LTO-9 FC </w:t>
      </w:r>
      <w:proofErr w:type="spellStart"/>
      <w:r w:rsidRPr="00C93D69">
        <w:rPr>
          <w:rFonts w:asciiTheme="majorHAnsi" w:eastAsia="SimSun" w:hAnsiTheme="majorHAnsi" w:cstheme="majorHAnsi"/>
          <w:bCs/>
          <w:sz w:val="20"/>
          <w:szCs w:val="20"/>
        </w:rPr>
        <w:t>wraz</w:t>
      </w:r>
      <w:proofErr w:type="spellEnd"/>
      <w:r w:rsidRPr="00C93D69">
        <w:rPr>
          <w:rFonts w:asciiTheme="majorHAnsi" w:eastAsia="SimSun" w:hAnsiTheme="majorHAnsi" w:cstheme="majorHAnsi"/>
          <w:bCs/>
          <w:sz w:val="20"/>
          <w:szCs w:val="20"/>
        </w:rPr>
        <w:t xml:space="preserve"> z </w:t>
      </w:r>
      <w:proofErr w:type="spellStart"/>
      <w:r w:rsidRPr="00C93D69">
        <w:rPr>
          <w:rFonts w:asciiTheme="majorHAnsi" w:eastAsia="SimSun" w:hAnsiTheme="majorHAnsi" w:cstheme="majorHAnsi"/>
          <w:bCs/>
          <w:sz w:val="20"/>
          <w:szCs w:val="20"/>
        </w:rPr>
        <w:t>przedłużeniem</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wsparcia</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oraz</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rozbudową</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systemu</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archiwizacji</w:t>
      </w:r>
      <w:proofErr w:type="spellEnd"/>
      <w:r w:rsidRPr="00C93D69">
        <w:rPr>
          <w:rFonts w:asciiTheme="majorHAnsi" w:eastAsia="SimSun" w:hAnsiTheme="majorHAnsi" w:cstheme="majorHAnsi"/>
          <w:bCs/>
          <w:sz w:val="20"/>
          <w:szCs w:val="20"/>
        </w:rPr>
        <w:t>,</w:t>
      </w:r>
    </w:p>
    <w:p w:rsidR="00243C81" w:rsidRPr="00C93D69" w:rsidRDefault="00243C81" w:rsidP="00C93D69">
      <w:pPr>
        <w:pStyle w:val="Akapitzlist"/>
        <w:widowControl/>
        <w:numPr>
          <w:ilvl w:val="0"/>
          <w:numId w:val="23"/>
        </w:numPr>
        <w:overflowPunct/>
        <w:spacing w:after="160" w:line="240" w:lineRule="auto"/>
        <w:ind w:left="993"/>
        <w:contextualSpacing/>
        <w:jc w:val="both"/>
        <w:rPr>
          <w:rFonts w:asciiTheme="majorHAnsi" w:eastAsia="SimSun" w:hAnsiTheme="majorHAnsi" w:cstheme="majorHAnsi"/>
          <w:bCs/>
          <w:sz w:val="20"/>
          <w:szCs w:val="20"/>
        </w:rPr>
      </w:pPr>
      <w:r w:rsidRPr="00C93D69">
        <w:rPr>
          <w:rFonts w:asciiTheme="majorHAnsi" w:eastAsia="SimSun" w:hAnsiTheme="majorHAnsi" w:cstheme="majorHAnsi"/>
          <w:bCs/>
          <w:sz w:val="20"/>
          <w:szCs w:val="20"/>
        </w:rPr>
        <w:t xml:space="preserve">2 </w:t>
      </w:r>
      <w:proofErr w:type="spellStart"/>
      <w:r w:rsidRPr="00C93D69">
        <w:rPr>
          <w:rFonts w:asciiTheme="majorHAnsi" w:eastAsia="SimSun" w:hAnsiTheme="majorHAnsi" w:cstheme="majorHAnsi"/>
          <w:bCs/>
          <w:sz w:val="20"/>
          <w:szCs w:val="20"/>
        </w:rPr>
        <w:t>szt</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koncentratory</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sieciowe</w:t>
      </w:r>
      <w:proofErr w:type="spellEnd"/>
      <w:r w:rsidRPr="00C93D69">
        <w:rPr>
          <w:rFonts w:asciiTheme="majorHAnsi" w:eastAsia="SimSun" w:hAnsiTheme="majorHAnsi" w:cstheme="majorHAnsi"/>
          <w:bCs/>
          <w:sz w:val="20"/>
          <w:szCs w:val="20"/>
        </w:rPr>
        <w:t xml:space="preserve"> do </w:t>
      </w:r>
      <w:proofErr w:type="spellStart"/>
      <w:r w:rsidRPr="00C93D69">
        <w:rPr>
          <w:rFonts w:asciiTheme="majorHAnsi" w:eastAsia="SimSun" w:hAnsiTheme="majorHAnsi" w:cstheme="majorHAnsi"/>
          <w:bCs/>
          <w:sz w:val="20"/>
          <w:szCs w:val="20"/>
        </w:rPr>
        <w:t>obsługi</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sieci</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dyskowej</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oraz</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redundancji</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sieci</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wraz</w:t>
      </w:r>
      <w:proofErr w:type="spellEnd"/>
      <w:r w:rsidRPr="00C93D69">
        <w:rPr>
          <w:rFonts w:asciiTheme="majorHAnsi" w:eastAsia="SimSun" w:hAnsiTheme="majorHAnsi" w:cstheme="majorHAnsi"/>
          <w:bCs/>
          <w:sz w:val="20"/>
          <w:szCs w:val="20"/>
        </w:rPr>
        <w:t xml:space="preserve"> z </w:t>
      </w:r>
      <w:proofErr w:type="spellStart"/>
      <w:r w:rsidRPr="00C93D69">
        <w:rPr>
          <w:rFonts w:asciiTheme="majorHAnsi" w:eastAsia="SimSun" w:hAnsiTheme="majorHAnsi" w:cstheme="majorHAnsi"/>
          <w:bCs/>
          <w:sz w:val="20"/>
          <w:szCs w:val="20"/>
        </w:rPr>
        <w:t>wkładkami</w:t>
      </w:r>
      <w:proofErr w:type="spellEnd"/>
      <w:r w:rsidRPr="00C93D69">
        <w:rPr>
          <w:rFonts w:asciiTheme="majorHAnsi" w:eastAsia="SimSun" w:hAnsiTheme="majorHAnsi" w:cstheme="majorHAnsi"/>
          <w:bCs/>
          <w:sz w:val="20"/>
          <w:szCs w:val="20"/>
        </w:rPr>
        <w:t xml:space="preserve"> SFP+ – do </w:t>
      </w:r>
      <w:proofErr w:type="spellStart"/>
      <w:r w:rsidRPr="00C93D69">
        <w:rPr>
          <w:rFonts w:asciiTheme="majorHAnsi" w:eastAsia="SimSun" w:hAnsiTheme="majorHAnsi" w:cstheme="majorHAnsi"/>
          <w:bCs/>
          <w:sz w:val="20"/>
          <w:szCs w:val="20"/>
        </w:rPr>
        <w:t>lokalizacji</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zapasowej</w:t>
      </w:r>
      <w:proofErr w:type="spellEnd"/>
      <w:r w:rsidRPr="00C93D69">
        <w:rPr>
          <w:rFonts w:asciiTheme="majorHAnsi" w:eastAsia="SimSun" w:hAnsiTheme="majorHAnsi" w:cstheme="majorHAnsi"/>
          <w:bCs/>
          <w:sz w:val="20"/>
          <w:szCs w:val="20"/>
        </w:rPr>
        <w:t>,</w:t>
      </w:r>
    </w:p>
    <w:p w:rsidR="00243C81" w:rsidRPr="00C93D69" w:rsidRDefault="00243C81" w:rsidP="00C93D69">
      <w:pPr>
        <w:pStyle w:val="Akapitzlist"/>
        <w:widowControl/>
        <w:numPr>
          <w:ilvl w:val="0"/>
          <w:numId w:val="23"/>
        </w:numPr>
        <w:overflowPunct/>
        <w:spacing w:after="160" w:line="240" w:lineRule="auto"/>
        <w:ind w:left="993"/>
        <w:contextualSpacing/>
        <w:jc w:val="both"/>
        <w:rPr>
          <w:rFonts w:asciiTheme="majorHAnsi" w:eastAsia="SimSun" w:hAnsiTheme="majorHAnsi" w:cstheme="majorHAnsi"/>
          <w:bCs/>
          <w:sz w:val="20"/>
          <w:szCs w:val="20"/>
        </w:rPr>
      </w:pPr>
      <w:r w:rsidRPr="00C93D69">
        <w:rPr>
          <w:rFonts w:asciiTheme="majorHAnsi" w:eastAsia="SimSun" w:hAnsiTheme="majorHAnsi" w:cstheme="majorHAnsi"/>
          <w:bCs/>
          <w:sz w:val="20"/>
          <w:szCs w:val="20"/>
        </w:rPr>
        <w:t xml:space="preserve">2 </w:t>
      </w:r>
      <w:proofErr w:type="spellStart"/>
      <w:r w:rsidRPr="00C93D69">
        <w:rPr>
          <w:rFonts w:asciiTheme="majorHAnsi" w:eastAsia="SimSun" w:hAnsiTheme="majorHAnsi" w:cstheme="majorHAnsi"/>
          <w:bCs/>
          <w:sz w:val="20"/>
          <w:szCs w:val="20"/>
        </w:rPr>
        <w:t>szt</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przełączniki</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sieciowe</w:t>
      </w:r>
      <w:proofErr w:type="spellEnd"/>
      <w:r w:rsidRPr="00C93D69">
        <w:rPr>
          <w:rFonts w:asciiTheme="majorHAnsi" w:eastAsia="SimSun" w:hAnsiTheme="majorHAnsi" w:cstheme="majorHAnsi"/>
          <w:bCs/>
          <w:sz w:val="20"/>
          <w:szCs w:val="20"/>
        </w:rPr>
        <w:t xml:space="preserve"> 48 </w:t>
      </w:r>
      <w:proofErr w:type="spellStart"/>
      <w:r w:rsidRPr="00C93D69">
        <w:rPr>
          <w:rFonts w:asciiTheme="majorHAnsi" w:eastAsia="SimSun" w:hAnsiTheme="majorHAnsi" w:cstheme="majorHAnsi"/>
          <w:bCs/>
          <w:sz w:val="20"/>
          <w:szCs w:val="20"/>
        </w:rPr>
        <w:t>portowe</w:t>
      </w:r>
      <w:proofErr w:type="spellEnd"/>
      <w:r w:rsidRPr="00C93D69">
        <w:rPr>
          <w:rFonts w:asciiTheme="majorHAnsi" w:eastAsia="SimSun" w:hAnsiTheme="majorHAnsi" w:cstheme="majorHAnsi"/>
          <w:bCs/>
          <w:sz w:val="20"/>
          <w:szCs w:val="20"/>
        </w:rPr>
        <w:t xml:space="preserve"> – do </w:t>
      </w:r>
      <w:proofErr w:type="spellStart"/>
      <w:r w:rsidRPr="00C93D69">
        <w:rPr>
          <w:rFonts w:asciiTheme="majorHAnsi" w:eastAsia="SimSun" w:hAnsiTheme="majorHAnsi" w:cstheme="majorHAnsi"/>
          <w:bCs/>
          <w:sz w:val="20"/>
          <w:szCs w:val="20"/>
        </w:rPr>
        <w:t>lokalizacji</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zapasowej</w:t>
      </w:r>
      <w:proofErr w:type="spellEnd"/>
      <w:r w:rsidRPr="00C93D69">
        <w:rPr>
          <w:rFonts w:asciiTheme="majorHAnsi" w:eastAsia="SimSun" w:hAnsiTheme="majorHAnsi" w:cstheme="majorHAnsi"/>
          <w:bCs/>
          <w:sz w:val="20"/>
          <w:szCs w:val="20"/>
        </w:rPr>
        <w:t>,</w:t>
      </w:r>
    </w:p>
    <w:p w:rsidR="00243C81" w:rsidRPr="00C93D69" w:rsidRDefault="00243C81" w:rsidP="00C93D69">
      <w:pPr>
        <w:pStyle w:val="Akapitzlist"/>
        <w:widowControl/>
        <w:numPr>
          <w:ilvl w:val="0"/>
          <w:numId w:val="23"/>
        </w:numPr>
        <w:overflowPunct/>
        <w:spacing w:after="160" w:line="240" w:lineRule="auto"/>
        <w:ind w:left="993"/>
        <w:contextualSpacing/>
        <w:jc w:val="both"/>
        <w:rPr>
          <w:rFonts w:asciiTheme="majorHAnsi" w:eastAsia="SimSun" w:hAnsiTheme="majorHAnsi" w:cstheme="majorHAnsi"/>
          <w:bCs/>
          <w:sz w:val="20"/>
          <w:szCs w:val="20"/>
        </w:rPr>
      </w:pPr>
      <w:r w:rsidRPr="00C93D69">
        <w:rPr>
          <w:rFonts w:asciiTheme="majorHAnsi" w:eastAsia="SimSun" w:hAnsiTheme="majorHAnsi" w:cstheme="majorHAnsi"/>
          <w:bCs/>
          <w:sz w:val="20"/>
          <w:szCs w:val="20"/>
        </w:rPr>
        <w:t xml:space="preserve">3 </w:t>
      </w:r>
      <w:proofErr w:type="spellStart"/>
      <w:r w:rsidRPr="00C93D69">
        <w:rPr>
          <w:rFonts w:asciiTheme="majorHAnsi" w:eastAsia="SimSun" w:hAnsiTheme="majorHAnsi" w:cstheme="majorHAnsi"/>
          <w:bCs/>
          <w:sz w:val="20"/>
          <w:szCs w:val="20"/>
        </w:rPr>
        <w:t>szt</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przełączniki</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sieciowe</w:t>
      </w:r>
      <w:proofErr w:type="spellEnd"/>
      <w:r w:rsidRPr="00C93D69">
        <w:rPr>
          <w:rFonts w:asciiTheme="majorHAnsi" w:eastAsia="SimSun" w:hAnsiTheme="majorHAnsi" w:cstheme="majorHAnsi"/>
          <w:bCs/>
          <w:sz w:val="20"/>
          <w:szCs w:val="20"/>
        </w:rPr>
        <w:t xml:space="preserve"> 24 </w:t>
      </w:r>
      <w:proofErr w:type="spellStart"/>
      <w:r w:rsidRPr="00C93D69">
        <w:rPr>
          <w:rFonts w:asciiTheme="majorHAnsi" w:eastAsia="SimSun" w:hAnsiTheme="majorHAnsi" w:cstheme="majorHAnsi"/>
          <w:bCs/>
          <w:sz w:val="20"/>
          <w:szCs w:val="20"/>
        </w:rPr>
        <w:t>portowe</w:t>
      </w:r>
      <w:proofErr w:type="spellEnd"/>
      <w:r w:rsidRPr="00C93D69">
        <w:rPr>
          <w:rFonts w:asciiTheme="majorHAnsi" w:eastAsia="SimSun" w:hAnsiTheme="majorHAnsi" w:cstheme="majorHAnsi"/>
          <w:bCs/>
          <w:sz w:val="20"/>
          <w:szCs w:val="20"/>
        </w:rPr>
        <w:t xml:space="preserve"> – do </w:t>
      </w:r>
      <w:proofErr w:type="spellStart"/>
      <w:r w:rsidRPr="00C93D69">
        <w:rPr>
          <w:rFonts w:asciiTheme="majorHAnsi" w:eastAsia="SimSun" w:hAnsiTheme="majorHAnsi" w:cstheme="majorHAnsi"/>
          <w:bCs/>
          <w:sz w:val="20"/>
          <w:szCs w:val="20"/>
        </w:rPr>
        <w:t>lokalizacji</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zapasowej</w:t>
      </w:r>
      <w:proofErr w:type="spellEnd"/>
      <w:r w:rsidRPr="00C93D69">
        <w:rPr>
          <w:rFonts w:asciiTheme="majorHAnsi" w:eastAsia="SimSun" w:hAnsiTheme="majorHAnsi" w:cstheme="majorHAnsi"/>
          <w:bCs/>
          <w:sz w:val="20"/>
          <w:szCs w:val="20"/>
        </w:rPr>
        <w:t>,</w:t>
      </w:r>
    </w:p>
    <w:p w:rsidR="00243C81" w:rsidRPr="00C93D69" w:rsidRDefault="00243C81" w:rsidP="00C93D69">
      <w:pPr>
        <w:pStyle w:val="Akapitzlist"/>
        <w:widowControl/>
        <w:numPr>
          <w:ilvl w:val="0"/>
          <w:numId w:val="23"/>
        </w:numPr>
        <w:overflowPunct/>
        <w:spacing w:after="160" w:line="240" w:lineRule="auto"/>
        <w:ind w:left="993"/>
        <w:contextualSpacing/>
        <w:jc w:val="both"/>
        <w:rPr>
          <w:rFonts w:asciiTheme="majorHAnsi" w:eastAsia="SimSun" w:hAnsiTheme="majorHAnsi" w:cstheme="majorHAnsi"/>
          <w:bCs/>
          <w:sz w:val="20"/>
          <w:szCs w:val="20"/>
        </w:rPr>
      </w:pPr>
      <w:r w:rsidRPr="00C93D69">
        <w:rPr>
          <w:rFonts w:asciiTheme="majorHAnsi" w:eastAsia="SimSun" w:hAnsiTheme="majorHAnsi" w:cstheme="majorHAnsi"/>
          <w:bCs/>
          <w:sz w:val="20"/>
          <w:szCs w:val="20"/>
        </w:rPr>
        <w:t xml:space="preserve">2 </w:t>
      </w:r>
      <w:proofErr w:type="spellStart"/>
      <w:r w:rsidRPr="00C93D69">
        <w:rPr>
          <w:rFonts w:asciiTheme="majorHAnsi" w:eastAsia="SimSun" w:hAnsiTheme="majorHAnsi" w:cstheme="majorHAnsi"/>
          <w:bCs/>
          <w:sz w:val="20"/>
          <w:szCs w:val="20"/>
        </w:rPr>
        <w:t>szt</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routerów</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sieciowych</w:t>
      </w:r>
      <w:proofErr w:type="spellEnd"/>
      <w:r w:rsidRPr="00C93D69">
        <w:rPr>
          <w:rFonts w:asciiTheme="majorHAnsi" w:eastAsia="SimSun" w:hAnsiTheme="majorHAnsi" w:cstheme="majorHAnsi"/>
          <w:bCs/>
          <w:sz w:val="20"/>
          <w:szCs w:val="20"/>
        </w:rPr>
        <w:t xml:space="preserve"> - do </w:t>
      </w:r>
      <w:proofErr w:type="spellStart"/>
      <w:r w:rsidRPr="00C93D69">
        <w:rPr>
          <w:rFonts w:asciiTheme="majorHAnsi" w:eastAsia="SimSun" w:hAnsiTheme="majorHAnsi" w:cstheme="majorHAnsi"/>
          <w:bCs/>
          <w:sz w:val="20"/>
          <w:szCs w:val="20"/>
        </w:rPr>
        <w:t>lokalizacji</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zapasowej</w:t>
      </w:r>
      <w:proofErr w:type="spellEnd"/>
      <w:r w:rsidRPr="00C93D69">
        <w:rPr>
          <w:rFonts w:asciiTheme="majorHAnsi" w:eastAsia="SimSun" w:hAnsiTheme="majorHAnsi" w:cstheme="majorHAnsi"/>
          <w:bCs/>
          <w:sz w:val="20"/>
          <w:szCs w:val="20"/>
        </w:rPr>
        <w:t>,</w:t>
      </w:r>
    </w:p>
    <w:p w:rsidR="00243C81" w:rsidRPr="00C93D69" w:rsidRDefault="00243C81" w:rsidP="00C93D69">
      <w:pPr>
        <w:pStyle w:val="Akapitzlist"/>
        <w:widowControl/>
        <w:numPr>
          <w:ilvl w:val="0"/>
          <w:numId w:val="23"/>
        </w:numPr>
        <w:overflowPunct/>
        <w:spacing w:after="160" w:line="240" w:lineRule="auto"/>
        <w:ind w:left="993"/>
        <w:contextualSpacing/>
        <w:jc w:val="both"/>
        <w:rPr>
          <w:rFonts w:asciiTheme="majorHAnsi" w:eastAsia="SimSun" w:hAnsiTheme="majorHAnsi" w:cstheme="majorHAnsi"/>
          <w:bCs/>
          <w:sz w:val="20"/>
          <w:szCs w:val="20"/>
        </w:rPr>
      </w:pPr>
      <w:proofErr w:type="spellStart"/>
      <w:r w:rsidRPr="00C93D69">
        <w:rPr>
          <w:rFonts w:asciiTheme="majorHAnsi" w:eastAsia="SimSun" w:hAnsiTheme="majorHAnsi" w:cstheme="majorHAnsi"/>
          <w:bCs/>
          <w:sz w:val="20"/>
          <w:szCs w:val="20"/>
        </w:rPr>
        <w:t>Akcesoria</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serwerowe</w:t>
      </w:r>
      <w:proofErr w:type="spellEnd"/>
      <w:r w:rsidRPr="00C93D69">
        <w:rPr>
          <w:rFonts w:asciiTheme="majorHAnsi" w:eastAsia="SimSun" w:hAnsiTheme="majorHAnsi" w:cstheme="majorHAnsi"/>
          <w:bCs/>
          <w:sz w:val="20"/>
          <w:szCs w:val="20"/>
        </w:rPr>
        <w:t>,</w:t>
      </w:r>
    </w:p>
    <w:p w:rsidR="00243C81" w:rsidRPr="00C93D69" w:rsidRDefault="00243C81" w:rsidP="00C93D69">
      <w:pPr>
        <w:pStyle w:val="Akapitzlist"/>
        <w:widowControl/>
        <w:numPr>
          <w:ilvl w:val="0"/>
          <w:numId w:val="23"/>
        </w:numPr>
        <w:overflowPunct/>
        <w:spacing w:after="160" w:line="240" w:lineRule="auto"/>
        <w:ind w:left="993"/>
        <w:contextualSpacing/>
        <w:jc w:val="both"/>
        <w:rPr>
          <w:rFonts w:asciiTheme="majorHAnsi" w:eastAsia="SimSun" w:hAnsiTheme="majorHAnsi" w:cstheme="majorHAnsi"/>
          <w:bCs/>
          <w:sz w:val="20"/>
          <w:szCs w:val="20"/>
        </w:rPr>
      </w:pPr>
      <w:proofErr w:type="spellStart"/>
      <w:r w:rsidRPr="00C93D69">
        <w:rPr>
          <w:rFonts w:asciiTheme="majorHAnsi" w:eastAsia="SimSun" w:hAnsiTheme="majorHAnsi" w:cstheme="majorHAnsi"/>
          <w:bCs/>
          <w:sz w:val="20"/>
          <w:szCs w:val="20"/>
        </w:rPr>
        <w:t>Akcesoria</w:t>
      </w:r>
      <w:proofErr w:type="spellEnd"/>
      <w:r w:rsidRPr="00C93D69">
        <w:rPr>
          <w:rFonts w:asciiTheme="majorHAnsi" w:eastAsia="SimSun" w:hAnsiTheme="majorHAnsi" w:cstheme="majorHAnsi"/>
          <w:bCs/>
          <w:sz w:val="20"/>
          <w:szCs w:val="20"/>
        </w:rPr>
        <w:t xml:space="preserve"> </w:t>
      </w:r>
      <w:proofErr w:type="spellStart"/>
      <w:r w:rsidRPr="00C93D69">
        <w:rPr>
          <w:rFonts w:asciiTheme="majorHAnsi" w:eastAsia="SimSun" w:hAnsiTheme="majorHAnsi" w:cstheme="majorHAnsi"/>
          <w:bCs/>
          <w:sz w:val="20"/>
          <w:szCs w:val="20"/>
        </w:rPr>
        <w:t>sieciowe</w:t>
      </w:r>
      <w:proofErr w:type="spellEnd"/>
      <w:r w:rsidRPr="00C93D69">
        <w:rPr>
          <w:rFonts w:asciiTheme="majorHAnsi" w:eastAsia="SimSun" w:hAnsiTheme="majorHAnsi" w:cstheme="majorHAnsi"/>
          <w:bCs/>
          <w:sz w:val="20"/>
          <w:szCs w:val="20"/>
        </w:rPr>
        <w:t>.</w:t>
      </w:r>
    </w:p>
    <w:p w:rsidR="00243C81" w:rsidRPr="00C93D69" w:rsidRDefault="00243C81" w:rsidP="00C93D69">
      <w:pPr>
        <w:pStyle w:val="Nagwek2"/>
        <w:keepLines/>
        <w:widowControl/>
        <w:numPr>
          <w:ilvl w:val="1"/>
          <w:numId w:val="12"/>
        </w:numPr>
        <w:tabs>
          <w:tab w:val="clear" w:pos="1440"/>
        </w:tabs>
        <w:autoSpaceDE/>
        <w:autoSpaceDN/>
        <w:adjustRightInd/>
        <w:spacing w:before="40"/>
        <w:ind w:left="142" w:firstLine="0"/>
        <w:rPr>
          <w:rFonts w:asciiTheme="majorHAnsi" w:eastAsia="SimSun" w:hAnsiTheme="majorHAnsi" w:cstheme="majorHAnsi"/>
          <w:b w:val="0"/>
          <w:sz w:val="20"/>
          <w:szCs w:val="20"/>
        </w:rPr>
      </w:pPr>
      <w:r w:rsidRPr="00C93D69">
        <w:rPr>
          <w:rFonts w:asciiTheme="majorHAnsi" w:eastAsia="SimSun" w:hAnsiTheme="majorHAnsi" w:cstheme="majorHAnsi"/>
          <w:b w:val="0"/>
          <w:sz w:val="20"/>
          <w:szCs w:val="20"/>
        </w:rPr>
        <w:t>Konfiguracja i uruchomienie dostarczonych elementów serwerowych, zgodnie z postawionymi przez Zamawiającego wymaganiami. Cześć B zostanie zakończona testami funkcjonalności.</w:t>
      </w:r>
    </w:p>
    <w:p w:rsidR="00243C81" w:rsidRPr="00C93D69" w:rsidRDefault="00243C81" w:rsidP="00C93D69">
      <w:pPr>
        <w:pStyle w:val="Nagwek2"/>
        <w:keepLines/>
        <w:widowControl/>
        <w:numPr>
          <w:ilvl w:val="1"/>
          <w:numId w:val="12"/>
        </w:numPr>
        <w:tabs>
          <w:tab w:val="clear" w:pos="1440"/>
        </w:tabs>
        <w:autoSpaceDE/>
        <w:autoSpaceDN/>
        <w:adjustRightInd/>
        <w:spacing w:before="40"/>
        <w:ind w:left="142" w:firstLine="0"/>
        <w:rPr>
          <w:rFonts w:asciiTheme="majorHAnsi" w:hAnsiTheme="majorHAnsi" w:cstheme="majorHAnsi"/>
          <w:b w:val="0"/>
          <w:sz w:val="20"/>
          <w:szCs w:val="20"/>
        </w:rPr>
      </w:pPr>
      <w:r w:rsidRPr="00C93D69">
        <w:rPr>
          <w:rFonts w:asciiTheme="majorHAnsi" w:hAnsiTheme="majorHAnsi" w:cstheme="majorHAnsi"/>
          <w:b w:val="0"/>
          <w:sz w:val="20"/>
          <w:szCs w:val="20"/>
        </w:rPr>
        <w:t>Szkolenia z zakresu obsługi dostarczonych elementów serwerowych zgodnie z postawionymi przez Zamawiającego wymaganiami.</w:t>
      </w:r>
    </w:p>
    <w:p w:rsidR="00243C81" w:rsidRPr="00C93D69" w:rsidRDefault="00243C81" w:rsidP="00C93D69">
      <w:pPr>
        <w:spacing w:line="240" w:lineRule="auto"/>
        <w:rPr>
          <w:rFonts w:asciiTheme="majorHAnsi" w:hAnsiTheme="majorHAnsi" w:cstheme="majorHAnsi"/>
          <w:sz w:val="20"/>
          <w:szCs w:val="20"/>
        </w:rPr>
      </w:pPr>
    </w:p>
    <w:p w:rsidR="00971820" w:rsidRPr="00C93D69" w:rsidRDefault="00A361A1" w:rsidP="00C93D69">
      <w:pPr>
        <w:spacing w:line="240" w:lineRule="auto"/>
        <w:jc w:val="both"/>
        <w:rPr>
          <w:rFonts w:asciiTheme="majorHAnsi" w:hAnsiTheme="majorHAnsi" w:cstheme="majorHAnsi"/>
          <w:sz w:val="20"/>
          <w:szCs w:val="20"/>
        </w:rPr>
      </w:pPr>
      <w:r w:rsidRPr="00C93D69">
        <w:rPr>
          <w:rFonts w:asciiTheme="majorHAnsi" w:eastAsia="SimSun" w:hAnsiTheme="majorHAnsi" w:cstheme="majorHAnsi"/>
          <w:b/>
          <w:sz w:val="20"/>
          <w:szCs w:val="20"/>
        </w:rPr>
        <w:t>2.</w:t>
      </w:r>
      <w:r w:rsidR="00243C81" w:rsidRPr="00C93D69">
        <w:rPr>
          <w:rFonts w:asciiTheme="majorHAnsi" w:eastAsia="SimSun" w:hAnsiTheme="majorHAnsi" w:cstheme="majorHAnsi"/>
          <w:b/>
          <w:sz w:val="20"/>
          <w:szCs w:val="20"/>
        </w:rPr>
        <w:t xml:space="preserve">1. </w:t>
      </w:r>
      <w:r w:rsidR="00971820" w:rsidRPr="00C93D69">
        <w:rPr>
          <w:rFonts w:asciiTheme="majorHAnsi" w:hAnsiTheme="majorHAnsi" w:cstheme="majorHAnsi"/>
          <w:sz w:val="20"/>
          <w:szCs w:val="20"/>
        </w:rPr>
        <w:t>Szczegółowy opis przedmiotu zamówienia oraz ilości zamawianego asortymentu  o</w:t>
      </w:r>
      <w:r w:rsidR="00B5599C" w:rsidRPr="00C93D69">
        <w:rPr>
          <w:rFonts w:asciiTheme="majorHAnsi" w:hAnsiTheme="majorHAnsi" w:cstheme="majorHAnsi"/>
          <w:sz w:val="20"/>
          <w:szCs w:val="20"/>
        </w:rPr>
        <w:t xml:space="preserve">pisano </w:t>
      </w:r>
      <w:r w:rsidR="00772CC4" w:rsidRPr="00C93D69">
        <w:rPr>
          <w:rFonts w:asciiTheme="majorHAnsi" w:hAnsiTheme="majorHAnsi" w:cstheme="majorHAnsi"/>
          <w:sz w:val="20"/>
          <w:szCs w:val="20"/>
        </w:rPr>
        <w:t xml:space="preserve">                             </w:t>
      </w:r>
      <w:r w:rsidR="00971820" w:rsidRPr="00C93D69">
        <w:rPr>
          <w:rFonts w:asciiTheme="majorHAnsi" w:hAnsiTheme="majorHAnsi" w:cstheme="majorHAnsi"/>
          <w:sz w:val="20"/>
          <w:szCs w:val="20"/>
        </w:rPr>
        <w:t xml:space="preserve">w załączniku nr 1 do </w:t>
      </w:r>
      <w:r w:rsidR="004E7822" w:rsidRPr="00C93D69">
        <w:rPr>
          <w:rFonts w:asciiTheme="majorHAnsi" w:hAnsiTheme="majorHAnsi" w:cstheme="majorHAnsi"/>
          <w:sz w:val="20"/>
          <w:szCs w:val="20"/>
        </w:rPr>
        <w:t>PPU</w:t>
      </w:r>
      <w:r w:rsidR="00971820" w:rsidRPr="00C93D69">
        <w:rPr>
          <w:rFonts w:asciiTheme="majorHAnsi" w:hAnsiTheme="majorHAnsi" w:cstheme="majorHAnsi"/>
          <w:sz w:val="20"/>
          <w:szCs w:val="20"/>
        </w:rPr>
        <w:t xml:space="preserve"> (</w:t>
      </w:r>
      <w:r w:rsidR="004E7822" w:rsidRPr="00C93D69">
        <w:rPr>
          <w:rFonts w:asciiTheme="majorHAnsi" w:hAnsiTheme="majorHAnsi" w:cstheme="majorHAnsi"/>
          <w:sz w:val="20"/>
          <w:szCs w:val="20"/>
        </w:rPr>
        <w:t>opis przedmiotu zamówienia</w:t>
      </w:r>
      <w:r w:rsidR="00971820" w:rsidRPr="00C93D69">
        <w:rPr>
          <w:rFonts w:asciiTheme="majorHAnsi" w:hAnsiTheme="majorHAnsi" w:cstheme="majorHAnsi"/>
          <w:sz w:val="20"/>
          <w:szCs w:val="20"/>
        </w:rPr>
        <w:t>)</w:t>
      </w:r>
      <w:r w:rsidR="004E7822" w:rsidRPr="00C93D69">
        <w:rPr>
          <w:rFonts w:asciiTheme="majorHAnsi" w:hAnsiTheme="majorHAnsi" w:cstheme="majorHAnsi"/>
          <w:sz w:val="20"/>
          <w:szCs w:val="20"/>
        </w:rPr>
        <w:t>,</w:t>
      </w:r>
      <w:r w:rsidR="00971820" w:rsidRPr="00C93D69">
        <w:rPr>
          <w:rFonts w:asciiTheme="majorHAnsi" w:hAnsiTheme="majorHAnsi" w:cstheme="majorHAnsi"/>
          <w:sz w:val="20"/>
          <w:szCs w:val="20"/>
        </w:rPr>
        <w:t xml:space="preserve"> oraz w załączniku nr </w:t>
      </w:r>
      <w:r w:rsidR="00C93D69" w:rsidRPr="00C93D69">
        <w:rPr>
          <w:rFonts w:asciiTheme="majorHAnsi" w:hAnsiTheme="majorHAnsi" w:cstheme="majorHAnsi"/>
          <w:sz w:val="20"/>
          <w:szCs w:val="20"/>
        </w:rPr>
        <w:t xml:space="preserve">1 </w:t>
      </w:r>
      <w:r w:rsidR="00243C81" w:rsidRPr="00C93D69">
        <w:rPr>
          <w:rFonts w:asciiTheme="majorHAnsi" w:hAnsiTheme="majorHAnsi" w:cstheme="majorHAnsi"/>
          <w:sz w:val="20"/>
          <w:szCs w:val="20"/>
        </w:rPr>
        <w:t>A</w:t>
      </w:r>
      <w:r w:rsidR="004E7822" w:rsidRPr="00C93D69">
        <w:rPr>
          <w:rFonts w:asciiTheme="majorHAnsi" w:hAnsiTheme="majorHAnsi" w:cstheme="majorHAnsi"/>
          <w:sz w:val="20"/>
          <w:szCs w:val="20"/>
        </w:rPr>
        <w:t xml:space="preserve"> do PPU</w:t>
      </w:r>
      <w:r w:rsidR="00FD5BD8" w:rsidRPr="00C93D69">
        <w:rPr>
          <w:rFonts w:asciiTheme="majorHAnsi" w:hAnsiTheme="majorHAnsi" w:cstheme="majorHAnsi"/>
          <w:sz w:val="20"/>
          <w:szCs w:val="20"/>
        </w:rPr>
        <w:t xml:space="preserve"> </w:t>
      </w:r>
      <w:r w:rsidR="00243C81" w:rsidRPr="00C93D69">
        <w:rPr>
          <w:rFonts w:asciiTheme="majorHAnsi" w:hAnsiTheme="majorHAnsi" w:cstheme="majorHAnsi"/>
          <w:sz w:val="20"/>
          <w:szCs w:val="20"/>
        </w:rPr>
        <w:t>(fo</w:t>
      </w:r>
      <w:r w:rsidR="00C93D69" w:rsidRPr="00C93D69">
        <w:rPr>
          <w:rFonts w:asciiTheme="majorHAnsi" w:hAnsiTheme="majorHAnsi" w:cstheme="majorHAnsi"/>
          <w:sz w:val="20"/>
          <w:szCs w:val="20"/>
        </w:rPr>
        <w:t>rmularz asortymentowo - cenowy)</w:t>
      </w:r>
      <w:r w:rsidR="00243C81" w:rsidRPr="00C93D69">
        <w:rPr>
          <w:rFonts w:asciiTheme="majorHAnsi" w:hAnsiTheme="majorHAnsi" w:cstheme="majorHAnsi"/>
          <w:sz w:val="20"/>
          <w:szCs w:val="20"/>
        </w:rPr>
        <w:t xml:space="preserve"> oraz w załączniku nr 1</w:t>
      </w:r>
      <w:r w:rsidR="004E7822" w:rsidRPr="00C93D69">
        <w:rPr>
          <w:rFonts w:asciiTheme="majorHAnsi" w:hAnsiTheme="majorHAnsi" w:cstheme="majorHAnsi"/>
          <w:sz w:val="20"/>
          <w:szCs w:val="20"/>
        </w:rPr>
        <w:t xml:space="preserve"> </w:t>
      </w:r>
      <w:r w:rsidR="00243C81" w:rsidRPr="00C93D69">
        <w:rPr>
          <w:rFonts w:asciiTheme="majorHAnsi" w:hAnsiTheme="majorHAnsi" w:cstheme="majorHAnsi"/>
          <w:sz w:val="20"/>
          <w:szCs w:val="20"/>
        </w:rPr>
        <w:t>do OPZ</w:t>
      </w:r>
      <w:r w:rsidR="004E7822" w:rsidRPr="00C93D69">
        <w:rPr>
          <w:rFonts w:asciiTheme="majorHAnsi" w:hAnsiTheme="majorHAnsi" w:cstheme="majorHAnsi"/>
          <w:sz w:val="20"/>
          <w:szCs w:val="20"/>
        </w:rPr>
        <w:t xml:space="preserve"> (testy infrastruktury)</w:t>
      </w:r>
      <w:r w:rsidR="00971820" w:rsidRPr="00C93D69">
        <w:rPr>
          <w:rFonts w:asciiTheme="majorHAnsi" w:hAnsiTheme="majorHAnsi" w:cstheme="majorHAnsi"/>
          <w:sz w:val="20"/>
          <w:szCs w:val="20"/>
        </w:rPr>
        <w:t>.  Zamawiający wymaga zaoferowania asortymentu spełniającego wszystkie wymagania opisane w w/w załącznikach</w:t>
      </w:r>
      <w:r w:rsidR="00971820" w:rsidRPr="00C93D69">
        <w:rPr>
          <w:rFonts w:asciiTheme="majorHAnsi" w:hAnsiTheme="majorHAnsi" w:cstheme="majorHAnsi"/>
          <w:color w:val="000000" w:themeColor="text1"/>
          <w:sz w:val="20"/>
          <w:szCs w:val="20"/>
        </w:rPr>
        <w:t>.</w:t>
      </w:r>
      <w:r w:rsidR="00971820" w:rsidRPr="00C93D69">
        <w:rPr>
          <w:rFonts w:asciiTheme="majorHAnsi" w:hAnsiTheme="majorHAnsi" w:cstheme="majorHAnsi"/>
          <w:sz w:val="20"/>
          <w:szCs w:val="20"/>
        </w:rPr>
        <w:t xml:space="preserve"> Sposób realizacji zamówienia został opisany w Projektowanych postanowieniach umow</w:t>
      </w:r>
      <w:r w:rsidR="00243C81" w:rsidRPr="00C93D69">
        <w:rPr>
          <w:rFonts w:asciiTheme="majorHAnsi" w:hAnsiTheme="majorHAnsi" w:cstheme="majorHAnsi"/>
          <w:sz w:val="20"/>
          <w:szCs w:val="20"/>
        </w:rPr>
        <w:t>y, które stanowią załącznik nr 2</w:t>
      </w:r>
      <w:r w:rsidR="00971820" w:rsidRPr="00C93D69">
        <w:rPr>
          <w:rFonts w:asciiTheme="majorHAnsi" w:hAnsiTheme="majorHAnsi" w:cstheme="majorHAnsi"/>
          <w:sz w:val="20"/>
          <w:szCs w:val="20"/>
        </w:rPr>
        <w:t xml:space="preserve"> do niniejszej SWZ.</w:t>
      </w:r>
    </w:p>
    <w:p w:rsidR="00D61699" w:rsidRPr="00C93D69" w:rsidRDefault="00D61699" w:rsidP="00C93D69">
      <w:pPr>
        <w:spacing w:line="240" w:lineRule="auto"/>
        <w:jc w:val="both"/>
        <w:rPr>
          <w:rFonts w:asciiTheme="majorHAnsi" w:hAnsiTheme="majorHAnsi" w:cstheme="majorHAnsi"/>
          <w:b/>
          <w:sz w:val="20"/>
          <w:szCs w:val="20"/>
        </w:rPr>
      </w:pPr>
      <w:r w:rsidRPr="00C93D69">
        <w:rPr>
          <w:rFonts w:asciiTheme="majorHAnsi" w:hAnsiTheme="majorHAnsi" w:cstheme="majorHAnsi"/>
          <w:b/>
          <w:sz w:val="20"/>
          <w:szCs w:val="20"/>
        </w:rPr>
        <w:t>3. Prawo opcji:</w:t>
      </w:r>
    </w:p>
    <w:p w:rsidR="00D61699" w:rsidRPr="00C93D69" w:rsidRDefault="00D61699" w:rsidP="00C93D69">
      <w:pPr>
        <w:suppressAutoHyphens/>
        <w:overflowPunct/>
        <w:spacing w:line="240" w:lineRule="auto"/>
        <w:jc w:val="both"/>
        <w:rPr>
          <w:rFonts w:asciiTheme="majorHAnsi" w:eastAsia="Times New Roman" w:hAnsiTheme="majorHAnsi" w:cstheme="majorHAnsi"/>
          <w:sz w:val="20"/>
          <w:szCs w:val="20"/>
        </w:rPr>
      </w:pPr>
      <w:r w:rsidRPr="00C93D69">
        <w:rPr>
          <w:rFonts w:asciiTheme="majorHAnsi" w:eastAsia="Times New Roman" w:hAnsiTheme="majorHAnsi" w:cstheme="majorHAnsi"/>
          <w:sz w:val="20"/>
          <w:szCs w:val="20"/>
        </w:rPr>
        <w:t>Zastrzeżone na rzecz Zamawiającego prawo opcji polega na możliwości żądania jednej lub więcej dostaw przedmiotu umowy w zakresie ilości i asortymentu określonych w załączniku nr IA jako „ilość w opcji” (zamówienie opcjonalne).</w:t>
      </w:r>
    </w:p>
    <w:p w:rsidR="00D61699" w:rsidRPr="00C93D69" w:rsidRDefault="00D61699" w:rsidP="00C93D69">
      <w:pPr>
        <w:suppressAutoHyphens/>
        <w:overflowPunct/>
        <w:spacing w:line="240" w:lineRule="auto"/>
        <w:jc w:val="both"/>
        <w:rPr>
          <w:rFonts w:asciiTheme="majorHAnsi" w:eastAsia="Times New Roman" w:hAnsiTheme="majorHAnsi" w:cstheme="majorHAnsi"/>
          <w:sz w:val="20"/>
          <w:szCs w:val="20"/>
        </w:rPr>
      </w:pPr>
      <w:r w:rsidRPr="00C93D69">
        <w:rPr>
          <w:rFonts w:asciiTheme="majorHAnsi" w:eastAsia="Times New Roman" w:hAnsiTheme="majorHAnsi" w:cstheme="majorHAnsi"/>
          <w:sz w:val="20"/>
          <w:szCs w:val="20"/>
        </w:rPr>
        <w:t>Skorzystanie przez Zamawiającego z prawa opcji, jak również zakres przedmiotowy zamówienia opcjonalnego, jest uzależnione od bieżących potrzeb i możliwości logistycznych Zamawiającego oraz od otrzymania dodatkowych środków finansowych.</w:t>
      </w:r>
    </w:p>
    <w:p w:rsidR="00D61699" w:rsidRPr="00C93D69" w:rsidRDefault="00D61699" w:rsidP="00C93D69">
      <w:pPr>
        <w:suppressAutoHyphens/>
        <w:overflowPunct/>
        <w:spacing w:line="240" w:lineRule="auto"/>
        <w:jc w:val="both"/>
        <w:rPr>
          <w:rFonts w:asciiTheme="majorHAnsi" w:eastAsia="Times New Roman" w:hAnsiTheme="majorHAnsi" w:cstheme="majorHAnsi"/>
          <w:sz w:val="20"/>
          <w:szCs w:val="20"/>
        </w:rPr>
      </w:pPr>
      <w:r w:rsidRPr="00C93D69">
        <w:rPr>
          <w:rFonts w:asciiTheme="majorHAnsi" w:eastAsia="Times New Roman" w:hAnsiTheme="majorHAnsi" w:cstheme="majorHAnsi"/>
          <w:sz w:val="20"/>
          <w:szCs w:val="20"/>
        </w:rPr>
        <w:t xml:space="preserve">Zamawiający, do dnia </w:t>
      </w:r>
      <w:r w:rsidRPr="00C93D69">
        <w:rPr>
          <w:rFonts w:asciiTheme="majorHAnsi" w:eastAsia="Times New Roman" w:hAnsiTheme="majorHAnsi" w:cstheme="majorHAnsi"/>
          <w:b/>
          <w:sz w:val="20"/>
          <w:szCs w:val="20"/>
        </w:rPr>
        <w:t>06.12.2024</w:t>
      </w:r>
      <w:r w:rsidRPr="00C93D69">
        <w:rPr>
          <w:rFonts w:asciiTheme="majorHAnsi" w:eastAsia="Times New Roman" w:hAnsiTheme="majorHAnsi" w:cstheme="majorHAnsi"/>
          <w:sz w:val="20"/>
          <w:szCs w:val="20"/>
        </w:rPr>
        <w:t xml:space="preserve"> r. zawiadomi Wykonawcę drogą elektroniczną (adres e-mail: zostanie wskazany w umowie)  o  skorzystaniu  z  prawa  opcji,  wskazując  jednocześnie  zakres</w:t>
      </w:r>
      <w:bookmarkStart w:id="4" w:name="page3"/>
      <w:bookmarkEnd w:id="4"/>
      <w:r w:rsidRPr="00C93D69">
        <w:rPr>
          <w:rFonts w:asciiTheme="majorHAnsi" w:eastAsia="Times New Roman" w:hAnsiTheme="majorHAnsi" w:cstheme="majorHAnsi"/>
          <w:sz w:val="20"/>
          <w:szCs w:val="20"/>
        </w:rPr>
        <w:t xml:space="preserve"> przedmiotowy zamówienia opcjonalnego, tj. rodzaj i liczbę sztuk asortymentu z zakresu ilości asortymentu określonego w załączniku nr IA jako „ilość w opcji”. Zamówienie opcjonalne realizowane będzie na zasadach określonych w umowie.</w:t>
      </w:r>
    </w:p>
    <w:p w:rsidR="00D61699" w:rsidRPr="00C93D69" w:rsidRDefault="00D61699" w:rsidP="00C93D69">
      <w:pPr>
        <w:suppressAutoHyphens/>
        <w:overflowPunct/>
        <w:spacing w:line="240" w:lineRule="auto"/>
        <w:jc w:val="both"/>
        <w:rPr>
          <w:rFonts w:asciiTheme="majorHAnsi" w:eastAsia="Times New Roman" w:hAnsiTheme="majorHAnsi" w:cstheme="majorHAnsi"/>
          <w:sz w:val="20"/>
          <w:szCs w:val="20"/>
        </w:rPr>
      </w:pPr>
      <w:r w:rsidRPr="00C93D69">
        <w:rPr>
          <w:rFonts w:asciiTheme="majorHAnsi" w:eastAsia="Times New Roman" w:hAnsiTheme="majorHAnsi" w:cstheme="majorHAnsi"/>
          <w:sz w:val="20"/>
          <w:szCs w:val="20"/>
        </w:rPr>
        <w:t>Wykonawcy nie będą przysługiwały roszczenia z tytułu nieskorzystania przez Zamawiającego z prawa opcji albo skorzystania przez Zamawiającego z prawa opcji w zakresie mniejszym niż maksymalna ilość asortymentu, określona w załączniku nr IA jako „ilość w opcji”.</w:t>
      </w:r>
    </w:p>
    <w:p w:rsidR="00D61699" w:rsidRPr="00C93D69" w:rsidRDefault="00D61699" w:rsidP="00C93D69">
      <w:pPr>
        <w:spacing w:line="240" w:lineRule="auto"/>
        <w:jc w:val="both"/>
        <w:rPr>
          <w:rFonts w:asciiTheme="majorHAnsi" w:hAnsiTheme="majorHAnsi" w:cstheme="majorHAnsi"/>
          <w:sz w:val="20"/>
          <w:szCs w:val="20"/>
        </w:rPr>
      </w:pPr>
    </w:p>
    <w:p w:rsidR="00FF337E" w:rsidRPr="00C93D69" w:rsidRDefault="00FF337E" w:rsidP="00C93D69">
      <w:pPr>
        <w:pStyle w:val="podPunkt"/>
        <w:tabs>
          <w:tab w:val="num" w:pos="1276"/>
        </w:tabs>
        <w:spacing w:line="240" w:lineRule="auto"/>
        <w:rPr>
          <w:rFonts w:asciiTheme="majorHAnsi" w:hAnsiTheme="majorHAnsi" w:cstheme="majorHAnsi"/>
          <w:sz w:val="20"/>
          <w:szCs w:val="20"/>
        </w:rPr>
      </w:pPr>
      <w:r w:rsidRPr="00C93D69">
        <w:rPr>
          <w:rFonts w:asciiTheme="majorHAnsi" w:hAnsiTheme="majorHAnsi" w:cstheme="majorHAnsi"/>
          <w:sz w:val="20"/>
          <w:szCs w:val="20"/>
        </w:rPr>
        <w:t>Zamawiający zobowiązuje się do zakupu przedmiotu umowy co najmniej w zakresie ilości sprzętu określonego w załączniku nr IA jako „ilość gwarantowana” (zamówienie podstawowe), natomiast zakup ilości sprzętu określonego w załączniku nr IA jako „ ilość w opcji” (zamówienie opcjonalne), stanowiącego do 50% zamówienia podstawowego, Zamawiający może zlecić w ramach jednostronnego prawa opcji, określonego w § 3 PPU.</w:t>
      </w:r>
    </w:p>
    <w:p w:rsidR="00FF337E" w:rsidRPr="00C93D69" w:rsidRDefault="00FF337E" w:rsidP="00C93D69">
      <w:pPr>
        <w:suppressAutoHyphens/>
        <w:overflowPunct/>
        <w:spacing w:line="240" w:lineRule="auto"/>
        <w:jc w:val="both"/>
        <w:rPr>
          <w:rFonts w:asciiTheme="majorHAnsi" w:eastAsia="Times New Roman" w:hAnsiTheme="majorHAnsi" w:cstheme="majorHAnsi"/>
          <w:sz w:val="20"/>
          <w:szCs w:val="20"/>
        </w:rPr>
      </w:pPr>
      <w:r w:rsidRPr="00C93D69">
        <w:rPr>
          <w:rFonts w:asciiTheme="majorHAnsi" w:eastAsia="Times New Roman" w:hAnsiTheme="majorHAnsi" w:cstheme="majorHAnsi"/>
          <w:sz w:val="20"/>
          <w:szCs w:val="20"/>
        </w:rPr>
        <w:t xml:space="preserve">Graniczny termin złożenia opcjonalnego zamówienia (bądź zamówień) nastąpi najpóźniej do dnia </w:t>
      </w:r>
      <w:r w:rsidRPr="00C93D69">
        <w:rPr>
          <w:rFonts w:asciiTheme="majorHAnsi" w:eastAsia="Times New Roman" w:hAnsiTheme="majorHAnsi" w:cstheme="majorHAnsi"/>
          <w:b/>
          <w:sz w:val="20"/>
          <w:szCs w:val="20"/>
        </w:rPr>
        <w:t>06.12.2024</w:t>
      </w:r>
      <w:r w:rsidRPr="00C93D69">
        <w:rPr>
          <w:rFonts w:asciiTheme="majorHAnsi" w:eastAsia="Times New Roman" w:hAnsiTheme="majorHAnsi" w:cstheme="majorHAnsi"/>
          <w:sz w:val="20"/>
          <w:szCs w:val="20"/>
        </w:rPr>
        <w:t xml:space="preserve"> r.</w:t>
      </w:r>
    </w:p>
    <w:p w:rsidR="00FF337E" w:rsidRPr="00C93D69" w:rsidRDefault="00FF337E" w:rsidP="00C93D69">
      <w:pPr>
        <w:pStyle w:val="podPunkt"/>
        <w:tabs>
          <w:tab w:val="num" w:pos="1276"/>
        </w:tabs>
        <w:spacing w:line="240" w:lineRule="auto"/>
        <w:rPr>
          <w:rFonts w:asciiTheme="majorHAnsi" w:hAnsiTheme="majorHAnsi" w:cstheme="majorHAnsi"/>
          <w:sz w:val="20"/>
          <w:szCs w:val="20"/>
        </w:rPr>
      </w:pPr>
    </w:p>
    <w:p w:rsidR="00D61699" w:rsidRPr="00C93D69" w:rsidRDefault="00C93D69" w:rsidP="00C93D69">
      <w:pPr>
        <w:spacing w:line="240" w:lineRule="auto"/>
        <w:jc w:val="both"/>
        <w:rPr>
          <w:rFonts w:asciiTheme="majorHAnsi" w:hAnsiTheme="majorHAnsi" w:cstheme="majorHAnsi"/>
          <w:sz w:val="20"/>
          <w:szCs w:val="20"/>
        </w:rPr>
      </w:pPr>
      <w:r w:rsidRPr="00C93D69">
        <w:rPr>
          <w:rFonts w:asciiTheme="majorHAnsi" w:hAnsiTheme="majorHAnsi" w:cstheme="majorHAnsi"/>
          <w:b/>
          <w:sz w:val="20"/>
          <w:szCs w:val="20"/>
        </w:rPr>
        <w:t xml:space="preserve">4. </w:t>
      </w:r>
      <w:r w:rsidR="000B35C0" w:rsidRPr="00C93D69">
        <w:rPr>
          <w:rFonts w:asciiTheme="majorHAnsi" w:hAnsiTheme="majorHAnsi" w:cstheme="majorHAnsi"/>
          <w:b/>
          <w:sz w:val="20"/>
          <w:szCs w:val="20"/>
        </w:rPr>
        <w:t>Zamawiający przewiduje udzielenie zaliczek.</w:t>
      </w:r>
      <w:r w:rsidR="000B35C0" w:rsidRPr="00C93D69">
        <w:rPr>
          <w:rFonts w:asciiTheme="majorHAnsi" w:hAnsiTheme="majorHAnsi" w:cstheme="majorHAnsi"/>
          <w:sz w:val="20"/>
          <w:szCs w:val="20"/>
        </w:rPr>
        <w:t xml:space="preserve"> Informacje (wysokość i sposób przyznania zaliczki) Zamawiający opisał w § 6 PPU.</w:t>
      </w:r>
    </w:p>
    <w:p w:rsidR="00D61699" w:rsidRPr="00C93D69" w:rsidRDefault="00D61699" w:rsidP="00C93D69">
      <w:pPr>
        <w:spacing w:line="240" w:lineRule="auto"/>
        <w:jc w:val="both"/>
        <w:rPr>
          <w:rFonts w:asciiTheme="majorHAnsi" w:hAnsiTheme="majorHAnsi" w:cstheme="majorHAnsi"/>
          <w:sz w:val="20"/>
          <w:szCs w:val="20"/>
        </w:rPr>
      </w:pPr>
    </w:p>
    <w:p w:rsidR="00A361A1" w:rsidRPr="00C93D69" w:rsidRDefault="00C93D69" w:rsidP="00C93D69">
      <w:pPr>
        <w:spacing w:line="240" w:lineRule="auto"/>
        <w:jc w:val="both"/>
        <w:rPr>
          <w:rFonts w:asciiTheme="majorHAnsi" w:hAnsiTheme="majorHAnsi" w:cstheme="majorHAnsi"/>
          <w:sz w:val="20"/>
          <w:szCs w:val="20"/>
        </w:rPr>
      </w:pPr>
      <w:r>
        <w:rPr>
          <w:rFonts w:asciiTheme="majorHAnsi" w:hAnsiTheme="majorHAnsi" w:cstheme="majorHAnsi"/>
          <w:b/>
          <w:sz w:val="20"/>
          <w:szCs w:val="20"/>
        </w:rPr>
        <w:t>5</w:t>
      </w:r>
      <w:r w:rsidR="00A361A1" w:rsidRPr="00C93D69">
        <w:rPr>
          <w:rFonts w:asciiTheme="majorHAnsi" w:hAnsiTheme="majorHAnsi" w:cstheme="majorHAnsi"/>
          <w:b/>
          <w:sz w:val="20"/>
          <w:szCs w:val="20"/>
        </w:rPr>
        <w:t>.</w:t>
      </w:r>
      <w:r w:rsidR="00A361A1" w:rsidRPr="00C93D69">
        <w:rPr>
          <w:rFonts w:asciiTheme="majorHAnsi" w:hAnsiTheme="majorHAnsi" w:cstheme="majorHAnsi"/>
          <w:sz w:val="20"/>
          <w:szCs w:val="20"/>
        </w:rPr>
        <w:t xml:space="preserve"> </w:t>
      </w:r>
      <w:r w:rsidR="00A361A1" w:rsidRPr="00C93D69">
        <w:rPr>
          <w:rFonts w:asciiTheme="majorHAnsi" w:hAnsiTheme="majorHAnsi" w:cstheme="majorHAnsi"/>
          <w:b/>
          <w:sz w:val="20"/>
          <w:szCs w:val="20"/>
        </w:rPr>
        <w:t>Zamawiający nie podzielił zamówienia na części.</w:t>
      </w:r>
      <w:r w:rsidR="00A361A1" w:rsidRPr="00C93D69">
        <w:rPr>
          <w:rFonts w:asciiTheme="majorHAnsi" w:hAnsiTheme="majorHAnsi" w:cstheme="majorHAnsi"/>
          <w:sz w:val="20"/>
          <w:szCs w:val="20"/>
        </w:rPr>
        <w:t xml:space="preserve"> Wymaga się złożenia oferty obejmującej całość przedmiotu zamówienia. </w:t>
      </w:r>
    </w:p>
    <w:p w:rsidR="00D61699" w:rsidRPr="00C93D69" w:rsidRDefault="001B5F01" w:rsidP="00C93D69">
      <w:pPr>
        <w:tabs>
          <w:tab w:val="center" w:pos="4536"/>
          <w:tab w:val="right" w:pos="9072"/>
        </w:tabs>
        <w:autoSpaceDE w:val="0"/>
        <w:autoSpaceDN w:val="0"/>
        <w:spacing w:line="240" w:lineRule="auto"/>
        <w:jc w:val="both"/>
        <w:rPr>
          <w:rFonts w:asciiTheme="majorHAnsi" w:hAnsiTheme="majorHAnsi" w:cstheme="majorHAnsi"/>
          <w:sz w:val="20"/>
          <w:szCs w:val="20"/>
          <w:u w:val="single"/>
        </w:rPr>
      </w:pPr>
      <w:r w:rsidRPr="00C93D69">
        <w:rPr>
          <w:rFonts w:asciiTheme="majorHAnsi" w:hAnsiTheme="majorHAnsi" w:cstheme="majorHAnsi"/>
          <w:sz w:val="20"/>
          <w:szCs w:val="20"/>
          <w:u w:val="single"/>
        </w:rPr>
        <w:t xml:space="preserve">Powody niedokonania podziału zamówienia na części: </w:t>
      </w:r>
    </w:p>
    <w:p w:rsidR="0077278C" w:rsidRPr="00C93D69" w:rsidRDefault="0077278C" w:rsidP="00C93D69">
      <w:pPr>
        <w:tabs>
          <w:tab w:val="center" w:pos="4536"/>
          <w:tab w:val="right" w:pos="9072"/>
        </w:tabs>
        <w:autoSpaceDE w:val="0"/>
        <w:autoSpaceDN w:val="0"/>
        <w:spacing w:line="240" w:lineRule="auto"/>
        <w:jc w:val="both"/>
        <w:rPr>
          <w:rFonts w:asciiTheme="majorHAnsi" w:hAnsiTheme="majorHAnsi" w:cstheme="majorHAnsi"/>
          <w:sz w:val="20"/>
          <w:szCs w:val="20"/>
          <w:u w:val="single"/>
        </w:rPr>
      </w:pPr>
      <w:r w:rsidRPr="00C93D69">
        <w:rPr>
          <w:rFonts w:asciiTheme="majorHAnsi" w:hAnsiTheme="majorHAnsi" w:cstheme="majorHAnsi"/>
          <w:bCs/>
          <w:iCs/>
          <w:sz w:val="20"/>
          <w:szCs w:val="20"/>
        </w:rPr>
        <w:t>Celem postępowania przetargowego jest zakup złożonego z kompatybilnych ze sobą elementów, uruchomienie systemu oraz szkolenia pracowników WTI KWP z zbudowanego rozwiązania. </w:t>
      </w:r>
    </w:p>
    <w:p w:rsidR="0077278C" w:rsidRPr="00C93D69" w:rsidRDefault="0077278C" w:rsidP="00C93D69">
      <w:pPr>
        <w:spacing w:line="240" w:lineRule="auto"/>
        <w:jc w:val="both"/>
        <w:rPr>
          <w:rFonts w:asciiTheme="majorHAnsi" w:hAnsiTheme="majorHAnsi" w:cstheme="majorHAnsi"/>
          <w:sz w:val="20"/>
          <w:szCs w:val="20"/>
        </w:rPr>
      </w:pPr>
      <w:r w:rsidRPr="00C93D69">
        <w:rPr>
          <w:rFonts w:asciiTheme="majorHAnsi" w:hAnsiTheme="majorHAnsi" w:cstheme="majorHAnsi"/>
          <w:bCs/>
          <w:iCs/>
          <w:sz w:val="20"/>
          <w:szCs w:val="20"/>
        </w:rPr>
        <w:lastRenderedPageBreak/>
        <w:t>System ten ma przejść testy Zamawiającego. Z uwagi na powyższe podział na części tego postępowania zwiększa prawdopodobieństwo, że odbiory zakończą się niepowodzeniem lub odbiór całego systemu będzie się przeciągał.</w:t>
      </w:r>
    </w:p>
    <w:p w:rsidR="000025CC" w:rsidRDefault="00C93D69" w:rsidP="00C93D69">
      <w:pPr>
        <w:pStyle w:val="Addressee"/>
        <w:jc w:val="both"/>
        <w:rPr>
          <w:rFonts w:asciiTheme="majorHAnsi" w:hAnsiTheme="majorHAnsi" w:cstheme="majorHAnsi"/>
          <w:sz w:val="20"/>
          <w:szCs w:val="20"/>
        </w:rPr>
      </w:pPr>
      <w:r>
        <w:rPr>
          <w:rFonts w:asciiTheme="majorHAnsi" w:hAnsiTheme="majorHAnsi" w:cstheme="majorHAnsi"/>
          <w:b/>
          <w:sz w:val="20"/>
          <w:szCs w:val="20"/>
        </w:rPr>
        <w:t>6</w:t>
      </w:r>
      <w:r w:rsidR="00552125" w:rsidRPr="00C93D69">
        <w:rPr>
          <w:rFonts w:asciiTheme="majorHAnsi" w:hAnsiTheme="majorHAnsi" w:cstheme="majorHAnsi"/>
          <w:b/>
          <w:sz w:val="20"/>
          <w:szCs w:val="20"/>
        </w:rPr>
        <w:t xml:space="preserve">. </w:t>
      </w:r>
      <w:r w:rsidR="000025CC" w:rsidRPr="00C93D69">
        <w:rPr>
          <w:rFonts w:asciiTheme="majorHAnsi" w:hAnsiTheme="majorHAnsi" w:cstheme="majorHAnsi"/>
          <w:b/>
          <w:sz w:val="20"/>
          <w:szCs w:val="20"/>
        </w:rPr>
        <w:t>Wymagania w zakresie zatrudnienia na podstawie stosunku pracy</w:t>
      </w:r>
      <w:r w:rsidR="000025CC" w:rsidRPr="00C93D69">
        <w:rPr>
          <w:rFonts w:asciiTheme="majorHAnsi" w:hAnsiTheme="majorHAnsi" w:cstheme="majorHAnsi"/>
          <w:sz w:val="20"/>
          <w:szCs w:val="20"/>
        </w:rPr>
        <w:t>. Brak jest czynności związanych z realizacją zamówienia polegających na wykonywaniu pacy w sposób określony w art. 22 § 1 ustawy z dnia 26 czerwca 1974 roku – Kodeks pracy (Dz.U. z 20</w:t>
      </w:r>
      <w:r w:rsidR="009D6613" w:rsidRPr="00C93D69">
        <w:rPr>
          <w:rFonts w:asciiTheme="majorHAnsi" w:hAnsiTheme="majorHAnsi" w:cstheme="majorHAnsi"/>
          <w:sz w:val="20"/>
          <w:szCs w:val="20"/>
        </w:rPr>
        <w:t>2</w:t>
      </w:r>
      <w:r w:rsidR="00281307" w:rsidRPr="00C93D69">
        <w:rPr>
          <w:rFonts w:asciiTheme="majorHAnsi" w:hAnsiTheme="majorHAnsi" w:cstheme="majorHAnsi"/>
          <w:sz w:val="20"/>
          <w:szCs w:val="20"/>
        </w:rPr>
        <w:t>3</w:t>
      </w:r>
      <w:r w:rsidR="000025CC" w:rsidRPr="00C93D69">
        <w:rPr>
          <w:rFonts w:asciiTheme="majorHAnsi" w:hAnsiTheme="majorHAnsi" w:cstheme="majorHAnsi"/>
          <w:sz w:val="20"/>
          <w:szCs w:val="20"/>
        </w:rPr>
        <w:t xml:space="preserve"> r. poz. </w:t>
      </w:r>
      <w:r w:rsidR="00281307" w:rsidRPr="00C93D69">
        <w:rPr>
          <w:rFonts w:asciiTheme="majorHAnsi" w:hAnsiTheme="majorHAnsi" w:cstheme="majorHAnsi"/>
          <w:sz w:val="20"/>
          <w:szCs w:val="20"/>
        </w:rPr>
        <w:t>1465</w:t>
      </w:r>
      <w:r w:rsidR="000025CC" w:rsidRPr="00C93D69">
        <w:rPr>
          <w:rFonts w:asciiTheme="majorHAnsi" w:hAnsiTheme="majorHAnsi" w:cstheme="majorHAnsi"/>
          <w:sz w:val="20"/>
          <w:szCs w:val="20"/>
        </w:rPr>
        <w:t>).</w:t>
      </w:r>
    </w:p>
    <w:p w:rsidR="00142B20" w:rsidRPr="00142B20" w:rsidRDefault="00142B20" w:rsidP="00142B20">
      <w:pPr>
        <w:autoSpaceDE w:val="0"/>
        <w:adjustRightInd w:val="0"/>
        <w:jc w:val="both"/>
        <w:rPr>
          <w:rFonts w:asciiTheme="majorHAnsi" w:hAnsiTheme="majorHAnsi" w:cstheme="majorHAnsi"/>
          <w:sz w:val="20"/>
          <w:szCs w:val="20"/>
        </w:rPr>
      </w:pPr>
      <w:r w:rsidRPr="00142B20">
        <w:rPr>
          <w:rFonts w:asciiTheme="majorHAnsi" w:hAnsiTheme="majorHAnsi" w:cstheme="majorHAnsi"/>
          <w:b/>
          <w:sz w:val="20"/>
          <w:szCs w:val="20"/>
        </w:rPr>
        <w:t>7. Dostępność dla osób niepełnosprawnych</w:t>
      </w:r>
      <w:r w:rsidRPr="00142B20">
        <w:rPr>
          <w:rFonts w:asciiTheme="majorHAnsi" w:hAnsiTheme="majorHAnsi" w:cstheme="majorHAnsi"/>
          <w:sz w:val="20"/>
          <w:szCs w:val="20"/>
        </w:rPr>
        <w:t xml:space="preserve"> - Zamawiający uwzględnił w opisie przedmiotu zamówienia wymagane cechy produktu , w     tym dostosowanie do potrzeb wszystkich użytkowników. Brak jest specyficznych wymagań w zakresie dostępności opisanego przedmiotu zamówienia dla osób niepełnosprawnych.</w:t>
      </w:r>
    </w:p>
    <w:p w:rsidR="00AA7F01" w:rsidRPr="00C93D69" w:rsidRDefault="00D83DC8" w:rsidP="00C93D69">
      <w:pPr>
        <w:shd w:val="clear" w:color="auto" w:fill="F4F4F4"/>
        <w:spacing w:line="240" w:lineRule="auto"/>
        <w:jc w:val="both"/>
        <w:rPr>
          <w:rFonts w:asciiTheme="majorHAnsi" w:eastAsia="Times New Roman" w:hAnsiTheme="majorHAnsi" w:cstheme="majorHAnsi"/>
          <w:color w:val="000000" w:themeColor="text1"/>
          <w:sz w:val="20"/>
          <w:szCs w:val="20"/>
        </w:rPr>
      </w:pPr>
      <w:r>
        <w:rPr>
          <w:rFonts w:asciiTheme="majorHAnsi" w:hAnsiTheme="majorHAnsi" w:cstheme="majorHAnsi"/>
          <w:b/>
          <w:color w:val="auto"/>
          <w:sz w:val="20"/>
          <w:szCs w:val="20"/>
        </w:rPr>
        <w:t>8</w:t>
      </w:r>
      <w:r w:rsidR="00552125" w:rsidRPr="00C93D69">
        <w:rPr>
          <w:rFonts w:asciiTheme="majorHAnsi" w:hAnsiTheme="majorHAnsi" w:cstheme="majorHAnsi"/>
          <w:b/>
          <w:color w:val="auto"/>
          <w:sz w:val="20"/>
          <w:szCs w:val="20"/>
        </w:rPr>
        <w:t xml:space="preserve">. </w:t>
      </w:r>
      <w:r w:rsidR="000025CC" w:rsidRPr="00C93D69">
        <w:rPr>
          <w:rFonts w:asciiTheme="majorHAnsi" w:hAnsiTheme="majorHAnsi" w:cstheme="majorHAnsi"/>
          <w:b/>
          <w:color w:val="auto"/>
          <w:sz w:val="20"/>
          <w:szCs w:val="20"/>
        </w:rPr>
        <w:t>Kod i nazwa Wspólnego Słownika Zamówień (CPV)</w:t>
      </w:r>
      <w:r w:rsidR="000025CC" w:rsidRPr="00C93D69">
        <w:rPr>
          <w:rFonts w:asciiTheme="majorHAnsi" w:hAnsiTheme="majorHAnsi" w:cstheme="majorHAnsi"/>
          <w:color w:val="auto"/>
          <w:sz w:val="20"/>
          <w:szCs w:val="20"/>
        </w:rPr>
        <w:t xml:space="preserve">: </w:t>
      </w:r>
      <w:r w:rsidR="004E7822" w:rsidRPr="00C93D69">
        <w:rPr>
          <w:rFonts w:asciiTheme="majorHAnsi" w:hAnsiTheme="majorHAnsi" w:cstheme="majorHAnsi"/>
          <w:color w:val="auto"/>
          <w:sz w:val="20"/>
          <w:szCs w:val="20"/>
        </w:rPr>
        <w:t xml:space="preserve">30233000-1 (urządzenia do przechowywania i odczytu danych), 48600000-4 (pakiety oprogramowania dla baz danych i operacyjne).  </w:t>
      </w:r>
    </w:p>
    <w:p w:rsidR="00632805" w:rsidRPr="00C93D69" w:rsidRDefault="00D83DC8" w:rsidP="00C93D69">
      <w:pPr>
        <w:pStyle w:val="Tekstpodstawowy"/>
        <w:tabs>
          <w:tab w:val="left" w:pos="142"/>
          <w:tab w:val="left" w:pos="284"/>
        </w:tabs>
        <w:jc w:val="both"/>
        <w:rPr>
          <w:rFonts w:asciiTheme="majorHAnsi" w:hAnsiTheme="majorHAnsi" w:cstheme="majorHAnsi"/>
          <w:sz w:val="20"/>
          <w:szCs w:val="20"/>
        </w:rPr>
      </w:pPr>
      <w:r>
        <w:rPr>
          <w:rFonts w:asciiTheme="majorHAnsi" w:hAnsiTheme="majorHAnsi" w:cstheme="majorHAnsi"/>
          <w:b/>
          <w:sz w:val="20"/>
          <w:szCs w:val="20"/>
        </w:rPr>
        <w:t>9</w:t>
      </w:r>
      <w:r w:rsidR="003466FF" w:rsidRPr="00C93D69">
        <w:rPr>
          <w:rFonts w:asciiTheme="majorHAnsi" w:hAnsiTheme="majorHAnsi" w:cstheme="majorHAnsi"/>
          <w:b/>
          <w:sz w:val="20"/>
          <w:szCs w:val="20"/>
        </w:rPr>
        <w:t xml:space="preserve">. Oferty równoważne. </w:t>
      </w:r>
      <w:r w:rsidR="003466FF" w:rsidRPr="00C93D69">
        <w:rPr>
          <w:rFonts w:asciiTheme="majorHAnsi" w:hAnsiTheme="majorHAnsi" w:cstheme="majorHAnsi"/>
          <w:sz w:val="20"/>
          <w:szCs w:val="20"/>
        </w:rPr>
        <w:t xml:space="preserve">Ilekroć w specyfikacji warunków zamówienia, oraz w załącznikach, przedmiot zamówienia został określony poprzez wskazanie znaków towarowych, patentów lub pochodzenia, źródła lub szczególnego procesu, który charakteryzuje produkty lub usługi dostarczane przez konkretnego Wykonawcę, intencją Zamawiającego było przedstawienie przykładu „typu” tj. określenie minimalnych parametrów jakościowych i cech użytkowych produktu, materiału bądź technologii; w takim przypadku Zamawiający dopuszcza składanie ofert równoważnych i należy przyjąć, iż wskazaniu takiemu towarzyszy wyrażenie „lub równoważne”. Zaoferowane rozwiązania równoważne (urządzenia, sprzęt lub materiały) będą posiadały parametry nie gorsze niż te, określone przez Zamawiającego. Pod pojęciem „minimalne parametry jakościowe i cech użytkowe” Zamawiający rozumie wymagania dotyczące materiałów lub urządzeń zawarte w ogólnie dostępnych źródłach, katalogach, stronach internetowych różnych producentów. Ewentualne operowanie przykładowymi nazwami, znakami itp. ma jedynie charakter przykładowy mający na celu doprecyzowanie oczekiwań Zamawiającego, z zachowaniem zasady neutralności opisu przedmiotu zamówienia. </w:t>
      </w:r>
    </w:p>
    <w:p w:rsidR="00632805" w:rsidRPr="00C93D69" w:rsidRDefault="003466FF" w:rsidP="00C93D69">
      <w:pPr>
        <w:pStyle w:val="Bezodstpw"/>
        <w:jc w:val="both"/>
        <w:rPr>
          <w:rFonts w:asciiTheme="majorHAnsi" w:hAnsiTheme="majorHAnsi" w:cstheme="majorHAnsi"/>
          <w:sz w:val="20"/>
          <w:szCs w:val="20"/>
        </w:rPr>
      </w:pPr>
      <w:r w:rsidRPr="00C93D69">
        <w:rPr>
          <w:rFonts w:asciiTheme="majorHAnsi" w:hAnsiTheme="majorHAnsi" w:cstheme="majorHAnsi"/>
          <w:sz w:val="20"/>
          <w:szCs w:val="20"/>
        </w:rPr>
        <w:t>W przypadku powoływania się przez Zamawiającego na normy, europejskie oceny techniczne, aprobaty, specyfikacje techniczne i systemy referencji technicznych (certyfikaty) odnoszące się do przedmiotu zamówienia, dopuszcza się rozwiązania równoważne  do opisanych przez Zamawiającego.</w:t>
      </w:r>
    </w:p>
    <w:p w:rsidR="00632805" w:rsidRPr="00C93D69" w:rsidRDefault="003466FF" w:rsidP="00C93D69">
      <w:pPr>
        <w:spacing w:line="240" w:lineRule="auto"/>
        <w:jc w:val="both"/>
        <w:rPr>
          <w:rFonts w:asciiTheme="majorHAnsi" w:hAnsiTheme="majorHAnsi" w:cstheme="majorHAnsi"/>
          <w:sz w:val="20"/>
          <w:szCs w:val="20"/>
        </w:rPr>
      </w:pPr>
      <w:r w:rsidRPr="00C93D69">
        <w:rPr>
          <w:rFonts w:asciiTheme="majorHAnsi" w:hAnsiTheme="majorHAnsi" w:cstheme="majorHAnsi"/>
          <w:sz w:val="20"/>
          <w:szCs w:val="20"/>
        </w:rPr>
        <w:t>Zamawiający w zakresie przywołanych w dokumentacji norm wskazuje, iż wymagana norma stanowi wymóg „co najmniej” i dopuszcza przedmiot zamówienia posiadający normy wyższe, równoważne opisywanym.</w:t>
      </w:r>
    </w:p>
    <w:p w:rsidR="009B4177" w:rsidRPr="00C93D69" w:rsidRDefault="00D83DC8" w:rsidP="00C93D69">
      <w:pPr>
        <w:pStyle w:val="Tekstpodstawowy"/>
        <w:jc w:val="both"/>
        <w:rPr>
          <w:rFonts w:asciiTheme="majorHAnsi" w:hAnsiTheme="majorHAnsi" w:cstheme="majorHAnsi"/>
          <w:sz w:val="20"/>
          <w:szCs w:val="20"/>
        </w:rPr>
      </w:pPr>
      <w:r>
        <w:rPr>
          <w:rFonts w:asciiTheme="majorHAnsi" w:hAnsiTheme="majorHAnsi" w:cstheme="majorHAnsi"/>
          <w:b/>
          <w:sz w:val="20"/>
          <w:szCs w:val="20"/>
        </w:rPr>
        <w:t>10</w:t>
      </w:r>
      <w:r w:rsidR="003466FF" w:rsidRPr="00C93D69">
        <w:rPr>
          <w:rFonts w:asciiTheme="majorHAnsi" w:hAnsiTheme="majorHAnsi" w:cstheme="majorHAnsi"/>
          <w:b/>
          <w:sz w:val="20"/>
          <w:szCs w:val="20"/>
        </w:rPr>
        <w:t>.</w:t>
      </w:r>
      <w:r w:rsidR="00AA7F01" w:rsidRPr="00C93D69">
        <w:rPr>
          <w:rFonts w:asciiTheme="majorHAnsi" w:hAnsiTheme="majorHAnsi" w:cstheme="majorHAnsi"/>
          <w:b/>
          <w:sz w:val="20"/>
          <w:szCs w:val="20"/>
        </w:rPr>
        <w:t xml:space="preserve"> </w:t>
      </w:r>
      <w:r w:rsidR="003466FF" w:rsidRPr="00C93D69">
        <w:rPr>
          <w:rFonts w:asciiTheme="majorHAnsi" w:hAnsiTheme="majorHAnsi" w:cstheme="majorHAnsi"/>
          <w:b/>
          <w:bCs/>
          <w:sz w:val="20"/>
          <w:szCs w:val="20"/>
        </w:rPr>
        <w:t>Dopuszczalność udziału podwykonawców:</w:t>
      </w:r>
      <w:r w:rsidR="005B0B8F" w:rsidRPr="00C93D69">
        <w:rPr>
          <w:rFonts w:asciiTheme="majorHAnsi" w:hAnsiTheme="majorHAnsi" w:cstheme="majorHAnsi"/>
          <w:b/>
          <w:bCs/>
          <w:sz w:val="20"/>
          <w:szCs w:val="20"/>
        </w:rPr>
        <w:t xml:space="preserve"> </w:t>
      </w:r>
      <w:r w:rsidR="003466FF" w:rsidRPr="00C93D69">
        <w:rPr>
          <w:rFonts w:asciiTheme="majorHAnsi" w:hAnsiTheme="majorHAnsi" w:cstheme="majorHAnsi"/>
          <w:sz w:val="20"/>
          <w:szCs w:val="20"/>
        </w:rPr>
        <w:t>Wykonawca może powierzyć wykonanie zamówienia podwykonawcom. W przypadku realizacji przedmiotu zamówienia z wykorzystaniem podwykonawców, Zamawiający żąda wskazania przez Wykonawcę tych części zamówienia, których wykonanie zamierza powierzy podwykonawcom oraz podania nazw podwykonawców (część II sekcja D dokumentu JEDZ) – o ile są znani.</w:t>
      </w:r>
    </w:p>
    <w:p w:rsidR="00876823" w:rsidRPr="00130500" w:rsidRDefault="00876823" w:rsidP="008E78CA">
      <w:pPr>
        <w:pStyle w:val="Tekstpodstawowy"/>
        <w:jc w:val="both"/>
        <w:rPr>
          <w:rFonts w:asciiTheme="majorHAnsi" w:hAnsiTheme="majorHAnsi" w:cs="Verdana"/>
          <w:sz w:val="22"/>
          <w:szCs w:val="22"/>
        </w:rPr>
      </w:pPr>
    </w:p>
    <w:p w:rsidR="00632805" w:rsidRPr="00A67824" w:rsidRDefault="003466FF" w:rsidP="008C0932">
      <w:pPr>
        <w:pBdr>
          <w:top w:val="single" w:sz="4" w:space="1" w:color="00000A"/>
          <w:left w:val="single" w:sz="4" w:space="0" w:color="00000A"/>
          <w:bottom w:val="single" w:sz="4" w:space="1" w:color="00000A"/>
          <w:right w:val="single" w:sz="4" w:space="4" w:color="00000A"/>
        </w:pBdr>
        <w:rPr>
          <w:rFonts w:asciiTheme="majorHAnsi" w:hAnsiTheme="majorHAnsi"/>
          <w:b/>
        </w:rPr>
      </w:pPr>
      <w:r w:rsidRPr="00A67824">
        <w:rPr>
          <w:rFonts w:asciiTheme="majorHAnsi" w:hAnsiTheme="majorHAnsi"/>
          <w:b/>
        </w:rPr>
        <w:t xml:space="preserve">VI. </w:t>
      </w:r>
      <w:r w:rsidR="008C0932" w:rsidRPr="00A67824">
        <w:rPr>
          <w:rFonts w:asciiTheme="majorHAnsi" w:hAnsiTheme="majorHAnsi"/>
          <w:b/>
        </w:rPr>
        <w:t>INFORMACJA O PRZEDMIOTOWYCH ŚRODKACH DOWODOWYCH</w:t>
      </w:r>
    </w:p>
    <w:p w:rsidR="001F4682" w:rsidRPr="00923D5B" w:rsidRDefault="001F4682" w:rsidP="001F4682">
      <w:pPr>
        <w:pStyle w:val="Bezodstpw"/>
        <w:jc w:val="both"/>
        <w:rPr>
          <w:rFonts w:asciiTheme="majorHAnsi" w:hAnsiTheme="majorHAnsi" w:cstheme="majorHAnsi"/>
          <w:sz w:val="20"/>
          <w:szCs w:val="20"/>
        </w:rPr>
      </w:pPr>
      <w:bookmarkStart w:id="5" w:name="_6katmqtjrys4"/>
      <w:bookmarkStart w:id="6" w:name="_l3y36xf8w2mt"/>
      <w:bookmarkStart w:id="7" w:name="_s0i9odf430x7"/>
      <w:bookmarkEnd w:id="5"/>
      <w:bookmarkEnd w:id="6"/>
      <w:bookmarkEnd w:id="7"/>
      <w:r w:rsidRPr="00923D5B">
        <w:rPr>
          <w:rFonts w:asciiTheme="majorHAnsi" w:hAnsiTheme="majorHAnsi" w:cstheme="majorHAnsi"/>
          <w:sz w:val="20"/>
          <w:szCs w:val="20"/>
        </w:rPr>
        <w:t xml:space="preserve">Wykonawcy ubiegający się o udzielenie zamówienia zobowiązani są </w:t>
      </w:r>
      <w:r w:rsidRPr="00923D5B">
        <w:rPr>
          <w:rFonts w:asciiTheme="majorHAnsi" w:hAnsiTheme="majorHAnsi" w:cstheme="majorHAnsi"/>
          <w:b/>
          <w:sz w:val="20"/>
          <w:szCs w:val="20"/>
          <w:u w:val="single"/>
        </w:rPr>
        <w:t>dołączyć do składanej oferty</w:t>
      </w:r>
      <w:r w:rsidRPr="00923D5B">
        <w:rPr>
          <w:rFonts w:asciiTheme="majorHAnsi" w:hAnsiTheme="majorHAnsi" w:cstheme="majorHAnsi"/>
          <w:sz w:val="20"/>
          <w:szCs w:val="20"/>
        </w:rPr>
        <w:t xml:space="preserve"> przedmiotowe środki dowodowe potwierdzające że oferowana dostawa spełnia określone przez Zamawiającego wymagania, cechy i</w:t>
      </w:r>
      <w:r w:rsidR="003865C0" w:rsidRPr="00923D5B">
        <w:rPr>
          <w:rFonts w:asciiTheme="majorHAnsi" w:hAnsiTheme="majorHAnsi" w:cstheme="majorHAnsi"/>
          <w:sz w:val="20"/>
          <w:szCs w:val="20"/>
        </w:rPr>
        <w:t xml:space="preserve"> kryteria:</w:t>
      </w:r>
    </w:p>
    <w:p w:rsidR="003865C0" w:rsidRPr="00923D5B" w:rsidRDefault="003865C0" w:rsidP="003865C0">
      <w:pPr>
        <w:widowControl w:val="0"/>
        <w:suppressAutoHyphens/>
        <w:autoSpaceDE w:val="0"/>
        <w:autoSpaceDN w:val="0"/>
        <w:adjustRightInd w:val="0"/>
        <w:jc w:val="both"/>
        <w:rPr>
          <w:rFonts w:asciiTheme="majorHAnsi" w:hAnsiTheme="majorHAnsi" w:cstheme="majorHAnsi"/>
          <w:bCs/>
          <w:color w:val="000000"/>
          <w:sz w:val="20"/>
          <w:szCs w:val="20"/>
        </w:rPr>
      </w:pPr>
      <w:r w:rsidRPr="00923D5B">
        <w:rPr>
          <w:rFonts w:asciiTheme="majorHAnsi" w:hAnsiTheme="majorHAnsi" w:cstheme="majorHAnsi"/>
          <w:b/>
          <w:color w:val="000000"/>
          <w:sz w:val="20"/>
          <w:szCs w:val="20"/>
        </w:rPr>
        <w:t>1.</w:t>
      </w:r>
      <w:r w:rsidRPr="00923D5B">
        <w:rPr>
          <w:rFonts w:asciiTheme="majorHAnsi" w:hAnsiTheme="majorHAnsi" w:cstheme="majorHAnsi"/>
          <w:color w:val="000000"/>
          <w:sz w:val="20"/>
          <w:szCs w:val="20"/>
        </w:rPr>
        <w:t xml:space="preserve"> </w:t>
      </w:r>
      <w:r w:rsidRPr="00923D5B">
        <w:rPr>
          <w:rFonts w:asciiTheme="majorHAnsi" w:hAnsiTheme="majorHAnsi" w:cstheme="majorHAnsi"/>
          <w:b/>
          <w:bCs/>
          <w:sz w:val="20"/>
          <w:szCs w:val="20"/>
        </w:rPr>
        <w:t xml:space="preserve">Opis oferowanego sprzętu </w:t>
      </w:r>
      <w:r w:rsidRPr="00923D5B">
        <w:rPr>
          <w:rFonts w:asciiTheme="majorHAnsi" w:hAnsiTheme="majorHAnsi" w:cstheme="majorHAnsi"/>
          <w:b/>
          <w:sz w:val="20"/>
          <w:szCs w:val="20"/>
        </w:rPr>
        <w:t>potwierdzający spełnianie przez oferowane produkty wymaga</w:t>
      </w:r>
      <w:r w:rsidR="00C93D69" w:rsidRPr="00923D5B">
        <w:rPr>
          <w:rFonts w:asciiTheme="majorHAnsi" w:hAnsiTheme="majorHAnsi" w:cstheme="majorHAnsi"/>
          <w:b/>
          <w:sz w:val="20"/>
          <w:szCs w:val="20"/>
        </w:rPr>
        <w:t>ń Zamawiającego - załącznik n</w:t>
      </w:r>
      <w:r w:rsidRPr="00923D5B">
        <w:rPr>
          <w:rFonts w:asciiTheme="majorHAnsi" w:hAnsiTheme="majorHAnsi" w:cstheme="majorHAnsi"/>
          <w:b/>
          <w:sz w:val="20"/>
          <w:szCs w:val="20"/>
        </w:rPr>
        <w:t>r 6</w:t>
      </w:r>
      <w:r w:rsidR="00C93D69" w:rsidRPr="00923D5B">
        <w:rPr>
          <w:rFonts w:asciiTheme="majorHAnsi" w:hAnsiTheme="majorHAnsi" w:cstheme="majorHAnsi"/>
          <w:b/>
          <w:sz w:val="20"/>
          <w:szCs w:val="20"/>
        </w:rPr>
        <w:t xml:space="preserve"> do SWZ (oświadczenie stanowiące przedmiotowy środek dowodowy).</w:t>
      </w:r>
      <w:r w:rsidRPr="00923D5B">
        <w:rPr>
          <w:rFonts w:asciiTheme="majorHAnsi" w:hAnsiTheme="majorHAnsi" w:cstheme="majorHAnsi"/>
          <w:b/>
          <w:bCs/>
          <w:sz w:val="20"/>
          <w:szCs w:val="20"/>
        </w:rPr>
        <w:t xml:space="preserve"> Parametry sprzętu będą oceniane wg oświadczenia Wykonawcy zamieszczonego w załączniku nr 6 do SWZ (wypełniona tabela, kolumna parametry oferowane).</w:t>
      </w:r>
    </w:p>
    <w:p w:rsidR="003865C0" w:rsidRPr="00923D5B" w:rsidRDefault="003865C0" w:rsidP="003865C0">
      <w:pPr>
        <w:widowControl w:val="0"/>
        <w:autoSpaceDE w:val="0"/>
        <w:jc w:val="both"/>
        <w:rPr>
          <w:rFonts w:asciiTheme="majorHAnsi" w:hAnsiTheme="majorHAnsi" w:cstheme="majorHAnsi"/>
          <w:color w:val="000000"/>
          <w:sz w:val="20"/>
          <w:szCs w:val="20"/>
        </w:rPr>
      </w:pPr>
      <w:r w:rsidRPr="00923D5B">
        <w:rPr>
          <w:rFonts w:asciiTheme="majorHAnsi" w:hAnsiTheme="majorHAnsi" w:cstheme="majorHAnsi"/>
          <w:sz w:val="20"/>
          <w:szCs w:val="20"/>
        </w:rPr>
        <w:t xml:space="preserve">1.1. W oświadczeniu należy skreślić odpowiednio sformułowanie „spełnia” lub „nie spełnia” </w:t>
      </w:r>
      <w:r w:rsidRPr="00923D5B">
        <w:rPr>
          <w:rFonts w:asciiTheme="majorHAnsi" w:hAnsiTheme="majorHAnsi" w:cstheme="majorHAnsi"/>
          <w:color w:val="000000"/>
          <w:sz w:val="20"/>
          <w:szCs w:val="20"/>
        </w:rPr>
        <w:t>oraz wpisać w miejscach wskazanych przez Zamawiającego parametr oferowanego urządzenia (</w:t>
      </w:r>
      <w:r w:rsidR="00142B20">
        <w:rPr>
          <w:rFonts w:asciiTheme="majorHAnsi" w:hAnsiTheme="majorHAnsi" w:cstheme="majorHAnsi"/>
          <w:sz w:val="20"/>
          <w:szCs w:val="20"/>
        </w:rPr>
        <w:t xml:space="preserve">ilości, </w:t>
      </w:r>
      <w:r w:rsidRPr="00923D5B">
        <w:rPr>
          <w:rFonts w:asciiTheme="majorHAnsi" w:hAnsiTheme="majorHAnsi" w:cstheme="majorHAnsi"/>
          <w:sz w:val="20"/>
          <w:szCs w:val="20"/>
        </w:rPr>
        <w:t>wartości, wejścia – wyjścia, dołączone akcesoria … itd.).</w:t>
      </w:r>
    </w:p>
    <w:p w:rsidR="003865C0" w:rsidRPr="00923D5B" w:rsidRDefault="003865C0" w:rsidP="003865C0">
      <w:pPr>
        <w:pStyle w:val="Tekstpodstawowywcity"/>
        <w:spacing w:after="0"/>
        <w:ind w:left="0"/>
        <w:jc w:val="both"/>
        <w:rPr>
          <w:rFonts w:asciiTheme="majorHAnsi" w:hAnsiTheme="majorHAnsi" w:cstheme="majorHAnsi"/>
          <w:sz w:val="20"/>
          <w:szCs w:val="20"/>
        </w:rPr>
      </w:pPr>
      <w:r w:rsidRPr="00923D5B">
        <w:rPr>
          <w:rFonts w:asciiTheme="majorHAnsi" w:hAnsiTheme="majorHAnsi" w:cstheme="majorHAnsi"/>
          <w:sz w:val="20"/>
          <w:szCs w:val="20"/>
        </w:rPr>
        <w:t>1.2. Zamawiający wymaga również podania we wskazanych miejscach w załączniku nr 6 do SWZ producenta oraz modelu oferowanego sprzętu, a dla opr</w:t>
      </w:r>
      <w:r w:rsidR="00142B20">
        <w:rPr>
          <w:rFonts w:asciiTheme="majorHAnsi" w:hAnsiTheme="majorHAnsi" w:cstheme="majorHAnsi"/>
          <w:sz w:val="20"/>
          <w:szCs w:val="20"/>
        </w:rPr>
        <w:t>ogramowania – producenta i nazwę oprogramowania</w:t>
      </w:r>
      <w:r w:rsidRPr="00923D5B">
        <w:rPr>
          <w:rFonts w:asciiTheme="majorHAnsi" w:hAnsiTheme="majorHAnsi" w:cstheme="majorHAnsi"/>
          <w:sz w:val="20"/>
          <w:szCs w:val="20"/>
        </w:rPr>
        <w:t>.</w:t>
      </w:r>
    </w:p>
    <w:p w:rsidR="003865C0" w:rsidRPr="00923D5B" w:rsidRDefault="003865C0" w:rsidP="003865C0">
      <w:pPr>
        <w:jc w:val="both"/>
        <w:rPr>
          <w:rFonts w:asciiTheme="majorHAnsi" w:hAnsiTheme="majorHAnsi" w:cstheme="majorHAnsi"/>
          <w:sz w:val="20"/>
          <w:szCs w:val="20"/>
        </w:rPr>
      </w:pPr>
      <w:r w:rsidRPr="00923D5B">
        <w:rPr>
          <w:rFonts w:asciiTheme="majorHAnsi" w:hAnsiTheme="majorHAnsi" w:cstheme="majorHAnsi"/>
          <w:sz w:val="20"/>
          <w:szCs w:val="20"/>
        </w:rPr>
        <w:t xml:space="preserve">1.3. Zamawiający zastrzega możliwość zwrócenia się do producenta lub przedstawiciela producenta o potwierdzenie parametrów technicznych oferowanego sprzętu. </w:t>
      </w:r>
    </w:p>
    <w:p w:rsidR="0077278C" w:rsidRPr="001D21A6" w:rsidRDefault="0077278C" w:rsidP="00A361A1">
      <w:pPr>
        <w:pStyle w:val="DocumentMap"/>
        <w:jc w:val="both"/>
        <w:rPr>
          <w:rStyle w:val="Domylnaczcionkaakapitu2"/>
          <w:rFonts w:asciiTheme="majorHAnsi" w:hAnsiTheme="majorHAnsi" w:cstheme="majorHAnsi"/>
          <w:color w:val="FF0000"/>
          <w:sz w:val="20"/>
        </w:rPr>
      </w:pPr>
    </w:p>
    <w:p w:rsidR="00E066E9" w:rsidRPr="00B764BD" w:rsidRDefault="006E3D86" w:rsidP="006E3D86">
      <w:pPr>
        <w:pStyle w:val="Tekstpodstawowywcity"/>
        <w:ind w:left="0"/>
        <w:jc w:val="both"/>
        <w:rPr>
          <w:rFonts w:asciiTheme="majorHAnsi" w:hAnsiTheme="majorHAnsi" w:cstheme="majorHAnsi"/>
          <w:b/>
          <w:color w:val="auto"/>
          <w:sz w:val="20"/>
          <w:szCs w:val="20"/>
        </w:rPr>
      </w:pPr>
      <w:r w:rsidRPr="00B764BD">
        <w:rPr>
          <w:rFonts w:asciiTheme="majorHAnsi" w:hAnsiTheme="majorHAnsi" w:cstheme="majorHAnsi"/>
          <w:b/>
          <w:color w:val="auto"/>
          <w:sz w:val="20"/>
          <w:szCs w:val="20"/>
        </w:rPr>
        <w:t xml:space="preserve">2. Dokumenty potwierdzające parametry oferowanego sprzętu (karty katalogowe, wydruki ze strony internetowej producenta, foldery, prospekty, instrukcje obsługi i inne równoważne dokumenty zawierające opisy oferowanego przedmiotu zamówienia), potwierdzające parametry następujących podzespołów: </w:t>
      </w:r>
    </w:p>
    <w:p w:rsidR="00E066E9" w:rsidRPr="00B764BD" w:rsidRDefault="00E066E9" w:rsidP="00E066E9">
      <w:pPr>
        <w:pStyle w:val="Bezodstpw"/>
        <w:overflowPunct/>
        <w:rPr>
          <w:rFonts w:asciiTheme="majorHAnsi" w:hAnsiTheme="majorHAnsi" w:cstheme="majorHAnsi"/>
          <w:b/>
          <w:color w:val="auto"/>
          <w:sz w:val="20"/>
          <w:szCs w:val="20"/>
          <w:lang w:eastAsia="pl-PL"/>
        </w:rPr>
      </w:pPr>
      <w:r w:rsidRPr="00B764BD">
        <w:rPr>
          <w:rFonts w:asciiTheme="majorHAnsi" w:hAnsiTheme="majorHAnsi" w:cstheme="majorHAnsi"/>
          <w:b/>
          <w:color w:val="auto"/>
          <w:sz w:val="20"/>
          <w:szCs w:val="20"/>
          <w:lang w:eastAsia="pl-PL"/>
        </w:rPr>
        <w:lastRenderedPageBreak/>
        <w:t>Pojemność dysków twardych serwerów wyposażonych w dwa procesory,</w:t>
      </w:r>
    </w:p>
    <w:p w:rsidR="00E066E9" w:rsidRPr="00B764BD" w:rsidRDefault="00E066E9" w:rsidP="00E066E9">
      <w:pPr>
        <w:pStyle w:val="Bezodstpw"/>
        <w:overflowPunct/>
        <w:rPr>
          <w:rFonts w:asciiTheme="majorHAnsi" w:hAnsiTheme="majorHAnsi" w:cstheme="majorHAnsi"/>
          <w:b/>
          <w:color w:val="auto"/>
          <w:sz w:val="20"/>
          <w:szCs w:val="20"/>
          <w:lang w:eastAsia="pl-PL"/>
        </w:rPr>
      </w:pPr>
      <w:r w:rsidRPr="00B764BD">
        <w:rPr>
          <w:rFonts w:asciiTheme="majorHAnsi" w:hAnsiTheme="majorHAnsi" w:cstheme="majorHAnsi"/>
          <w:b/>
          <w:color w:val="auto"/>
          <w:sz w:val="20"/>
          <w:szCs w:val="20"/>
          <w:lang w:eastAsia="pl-PL"/>
        </w:rPr>
        <w:t>Pojemność dysków twardych serweró</w:t>
      </w:r>
      <w:r w:rsidR="00965A58" w:rsidRPr="00B764BD">
        <w:rPr>
          <w:rFonts w:asciiTheme="majorHAnsi" w:hAnsiTheme="majorHAnsi" w:cstheme="majorHAnsi"/>
          <w:b/>
          <w:color w:val="auto"/>
          <w:sz w:val="20"/>
          <w:szCs w:val="20"/>
          <w:lang w:eastAsia="pl-PL"/>
        </w:rPr>
        <w:t>w wyposażonych w jeden procesor,</w:t>
      </w:r>
    </w:p>
    <w:p w:rsidR="00E066E9" w:rsidRPr="00B764BD" w:rsidRDefault="00E066E9" w:rsidP="00E066E9">
      <w:pPr>
        <w:pStyle w:val="Bezodstpw"/>
        <w:overflowPunct/>
        <w:rPr>
          <w:rFonts w:asciiTheme="majorHAnsi" w:hAnsiTheme="majorHAnsi" w:cstheme="majorHAnsi"/>
          <w:b/>
          <w:color w:val="auto"/>
          <w:sz w:val="20"/>
          <w:szCs w:val="20"/>
          <w:lang w:eastAsia="pl-PL"/>
        </w:rPr>
      </w:pPr>
      <w:r w:rsidRPr="00B764BD">
        <w:rPr>
          <w:rFonts w:asciiTheme="majorHAnsi" w:hAnsiTheme="majorHAnsi" w:cstheme="majorHAnsi"/>
          <w:b/>
          <w:color w:val="auto"/>
          <w:sz w:val="20"/>
          <w:szCs w:val="20"/>
          <w:lang w:eastAsia="pl-PL"/>
        </w:rPr>
        <w:t>Moc zasilacza serwer</w:t>
      </w:r>
      <w:r w:rsidR="00965A58" w:rsidRPr="00B764BD">
        <w:rPr>
          <w:rFonts w:asciiTheme="majorHAnsi" w:hAnsiTheme="majorHAnsi" w:cstheme="majorHAnsi"/>
          <w:b/>
          <w:color w:val="auto"/>
          <w:sz w:val="20"/>
          <w:szCs w:val="20"/>
          <w:lang w:eastAsia="pl-PL"/>
        </w:rPr>
        <w:t>ów wyposażonych w dwa procesory,</w:t>
      </w:r>
    </w:p>
    <w:p w:rsidR="00E066E9" w:rsidRPr="00B764BD" w:rsidRDefault="00E066E9" w:rsidP="00E066E9">
      <w:pPr>
        <w:pStyle w:val="Bezodstpw"/>
        <w:overflowPunct/>
        <w:rPr>
          <w:rFonts w:asciiTheme="majorHAnsi" w:hAnsiTheme="majorHAnsi" w:cstheme="majorHAnsi"/>
          <w:b/>
          <w:color w:val="auto"/>
          <w:sz w:val="20"/>
          <w:szCs w:val="20"/>
          <w:lang w:eastAsia="pl-PL"/>
        </w:rPr>
      </w:pPr>
      <w:r w:rsidRPr="00B764BD">
        <w:rPr>
          <w:rFonts w:asciiTheme="majorHAnsi" w:hAnsiTheme="majorHAnsi" w:cstheme="majorHAnsi"/>
          <w:b/>
          <w:color w:val="auto"/>
          <w:sz w:val="20"/>
          <w:szCs w:val="20"/>
          <w:lang w:eastAsia="pl-PL"/>
        </w:rPr>
        <w:t>Moc zasilacza serwerów wyposażonych w jeden procesor.</w:t>
      </w:r>
    </w:p>
    <w:p w:rsidR="00E066E9" w:rsidRDefault="00E066E9" w:rsidP="006E3D86">
      <w:pPr>
        <w:pStyle w:val="Tekstpodstawowywcity"/>
        <w:ind w:left="0"/>
        <w:jc w:val="both"/>
        <w:rPr>
          <w:rFonts w:ascii="Verdana" w:hAnsi="Verdana"/>
          <w:b/>
          <w:color w:val="FF0000"/>
          <w:sz w:val="18"/>
          <w:szCs w:val="18"/>
        </w:rPr>
      </w:pPr>
    </w:p>
    <w:p w:rsidR="00E066E9" w:rsidRPr="001D21A6" w:rsidRDefault="00E066E9" w:rsidP="00E066E9">
      <w:pPr>
        <w:autoSpaceDE w:val="0"/>
        <w:autoSpaceDN w:val="0"/>
        <w:adjustRightInd w:val="0"/>
        <w:spacing w:after="35" w:line="240" w:lineRule="auto"/>
        <w:jc w:val="both"/>
        <w:rPr>
          <w:rFonts w:asciiTheme="majorHAnsi" w:hAnsiTheme="majorHAnsi" w:cstheme="majorHAnsi"/>
          <w:b/>
          <w:color w:val="auto"/>
          <w:sz w:val="20"/>
          <w:szCs w:val="20"/>
        </w:rPr>
      </w:pPr>
      <w:r w:rsidRPr="001D21A6">
        <w:rPr>
          <w:rFonts w:asciiTheme="majorHAnsi" w:hAnsiTheme="majorHAnsi" w:cstheme="majorHAnsi"/>
          <w:b/>
          <w:color w:val="auto"/>
          <w:sz w:val="20"/>
          <w:szCs w:val="20"/>
        </w:rPr>
        <w:t>W związku z tym, że wskazane</w:t>
      </w:r>
      <w:r w:rsidR="00142B20">
        <w:rPr>
          <w:rFonts w:asciiTheme="majorHAnsi" w:hAnsiTheme="majorHAnsi" w:cstheme="majorHAnsi"/>
          <w:b/>
          <w:color w:val="auto"/>
          <w:sz w:val="20"/>
          <w:szCs w:val="20"/>
        </w:rPr>
        <w:t xml:space="preserve"> w ust. 2</w:t>
      </w:r>
      <w:r w:rsidRPr="001D21A6">
        <w:rPr>
          <w:rFonts w:asciiTheme="majorHAnsi" w:hAnsiTheme="majorHAnsi" w:cstheme="majorHAnsi"/>
          <w:b/>
          <w:color w:val="auto"/>
          <w:sz w:val="20"/>
          <w:szCs w:val="20"/>
        </w:rPr>
        <w:t xml:space="preserve"> dokumenty</w:t>
      </w:r>
      <w:r w:rsidR="001D21A6" w:rsidRPr="001D21A6">
        <w:rPr>
          <w:rFonts w:asciiTheme="majorHAnsi" w:hAnsiTheme="majorHAnsi" w:cstheme="majorHAnsi"/>
          <w:b/>
          <w:color w:val="auto"/>
          <w:sz w:val="20"/>
          <w:szCs w:val="20"/>
        </w:rPr>
        <w:t xml:space="preserve"> służą potwierdzaniu zgodności z kryteriami określonymi w opisie kryteriów oceny ofert, </w:t>
      </w:r>
      <w:r w:rsidRPr="001D21A6">
        <w:rPr>
          <w:rFonts w:asciiTheme="majorHAnsi" w:hAnsiTheme="majorHAnsi" w:cstheme="majorHAnsi"/>
          <w:b/>
          <w:color w:val="auto"/>
          <w:sz w:val="20"/>
          <w:szCs w:val="20"/>
        </w:rPr>
        <w:t>dokumenty te nie podlegają uzupełnieniu.</w:t>
      </w:r>
    </w:p>
    <w:p w:rsidR="006E3D86" w:rsidRPr="00923D5B" w:rsidRDefault="006E3D86" w:rsidP="00A361A1">
      <w:pPr>
        <w:pStyle w:val="DocumentMap"/>
        <w:jc w:val="both"/>
        <w:rPr>
          <w:rStyle w:val="Domylnaczcionkaakapitu2"/>
          <w:rFonts w:asciiTheme="majorHAnsi" w:hAnsiTheme="majorHAnsi" w:cstheme="majorHAnsi"/>
          <w:color w:val="auto"/>
          <w:sz w:val="20"/>
        </w:rPr>
      </w:pPr>
    </w:p>
    <w:p w:rsidR="001F4682" w:rsidRPr="00923D5B" w:rsidRDefault="00B764BD" w:rsidP="00A361A1">
      <w:pPr>
        <w:pStyle w:val="DocumentMap"/>
        <w:jc w:val="both"/>
        <w:rPr>
          <w:rStyle w:val="apple-converted-space"/>
          <w:rFonts w:asciiTheme="majorHAnsi" w:hAnsiTheme="majorHAnsi" w:cstheme="majorHAnsi"/>
          <w:b/>
          <w:sz w:val="20"/>
        </w:rPr>
      </w:pPr>
      <w:r>
        <w:rPr>
          <w:rStyle w:val="apple-converted-space"/>
          <w:rFonts w:asciiTheme="majorHAnsi" w:hAnsiTheme="majorHAnsi" w:cstheme="majorHAnsi"/>
          <w:b/>
          <w:sz w:val="20"/>
        </w:rPr>
        <w:t>3</w:t>
      </w:r>
      <w:r w:rsidR="001F4682" w:rsidRPr="00923D5B">
        <w:rPr>
          <w:rStyle w:val="apple-converted-space"/>
          <w:rFonts w:asciiTheme="majorHAnsi" w:hAnsiTheme="majorHAnsi" w:cstheme="majorHAnsi"/>
          <w:b/>
          <w:sz w:val="20"/>
        </w:rPr>
        <w:t>. Forma przedmiotowych środków dowodowych:</w:t>
      </w:r>
    </w:p>
    <w:p w:rsidR="001F4682" w:rsidRPr="00923D5B" w:rsidRDefault="00B764BD" w:rsidP="00A361A1">
      <w:pPr>
        <w:pStyle w:val="DocumentMap"/>
        <w:jc w:val="both"/>
        <w:rPr>
          <w:rFonts w:asciiTheme="majorHAnsi" w:hAnsiTheme="majorHAnsi" w:cstheme="majorHAnsi"/>
          <w:sz w:val="20"/>
        </w:rPr>
      </w:pPr>
      <w:r>
        <w:rPr>
          <w:rFonts w:asciiTheme="majorHAnsi" w:hAnsiTheme="majorHAnsi" w:cstheme="majorHAnsi"/>
          <w:sz w:val="20"/>
        </w:rPr>
        <w:t>3</w:t>
      </w:r>
      <w:r w:rsidR="001F4682" w:rsidRPr="00923D5B">
        <w:rPr>
          <w:rFonts w:asciiTheme="majorHAnsi" w:hAnsiTheme="majorHAnsi" w:cstheme="majorHAnsi"/>
          <w:sz w:val="20"/>
        </w:rPr>
        <w:t xml:space="preserve">.1. Przedmiotowe środki dowodowe sporządzone w języku obcym przekazuje się wraz </w:t>
      </w:r>
      <w:r w:rsidR="00471CA0" w:rsidRPr="00923D5B">
        <w:rPr>
          <w:rFonts w:asciiTheme="majorHAnsi" w:hAnsiTheme="majorHAnsi" w:cstheme="majorHAnsi"/>
          <w:sz w:val="20"/>
        </w:rPr>
        <w:t xml:space="preserve">                                   </w:t>
      </w:r>
      <w:r w:rsidR="001F4682" w:rsidRPr="00923D5B">
        <w:rPr>
          <w:rFonts w:asciiTheme="majorHAnsi" w:hAnsiTheme="majorHAnsi" w:cstheme="majorHAnsi"/>
          <w:sz w:val="20"/>
        </w:rPr>
        <w:t>z tłumaczeniem na język polski.</w:t>
      </w:r>
      <w:r w:rsidR="001F4682" w:rsidRPr="00923D5B">
        <w:rPr>
          <w:rStyle w:val="apple-converted-space"/>
          <w:rFonts w:asciiTheme="majorHAnsi" w:hAnsiTheme="majorHAnsi" w:cstheme="majorHAnsi"/>
          <w:sz w:val="20"/>
        </w:rPr>
        <w:t xml:space="preserve"> W przypadku dołączenia kart katalogowych sprzętu opracowanych przez producenta urządzenia, jeżeli nie udostępnia on dokumentacji w języku polskim, dopuszczalna jest wersja anglojęzyczna. </w:t>
      </w:r>
    </w:p>
    <w:p w:rsidR="001F4682" w:rsidRPr="00923D5B" w:rsidRDefault="00B764BD" w:rsidP="00A361A1">
      <w:pPr>
        <w:pStyle w:val="DocumentMap"/>
        <w:jc w:val="both"/>
        <w:rPr>
          <w:rFonts w:asciiTheme="majorHAnsi" w:hAnsiTheme="majorHAnsi" w:cstheme="majorHAnsi"/>
          <w:sz w:val="20"/>
        </w:rPr>
      </w:pPr>
      <w:r>
        <w:rPr>
          <w:rFonts w:asciiTheme="majorHAnsi" w:hAnsiTheme="majorHAnsi" w:cstheme="majorHAnsi"/>
          <w:color w:val="000000"/>
          <w:sz w:val="20"/>
        </w:rPr>
        <w:t>3</w:t>
      </w:r>
      <w:r w:rsidR="001F4682" w:rsidRPr="00923D5B">
        <w:rPr>
          <w:rFonts w:asciiTheme="majorHAnsi" w:hAnsiTheme="majorHAnsi" w:cstheme="majorHAnsi"/>
          <w:color w:val="000000"/>
          <w:sz w:val="20"/>
        </w:rPr>
        <w:t>.2. W przypadku gdy przedmiotowe środki dowodowe zostały wystawione przez upoważnione podmioty inne niż Wykonawca, Wykonawca wspólnie ubiegający się o udzielenie zamówienia lub podwykonawca jako dokument elektroniczny, przekazuje się ten dokument.</w:t>
      </w:r>
    </w:p>
    <w:p w:rsidR="001F4682" w:rsidRPr="00923D5B" w:rsidRDefault="00B764BD" w:rsidP="001F4682">
      <w:pPr>
        <w:pStyle w:val="Akapitzlist"/>
        <w:spacing w:line="240" w:lineRule="auto"/>
        <w:jc w:val="both"/>
        <w:rPr>
          <w:rFonts w:asciiTheme="majorHAnsi" w:hAnsiTheme="majorHAnsi" w:cstheme="majorHAnsi"/>
          <w:sz w:val="20"/>
          <w:szCs w:val="20"/>
          <w:lang w:val="pl-PL"/>
        </w:rPr>
      </w:pPr>
      <w:r>
        <w:rPr>
          <w:rFonts w:asciiTheme="majorHAnsi" w:hAnsiTheme="majorHAnsi" w:cstheme="majorHAnsi"/>
          <w:color w:val="000000"/>
          <w:sz w:val="20"/>
          <w:szCs w:val="20"/>
          <w:lang w:val="pl-PL"/>
        </w:rPr>
        <w:t>3</w:t>
      </w:r>
      <w:r w:rsidR="001F4682" w:rsidRPr="00923D5B">
        <w:rPr>
          <w:rFonts w:asciiTheme="majorHAnsi" w:hAnsiTheme="majorHAnsi" w:cstheme="majorHAnsi"/>
          <w:color w:val="000000"/>
          <w:sz w:val="20"/>
          <w:szCs w:val="20"/>
          <w:lang w:val="pl-PL"/>
        </w:rPr>
        <w:t>.3. W przypadku gdy przedmiotowe środki dowodowe zostały wystawione przez upoważnione podmioty jako dokument w postaci papierowej, przekazuje się cyfrowe odwzorowanie tego dokumentu opatrzone kwalifikowanym podpisem elektronicznym poświadczającym zgodność cyfrowego odwzorowania z dokumentem w postaci papierowej. Poświadczenia zgodności cyfrowego odwzorowania z dokumentem w postaci papierowej dokonuje odpowiednio Wykonawca lub Wykonawca wspólnie ubiegający się o udzielenie zamówienia lub notariusz.</w:t>
      </w:r>
    </w:p>
    <w:p w:rsidR="001F4682" w:rsidRPr="00923D5B" w:rsidRDefault="00B764BD" w:rsidP="001F4682">
      <w:pPr>
        <w:pStyle w:val="Akapitzlist"/>
        <w:spacing w:line="240" w:lineRule="auto"/>
        <w:jc w:val="both"/>
        <w:rPr>
          <w:rFonts w:asciiTheme="majorHAnsi" w:hAnsiTheme="majorHAnsi" w:cstheme="majorHAnsi"/>
          <w:color w:val="000000"/>
          <w:sz w:val="20"/>
          <w:szCs w:val="20"/>
          <w:lang w:val="pl-PL"/>
        </w:rPr>
      </w:pPr>
      <w:r>
        <w:rPr>
          <w:rFonts w:asciiTheme="majorHAnsi" w:hAnsiTheme="majorHAnsi" w:cstheme="majorHAnsi"/>
          <w:color w:val="000000"/>
          <w:sz w:val="20"/>
          <w:szCs w:val="20"/>
          <w:lang w:val="pl-PL"/>
        </w:rPr>
        <w:t>3</w:t>
      </w:r>
      <w:r w:rsidR="001F4682" w:rsidRPr="00923D5B">
        <w:rPr>
          <w:rFonts w:asciiTheme="majorHAnsi" w:hAnsiTheme="majorHAnsi" w:cstheme="majorHAnsi"/>
          <w:color w:val="000000"/>
          <w:sz w:val="20"/>
          <w:szCs w:val="20"/>
          <w:lang w:val="pl-PL"/>
        </w:rPr>
        <w:t>.4. Przedmiotowe środki dowodowe niewystawione przez upoważnione podmioty przekazuje się w postaci elektronicznej i opatruje się kwalifikowanym podpisem elektronicznym.</w:t>
      </w:r>
    </w:p>
    <w:p w:rsidR="001F4682" w:rsidRPr="00923D5B" w:rsidRDefault="00B764BD" w:rsidP="001F4682">
      <w:pPr>
        <w:pStyle w:val="Akapitzlist"/>
        <w:spacing w:line="240" w:lineRule="auto"/>
        <w:jc w:val="both"/>
        <w:rPr>
          <w:rFonts w:asciiTheme="majorHAnsi" w:hAnsiTheme="majorHAnsi" w:cstheme="majorHAnsi"/>
          <w:color w:val="000000"/>
          <w:sz w:val="20"/>
          <w:szCs w:val="20"/>
          <w:lang w:val="pl-PL"/>
        </w:rPr>
      </w:pPr>
      <w:r>
        <w:rPr>
          <w:rFonts w:asciiTheme="majorHAnsi" w:hAnsiTheme="majorHAnsi" w:cstheme="majorHAnsi"/>
          <w:color w:val="000000"/>
          <w:sz w:val="20"/>
          <w:szCs w:val="20"/>
          <w:lang w:val="pl-PL"/>
        </w:rPr>
        <w:t>3</w:t>
      </w:r>
      <w:r w:rsidR="001F4682" w:rsidRPr="00923D5B">
        <w:rPr>
          <w:rFonts w:asciiTheme="majorHAnsi" w:hAnsiTheme="majorHAnsi" w:cstheme="majorHAnsi"/>
          <w:color w:val="000000"/>
          <w:sz w:val="20"/>
          <w:szCs w:val="20"/>
          <w:lang w:val="pl-PL"/>
        </w:rPr>
        <w:t>.5. W przypadku gdy przedmiotowe środki dowodowe niewystawione przez upoważnione podmioty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 Poświadczenia zgodności dokonuje odpowiednio Wykonawca lub Wykonawca wspólnie</w:t>
      </w:r>
    </w:p>
    <w:p w:rsidR="001F4682" w:rsidRPr="00923D5B" w:rsidRDefault="001F4682" w:rsidP="001F4682">
      <w:pPr>
        <w:pStyle w:val="Akapitzlist"/>
        <w:spacing w:line="240" w:lineRule="auto"/>
        <w:jc w:val="both"/>
        <w:rPr>
          <w:rFonts w:asciiTheme="majorHAnsi" w:hAnsiTheme="majorHAnsi" w:cstheme="majorHAnsi"/>
          <w:sz w:val="20"/>
          <w:szCs w:val="20"/>
          <w:lang w:val="pl-PL"/>
        </w:rPr>
      </w:pPr>
      <w:r w:rsidRPr="00923D5B">
        <w:rPr>
          <w:rFonts w:asciiTheme="majorHAnsi" w:hAnsiTheme="majorHAnsi" w:cstheme="majorHAnsi"/>
          <w:color w:val="000000"/>
          <w:sz w:val="20"/>
          <w:szCs w:val="20"/>
          <w:lang w:val="pl-PL"/>
        </w:rPr>
        <w:t>ubiegający się o udzielenie zamówienia lub notariusz.</w:t>
      </w:r>
    </w:p>
    <w:p w:rsidR="001F4682" w:rsidRPr="00923D5B" w:rsidRDefault="00B764BD" w:rsidP="001F4682">
      <w:pPr>
        <w:pStyle w:val="Akapitzlist"/>
        <w:jc w:val="both"/>
        <w:rPr>
          <w:rFonts w:asciiTheme="majorHAnsi" w:hAnsiTheme="majorHAnsi" w:cstheme="majorHAnsi"/>
          <w:b/>
          <w:color w:val="000000"/>
          <w:sz w:val="20"/>
          <w:szCs w:val="20"/>
          <w:lang w:val="pl-PL"/>
        </w:rPr>
      </w:pPr>
      <w:r>
        <w:rPr>
          <w:rFonts w:asciiTheme="majorHAnsi" w:hAnsiTheme="majorHAnsi" w:cstheme="majorHAnsi"/>
          <w:b/>
          <w:color w:val="000000"/>
          <w:sz w:val="20"/>
          <w:szCs w:val="20"/>
          <w:lang w:val="pl-PL"/>
        </w:rPr>
        <w:t>4</w:t>
      </w:r>
      <w:r w:rsidR="001F4682" w:rsidRPr="00923D5B">
        <w:rPr>
          <w:rFonts w:asciiTheme="majorHAnsi" w:hAnsiTheme="majorHAnsi" w:cstheme="majorHAnsi"/>
          <w:b/>
          <w:color w:val="000000"/>
          <w:sz w:val="20"/>
          <w:szCs w:val="20"/>
          <w:lang w:val="pl-PL"/>
        </w:rPr>
        <w:t>. Uzupełnianie i wyjaśnianie treści przedmiotowych środków dowodowych:</w:t>
      </w:r>
    </w:p>
    <w:p w:rsidR="001F4682" w:rsidRPr="00923D5B" w:rsidRDefault="00B764BD" w:rsidP="001F4682">
      <w:pPr>
        <w:pStyle w:val="Bezodstpw"/>
        <w:jc w:val="both"/>
        <w:rPr>
          <w:rFonts w:asciiTheme="majorHAnsi" w:hAnsiTheme="majorHAnsi" w:cstheme="majorHAnsi"/>
          <w:color w:val="auto"/>
          <w:sz w:val="20"/>
          <w:szCs w:val="20"/>
        </w:rPr>
      </w:pPr>
      <w:r>
        <w:rPr>
          <w:rFonts w:asciiTheme="majorHAnsi" w:hAnsiTheme="majorHAnsi" w:cstheme="majorHAnsi"/>
          <w:color w:val="auto"/>
          <w:sz w:val="20"/>
          <w:szCs w:val="20"/>
        </w:rPr>
        <w:t>4</w:t>
      </w:r>
      <w:r w:rsidR="001F4682" w:rsidRPr="00923D5B">
        <w:rPr>
          <w:rFonts w:asciiTheme="majorHAnsi" w:hAnsiTheme="majorHAnsi" w:cstheme="majorHAnsi"/>
          <w:color w:val="auto"/>
          <w:sz w:val="20"/>
          <w:szCs w:val="20"/>
        </w:rPr>
        <w:t>.1. Jeżeli Wykonawca nie złoży przedmiotowych środków dowodowych lub złożone przedmiotowe środki dowodowe będą niekompletne, Zamawiający wezwie do ich złożenia lub uzupełnien</w:t>
      </w:r>
      <w:r>
        <w:rPr>
          <w:rFonts w:asciiTheme="majorHAnsi" w:hAnsiTheme="majorHAnsi" w:cstheme="majorHAnsi"/>
          <w:color w:val="auto"/>
          <w:sz w:val="20"/>
          <w:szCs w:val="20"/>
        </w:rPr>
        <w:t xml:space="preserve">ia </w:t>
      </w:r>
      <w:r w:rsidR="001F4682" w:rsidRPr="00923D5B">
        <w:rPr>
          <w:rFonts w:asciiTheme="majorHAnsi" w:hAnsiTheme="majorHAnsi" w:cstheme="majorHAnsi"/>
          <w:color w:val="auto"/>
          <w:sz w:val="20"/>
          <w:szCs w:val="20"/>
        </w:rPr>
        <w:t xml:space="preserve">w wyznaczonym terminie. </w:t>
      </w:r>
    </w:p>
    <w:p w:rsidR="001F4682" w:rsidRDefault="00B764BD" w:rsidP="001F4682">
      <w:pPr>
        <w:pStyle w:val="Bezodstpw"/>
        <w:jc w:val="both"/>
        <w:rPr>
          <w:rFonts w:asciiTheme="majorHAnsi" w:hAnsiTheme="majorHAnsi" w:cstheme="majorHAnsi"/>
          <w:color w:val="auto"/>
          <w:sz w:val="20"/>
          <w:szCs w:val="20"/>
        </w:rPr>
      </w:pPr>
      <w:r>
        <w:rPr>
          <w:rFonts w:asciiTheme="majorHAnsi" w:hAnsiTheme="majorHAnsi" w:cstheme="majorHAnsi"/>
          <w:color w:val="auto"/>
          <w:sz w:val="20"/>
          <w:szCs w:val="20"/>
        </w:rPr>
        <w:t>4</w:t>
      </w:r>
      <w:r w:rsidR="001F4682" w:rsidRPr="00923D5B">
        <w:rPr>
          <w:rFonts w:asciiTheme="majorHAnsi" w:hAnsiTheme="majorHAnsi" w:cstheme="majorHAnsi"/>
          <w:color w:val="auto"/>
          <w:sz w:val="20"/>
          <w:szCs w:val="20"/>
        </w:rPr>
        <w:t xml:space="preserve">.2. Postanowień </w:t>
      </w:r>
      <w:proofErr w:type="spellStart"/>
      <w:r w:rsidR="001F4682" w:rsidRPr="00923D5B">
        <w:rPr>
          <w:rFonts w:asciiTheme="majorHAnsi" w:hAnsiTheme="majorHAnsi" w:cstheme="majorHAnsi"/>
          <w:color w:val="auto"/>
          <w:sz w:val="20"/>
          <w:szCs w:val="20"/>
        </w:rPr>
        <w:t>pkt</w:t>
      </w:r>
      <w:proofErr w:type="spellEnd"/>
      <w:r w:rsidR="001F4682" w:rsidRPr="00923D5B">
        <w:rPr>
          <w:rFonts w:asciiTheme="majorHAnsi" w:hAnsiTheme="majorHAnsi" w:cstheme="majorHAnsi"/>
          <w:color w:val="auto"/>
          <w:sz w:val="20"/>
          <w:szCs w:val="20"/>
        </w:rPr>
        <w:t xml:space="preserve"> </w:t>
      </w:r>
      <w:r>
        <w:rPr>
          <w:rFonts w:asciiTheme="majorHAnsi" w:hAnsiTheme="majorHAnsi" w:cstheme="majorHAnsi"/>
          <w:color w:val="auto"/>
          <w:sz w:val="20"/>
          <w:szCs w:val="20"/>
        </w:rPr>
        <w:t>4</w:t>
      </w:r>
      <w:r w:rsidR="001F4682" w:rsidRPr="00923D5B">
        <w:rPr>
          <w:rFonts w:asciiTheme="majorHAnsi" w:hAnsiTheme="majorHAnsi" w:cstheme="majorHAnsi"/>
          <w:color w:val="auto"/>
          <w:sz w:val="20"/>
          <w:szCs w:val="20"/>
        </w:rPr>
        <w:t>.1 nie stosuje się, jeżeli przedmiotowy środek dowodowy służy potwierdzaniu zgodności z cechami lub kryteriami określonymi w opisie kryteriów oceny ofert lub, pomimo złożenia przedmiotowego środka dowodowego, oferta podlega odrzuceniu albo zachodzą przesł</w:t>
      </w:r>
      <w:r w:rsidR="001D21A6">
        <w:rPr>
          <w:rFonts w:asciiTheme="majorHAnsi" w:hAnsiTheme="majorHAnsi" w:cstheme="majorHAnsi"/>
          <w:color w:val="auto"/>
          <w:sz w:val="20"/>
          <w:szCs w:val="20"/>
        </w:rPr>
        <w:t>anki unieważnienia postępowania.</w:t>
      </w:r>
    </w:p>
    <w:p w:rsidR="001D21A6" w:rsidRPr="00923D5B" w:rsidRDefault="00B764BD" w:rsidP="001F4682">
      <w:pPr>
        <w:pStyle w:val="Bezodstpw"/>
        <w:jc w:val="both"/>
        <w:rPr>
          <w:rFonts w:asciiTheme="majorHAnsi" w:hAnsiTheme="majorHAnsi" w:cstheme="majorHAnsi"/>
          <w:color w:val="auto"/>
          <w:sz w:val="20"/>
          <w:szCs w:val="20"/>
        </w:rPr>
      </w:pPr>
      <w:r>
        <w:rPr>
          <w:rFonts w:asciiTheme="majorHAnsi" w:hAnsiTheme="majorHAnsi" w:cstheme="majorHAnsi"/>
          <w:color w:val="auto"/>
          <w:sz w:val="20"/>
          <w:szCs w:val="20"/>
        </w:rPr>
        <w:t>4</w:t>
      </w:r>
      <w:r w:rsidR="001D21A6">
        <w:rPr>
          <w:rFonts w:asciiTheme="majorHAnsi" w:hAnsiTheme="majorHAnsi" w:cstheme="majorHAnsi"/>
          <w:color w:val="auto"/>
          <w:sz w:val="20"/>
          <w:szCs w:val="20"/>
        </w:rPr>
        <w:t xml:space="preserve">.3. Dokumenty wskazane w </w:t>
      </w:r>
      <w:r>
        <w:rPr>
          <w:rFonts w:asciiTheme="majorHAnsi" w:hAnsiTheme="majorHAnsi" w:cstheme="majorHAnsi"/>
          <w:color w:val="auto"/>
          <w:sz w:val="20"/>
          <w:szCs w:val="20"/>
        </w:rPr>
        <w:t>ust. 2 nie podlegają uzupełnieniu.</w:t>
      </w:r>
    </w:p>
    <w:p w:rsidR="00B5599C" w:rsidRDefault="00B5599C" w:rsidP="001F4682">
      <w:pPr>
        <w:pStyle w:val="Bezodstpw"/>
        <w:jc w:val="both"/>
        <w:rPr>
          <w:rFonts w:asciiTheme="majorHAnsi" w:hAnsiTheme="majorHAnsi"/>
          <w:color w:val="auto"/>
          <w:sz w:val="22"/>
          <w:szCs w:val="22"/>
        </w:rPr>
      </w:pPr>
    </w:p>
    <w:p w:rsidR="00632805" w:rsidRPr="00A67824" w:rsidRDefault="008C0932">
      <w:pPr>
        <w:pStyle w:val="Bezodstpw"/>
        <w:pBdr>
          <w:top w:val="single" w:sz="4" w:space="1" w:color="00000A"/>
          <w:left w:val="single" w:sz="4" w:space="4" w:color="00000A"/>
          <w:bottom w:val="single" w:sz="4" w:space="1" w:color="00000A"/>
          <w:right w:val="single" w:sz="4" w:space="4" w:color="00000A"/>
        </w:pBdr>
        <w:rPr>
          <w:rFonts w:asciiTheme="majorHAnsi" w:hAnsiTheme="majorHAnsi"/>
          <w:b/>
          <w:sz w:val="22"/>
          <w:szCs w:val="22"/>
        </w:rPr>
      </w:pPr>
      <w:r w:rsidRPr="00A67824">
        <w:rPr>
          <w:rFonts w:asciiTheme="majorHAnsi" w:hAnsiTheme="majorHAnsi"/>
          <w:b/>
          <w:sz w:val="22"/>
          <w:szCs w:val="22"/>
        </w:rPr>
        <w:t xml:space="preserve">VII. TERMIN </w:t>
      </w:r>
      <w:r w:rsidR="00637C73">
        <w:rPr>
          <w:rFonts w:asciiTheme="majorHAnsi" w:hAnsiTheme="majorHAnsi"/>
          <w:b/>
          <w:sz w:val="22"/>
          <w:szCs w:val="22"/>
        </w:rPr>
        <w:t xml:space="preserve">I MIEJSCE </w:t>
      </w:r>
      <w:r w:rsidRPr="00A67824">
        <w:rPr>
          <w:rFonts w:asciiTheme="majorHAnsi" w:hAnsiTheme="majorHAnsi"/>
          <w:b/>
          <w:sz w:val="22"/>
          <w:szCs w:val="22"/>
        </w:rPr>
        <w:t>WYKONANIA ZAMÓWIENIA</w:t>
      </w:r>
    </w:p>
    <w:p w:rsidR="00971820" w:rsidRPr="00923D5B" w:rsidRDefault="00971820" w:rsidP="00971820">
      <w:pPr>
        <w:suppressAutoHyphens/>
        <w:spacing w:line="240" w:lineRule="auto"/>
        <w:jc w:val="both"/>
        <w:rPr>
          <w:rFonts w:asciiTheme="majorHAnsi" w:eastAsia="Times New Roman" w:hAnsiTheme="majorHAnsi" w:cs="Times New Roman"/>
          <w:color w:val="auto"/>
          <w:sz w:val="20"/>
          <w:szCs w:val="20"/>
          <w:lang w:eastAsia="zh-CN"/>
        </w:rPr>
      </w:pPr>
      <w:r w:rsidRPr="00923D5B">
        <w:rPr>
          <w:rFonts w:asciiTheme="majorHAnsi" w:eastAsia="Times New Roman" w:hAnsiTheme="majorHAnsi" w:cs="Times New Roman"/>
          <w:sz w:val="20"/>
          <w:szCs w:val="20"/>
          <w:lang w:eastAsia="zh-CN"/>
        </w:rPr>
        <w:t xml:space="preserve">1. Wykonawca zobowiązywany będzie do </w:t>
      </w:r>
      <w:r w:rsidR="00B5599C" w:rsidRPr="00923D5B">
        <w:rPr>
          <w:rFonts w:asciiTheme="majorHAnsi" w:eastAsia="Times New Roman" w:hAnsiTheme="majorHAnsi" w:cs="Times New Roman"/>
          <w:sz w:val="20"/>
          <w:szCs w:val="20"/>
          <w:lang w:eastAsia="zh-CN"/>
        </w:rPr>
        <w:t xml:space="preserve">dostarczenia przedmiotu umowy w </w:t>
      </w:r>
      <w:r w:rsidRPr="00923D5B">
        <w:rPr>
          <w:rFonts w:asciiTheme="majorHAnsi" w:eastAsia="Times New Roman" w:hAnsiTheme="majorHAnsi" w:cs="Times New Roman"/>
          <w:sz w:val="20"/>
          <w:szCs w:val="20"/>
          <w:lang w:eastAsia="zh-CN"/>
        </w:rPr>
        <w:t xml:space="preserve">terminie </w:t>
      </w:r>
      <w:r w:rsidRPr="00923D5B">
        <w:rPr>
          <w:rFonts w:asciiTheme="majorHAnsi" w:eastAsia="Times New Roman" w:hAnsiTheme="majorHAnsi" w:cs="Times New Roman"/>
          <w:b/>
          <w:color w:val="auto"/>
          <w:sz w:val="20"/>
          <w:szCs w:val="20"/>
          <w:lang w:eastAsia="zh-CN"/>
        </w:rPr>
        <w:t xml:space="preserve">do </w:t>
      </w:r>
      <w:r w:rsidR="003865C0" w:rsidRPr="00923D5B">
        <w:rPr>
          <w:rFonts w:asciiTheme="majorHAnsi" w:eastAsia="Times New Roman" w:hAnsiTheme="majorHAnsi" w:cs="Times New Roman"/>
          <w:b/>
          <w:color w:val="auto"/>
          <w:sz w:val="20"/>
          <w:szCs w:val="20"/>
          <w:lang w:eastAsia="zh-CN"/>
        </w:rPr>
        <w:t>6 tygodni</w:t>
      </w:r>
      <w:r w:rsidR="00B5599C" w:rsidRPr="00923D5B">
        <w:rPr>
          <w:rFonts w:asciiTheme="majorHAnsi" w:eastAsia="Times New Roman" w:hAnsiTheme="majorHAnsi" w:cs="Times New Roman"/>
          <w:b/>
          <w:color w:val="auto"/>
          <w:sz w:val="20"/>
          <w:szCs w:val="20"/>
          <w:lang w:eastAsia="zh-CN"/>
        </w:rPr>
        <w:t xml:space="preserve"> </w:t>
      </w:r>
      <w:r w:rsidR="00B5599C" w:rsidRPr="00923D5B">
        <w:rPr>
          <w:rFonts w:asciiTheme="majorHAnsi" w:eastAsia="Times New Roman" w:hAnsiTheme="majorHAnsi" w:cs="Times New Roman"/>
          <w:color w:val="auto"/>
          <w:sz w:val="20"/>
          <w:szCs w:val="20"/>
          <w:lang w:eastAsia="zh-CN"/>
        </w:rPr>
        <w:t xml:space="preserve"> </w:t>
      </w:r>
      <w:r w:rsidRPr="00923D5B">
        <w:rPr>
          <w:rFonts w:asciiTheme="majorHAnsi" w:eastAsia="Times New Roman" w:hAnsiTheme="majorHAnsi" w:cs="Times New Roman"/>
          <w:color w:val="auto"/>
          <w:sz w:val="20"/>
          <w:szCs w:val="20"/>
          <w:lang w:eastAsia="zh-CN"/>
        </w:rPr>
        <w:t xml:space="preserve"> </w:t>
      </w:r>
      <w:r w:rsidR="00B5599C" w:rsidRPr="00923D5B">
        <w:rPr>
          <w:rFonts w:asciiTheme="majorHAnsi" w:eastAsia="Times New Roman" w:hAnsiTheme="majorHAnsi" w:cs="Times New Roman"/>
          <w:color w:val="auto"/>
          <w:sz w:val="20"/>
          <w:szCs w:val="20"/>
          <w:lang w:eastAsia="zh-CN"/>
        </w:rPr>
        <w:t xml:space="preserve">licząc od daty zawarcia umowy. </w:t>
      </w:r>
    </w:p>
    <w:p w:rsidR="00637C73" w:rsidRPr="00923D5B" w:rsidRDefault="00C43B7F" w:rsidP="00637C73">
      <w:pPr>
        <w:pStyle w:val="Addressee"/>
        <w:rPr>
          <w:rFonts w:asciiTheme="majorHAnsi" w:eastAsia="Times New Roman" w:hAnsiTheme="majorHAnsi"/>
          <w:sz w:val="20"/>
          <w:szCs w:val="20"/>
        </w:rPr>
      </w:pPr>
      <w:r w:rsidRPr="00923D5B">
        <w:rPr>
          <w:rFonts w:asciiTheme="majorHAnsi" w:eastAsia="Times New Roman" w:hAnsiTheme="majorHAnsi"/>
          <w:sz w:val="20"/>
          <w:szCs w:val="20"/>
        </w:rPr>
        <w:t>2</w:t>
      </w:r>
      <w:r w:rsidR="00637C73" w:rsidRPr="00923D5B">
        <w:rPr>
          <w:rFonts w:asciiTheme="majorHAnsi" w:eastAsia="Times New Roman" w:hAnsiTheme="majorHAnsi"/>
          <w:sz w:val="20"/>
          <w:szCs w:val="20"/>
        </w:rPr>
        <w:t xml:space="preserve">. </w:t>
      </w:r>
      <w:r w:rsidR="001B5F01" w:rsidRPr="00923D5B">
        <w:rPr>
          <w:rFonts w:asciiTheme="majorHAnsi" w:eastAsia="Times New Roman" w:hAnsiTheme="majorHAnsi"/>
          <w:sz w:val="20"/>
          <w:szCs w:val="20"/>
        </w:rPr>
        <w:t>Wykonawca dostarczy na własny koszt sprzęt stanowiący przedmiot zamówienia do Wydziału Teleinformatyki KWP we Wrocławiu,</w:t>
      </w:r>
      <w:r w:rsidR="00B5599C" w:rsidRPr="00923D5B">
        <w:rPr>
          <w:rFonts w:asciiTheme="majorHAnsi" w:eastAsia="Times New Roman" w:hAnsiTheme="majorHAnsi"/>
          <w:sz w:val="20"/>
          <w:szCs w:val="20"/>
        </w:rPr>
        <w:t xml:space="preserve"> ul. Podwale 31-33 we Wrocławiu. </w:t>
      </w:r>
    </w:p>
    <w:p w:rsidR="001B5F01" w:rsidRPr="00637C73" w:rsidRDefault="001B5F01" w:rsidP="00637C73">
      <w:pPr>
        <w:pStyle w:val="Addressee"/>
        <w:rPr>
          <w:rFonts w:asciiTheme="majorHAnsi" w:hAnsiTheme="majorHAnsi"/>
        </w:rPr>
      </w:pPr>
    </w:p>
    <w:p w:rsidR="00BE48A8" w:rsidRPr="00A67824" w:rsidRDefault="00BE48A8" w:rsidP="00BE48A8">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b/>
          <w:sz w:val="22"/>
          <w:szCs w:val="22"/>
        </w:rPr>
      </w:pPr>
      <w:r>
        <w:rPr>
          <w:rFonts w:asciiTheme="majorHAnsi" w:hAnsiTheme="majorHAnsi"/>
          <w:b/>
          <w:sz w:val="22"/>
          <w:szCs w:val="22"/>
        </w:rPr>
        <w:t>VIII</w:t>
      </w:r>
      <w:r w:rsidRPr="00A67824">
        <w:rPr>
          <w:rFonts w:asciiTheme="majorHAnsi" w:hAnsiTheme="majorHAnsi"/>
          <w:b/>
          <w:sz w:val="22"/>
          <w:szCs w:val="22"/>
        </w:rPr>
        <w:t xml:space="preserve">. INFORMACJE O ŚRODKACH KOMUNIKACJI ELEKTRONICZNEJ, PRZY UŻYCIU KTÓRYCH ZAMAWIAJĄCY BĘDZIE KOMUNIKOWAŁ SIĘ Z WYKONAWCAMI, ORAZ INFORMACJE O WYMAGANIACH TECHNICZNYCH I ORGANIZACYJNYCH SPORZĄDZANIA, WYSYŁANIA I ODBIERANIA KORESPONDENCJI ELEKTRONICZNEJ </w:t>
      </w:r>
    </w:p>
    <w:p w:rsidR="00BE48A8" w:rsidRPr="00923D5B" w:rsidRDefault="00BE48A8" w:rsidP="00BE48A8">
      <w:pPr>
        <w:pStyle w:val="Bezodstpw"/>
        <w:jc w:val="both"/>
        <w:rPr>
          <w:rFonts w:asciiTheme="majorHAnsi" w:hAnsiTheme="majorHAnsi" w:cstheme="majorHAnsi"/>
          <w:b/>
          <w:sz w:val="20"/>
          <w:szCs w:val="20"/>
        </w:rPr>
      </w:pPr>
      <w:r w:rsidRPr="00923D5B">
        <w:rPr>
          <w:rFonts w:asciiTheme="majorHAnsi" w:hAnsiTheme="majorHAnsi" w:cstheme="majorHAnsi"/>
          <w:b/>
          <w:sz w:val="20"/>
          <w:szCs w:val="20"/>
        </w:rPr>
        <w:t>I. Informacje ogólne</w:t>
      </w:r>
    </w:p>
    <w:p w:rsidR="00BE48A8" w:rsidRPr="00923D5B" w:rsidRDefault="00BE48A8" w:rsidP="00BE48A8">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1. Postępowanie prowadzone jest w języku polskim za pośrednictwem platformazakupowa.pl (dalej jako „Platforma”) pod adresem: </w:t>
      </w:r>
      <w:hyperlink r:id="rId10" w:history="1">
        <w:r w:rsidRPr="00923D5B">
          <w:rPr>
            <w:rStyle w:val="Hipercze"/>
            <w:rFonts w:asciiTheme="majorHAnsi" w:hAnsiTheme="majorHAnsi" w:cstheme="majorHAnsi"/>
            <w:bCs/>
            <w:color w:val="auto"/>
            <w:sz w:val="20"/>
            <w:szCs w:val="20"/>
          </w:rPr>
          <w:t>https://platformazakupowa.pl/pn/kwp_wroclaw</w:t>
        </w:r>
      </w:hyperlink>
    </w:p>
    <w:p w:rsidR="00BE48A8" w:rsidRPr="00923D5B" w:rsidRDefault="00BE48A8" w:rsidP="00BE48A8">
      <w:pPr>
        <w:pStyle w:val="Bezodstpw"/>
        <w:jc w:val="both"/>
        <w:rPr>
          <w:rFonts w:asciiTheme="majorHAnsi" w:hAnsiTheme="majorHAnsi" w:cstheme="majorHAnsi"/>
          <w:color w:val="FF0000"/>
          <w:sz w:val="20"/>
          <w:szCs w:val="20"/>
        </w:rPr>
      </w:pPr>
      <w:r w:rsidRPr="00923D5B">
        <w:rPr>
          <w:rFonts w:asciiTheme="majorHAnsi" w:hAnsiTheme="majorHAnsi" w:cstheme="majorHAnsi"/>
          <w:sz w:val="20"/>
          <w:szCs w:val="20"/>
        </w:rPr>
        <w:lastRenderedPageBreak/>
        <w:t xml:space="preserve">2. W postępowaniu o udzielenie zamówienia komunikacja między Zamawiającym a Wykonawcami odbywa się przy użyciu Platformy: platformazakupowa.pl oraz poczty elektronicznej: </w:t>
      </w:r>
      <w:hyperlink r:id="rId11" w:history="1">
        <w:r w:rsidR="00663B19" w:rsidRPr="00923D5B">
          <w:rPr>
            <w:rStyle w:val="Hipercze"/>
            <w:rFonts w:asciiTheme="majorHAnsi" w:hAnsiTheme="majorHAnsi" w:cstheme="majorHAnsi"/>
            <w:bCs/>
            <w:sz w:val="20"/>
            <w:szCs w:val="20"/>
          </w:rPr>
          <w:t>iwona.rogaczewska@wr.policja.gov.pl</w:t>
        </w:r>
      </w:hyperlink>
      <w:r w:rsidRPr="00923D5B">
        <w:rPr>
          <w:rFonts w:asciiTheme="majorHAnsi" w:hAnsiTheme="majorHAnsi" w:cstheme="majorHAnsi"/>
          <w:sz w:val="20"/>
          <w:szCs w:val="20"/>
        </w:rPr>
        <w:t xml:space="preserve">. </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 xml:space="preserve">3. W zakresie pytań technicznych związanych z działaniem systemu (Platformy) Zamawiający prosi o kontakt z Centrum Wsparcia Klienta platformazakupowa.pl pod numer 22 1010202, </w:t>
      </w:r>
      <w:hyperlink r:id="rId12" w:history="1">
        <w:r w:rsidRPr="00923D5B">
          <w:rPr>
            <w:rStyle w:val="Hipercze"/>
            <w:rFonts w:asciiTheme="majorHAnsi" w:hAnsiTheme="majorHAnsi" w:cstheme="majorHAnsi"/>
            <w:bCs/>
            <w:color w:val="000000" w:themeColor="text1"/>
            <w:sz w:val="20"/>
            <w:szCs w:val="20"/>
          </w:rPr>
          <w:t>cwk@platformazakupowa.pl</w:t>
        </w:r>
      </w:hyperlink>
      <w:r w:rsidRPr="00923D5B">
        <w:rPr>
          <w:rFonts w:asciiTheme="majorHAnsi" w:hAnsiTheme="majorHAnsi" w:cstheme="majorHAnsi"/>
          <w:color w:val="000000" w:themeColor="text1"/>
          <w:sz w:val="20"/>
          <w:szCs w:val="20"/>
        </w:rPr>
        <w:t>.</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bCs/>
          <w:color w:val="000000" w:themeColor="text1"/>
          <w:sz w:val="20"/>
          <w:szCs w:val="20"/>
        </w:rPr>
        <w:t>4. Wymagania techniczne i organizacyjne opisane zostały w Regulaminie platformazakupowa.pl (</w:t>
      </w:r>
      <w:hyperlink r:id="rId13" w:history="1">
        <w:r w:rsidRPr="00923D5B">
          <w:rPr>
            <w:rFonts w:asciiTheme="majorHAnsi" w:hAnsiTheme="majorHAnsi" w:cstheme="majorHAnsi"/>
            <w:color w:val="000000" w:themeColor="text1"/>
            <w:sz w:val="20"/>
            <w:szCs w:val="20"/>
            <w:u w:val="single"/>
          </w:rPr>
          <w:t>https://platformazakupowa.pl/strona/1-regulamin</w:t>
        </w:r>
      </w:hyperlink>
      <w:r w:rsidRPr="00923D5B">
        <w:rPr>
          <w:rFonts w:asciiTheme="majorHAnsi" w:hAnsiTheme="majorHAnsi" w:cstheme="majorHAnsi"/>
          <w:color w:val="000000" w:themeColor="text1"/>
          <w:sz w:val="20"/>
          <w:szCs w:val="20"/>
        </w:rPr>
        <w:t xml:space="preserve">). Minimalne wymagania techniczne umożliwiające korzystanie ze Strony </w:t>
      </w:r>
      <w:hyperlink r:id="rId14" w:history="1">
        <w:r w:rsidRPr="00923D5B">
          <w:rPr>
            <w:rStyle w:val="Hipercze"/>
            <w:rFonts w:asciiTheme="majorHAnsi" w:hAnsiTheme="majorHAnsi" w:cstheme="majorHAnsi"/>
            <w:color w:val="000000" w:themeColor="text1"/>
            <w:sz w:val="20"/>
            <w:szCs w:val="20"/>
          </w:rPr>
          <w:t>platformazakupowa.pl</w:t>
        </w:r>
      </w:hyperlink>
      <w:r w:rsidR="005B0B8F" w:rsidRPr="00923D5B">
        <w:rPr>
          <w:rStyle w:val="Hipercze"/>
          <w:rFonts w:asciiTheme="majorHAnsi" w:hAnsiTheme="majorHAnsi" w:cstheme="majorHAnsi"/>
          <w:color w:val="000000" w:themeColor="text1"/>
          <w:sz w:val="20"/>
          <w:szCs w:val="20"/>
        </w:rPr>
        <w:t xml:space="preserve"> </w:t>
      </w:r>
      <w:r w:rsidRPr="00923D5B">
        <w:rPr>
          <w:rFonts w:asciiTheme="majorHAnsi" w:hAnsiTheme="majorHAnsi" w:cstheme="majorHAnsi"/>
          <w:color w:val="000000" w:themeColor="text1"/>
          <w:sz w:val="20"/>
          <w:szCs w:val="20"/>
        </w:rPr>
        <w:t xml:space="preserve">to przeglądarka internetowa EDGE, Chrome lub FireFox w najnowszej dostępnej wersji, z włączoną obsługą języka </w:t>
      </w:r>
      <w:proofErr w:type="spellStart"/>
      <w:r w:rsidRPr="00923D5B">
        <w:rPr>
          <w:rFonts w:asciiTheme="majorHAnsi" w:hAnsiTheme="majorHAnsi" w:cstheme="majorHAnsi"/>
          <w:color w:val="000000" w:themeColor="text1"/>
          <w:sz w:val="20"/>
          <w:szCs w:val="20"/>
        </w:rPr>
        <w:t>Javascript</w:t>
      </w:r>
      <w:proofErr w:type="spellEnd"/>
      <w:r w:rsidRPr="00923D5B">
        <w:rPr>
          <w:rFonts w:asciiTheme="majorHAnsi" w:hAnsiTheme="majorHAnsi" w:cstheme="majorHAnsi"/>
          <w:color w:val="000000" w:themeColor="text1"/>
          <w:sz w:val="20"/>
          <w:szCs w:val="20"/>
        </w:rPr>
        <w:t>, akceptująca pliki typu „</w:t>
      </w:r>
      <w:proofErr w:type="spellStart"/>
      <w:r w:rsidRPr="00923D5B">
        <w:rPr>
          <w:rFonts w:asciiTheme="majorHAnsi" w:hAnsiTheme="majorHAnsi" w:cstheme="majorHAnsi"/>
          <w:color w:val="000000" w:themeColor="text1"/>
          <w:sz w:val="20"/>
          <w:szCs w:val="20"/>
        </w:rPr>
        <w:t>cookies</w:t>
      </w:r>
      <w:proofErr w:type="spellEnd"/>
      <w:r w:rsidRPr="00923D5B">
        <w:rPr>
          <w:rFonts w:asciiTheme="majorHAnsi" w:hAnsiTheme="majorHAnsi" w:cstheme="majorHAnsi"/>
          <w:color w:val="000000" w:themeColor="text1"/>
          <w:sz w:val="20"/>
          <w:szCs w:val="20"/>
        </w:rPr>
        <w:t xml:space="preserve">” oraz łącze internetowe. W celu założenia Konta Użytkownika na </w:t>
      </w:r>
      <w:hyperlink r:id="rId15" w:history="1">
        <w:r w:rsidRPr="00923D5B">
          <w:rPr>
            <w:rStyle w:val="Hipercze"/>
            <w:rFonts w:asciiTheme="majorHAnsi" w:hAnsiTheme="majorHAnsi" w:cstheme="majorHAnsi"/>
            <w:color w:val="000000" w:themeColor="text1"/>
            <w:sz w:val="20"/>
            <w:szCs w:val="20"/>
          </w:rPr>
          <w:t>platformazakupowa.pl</w:t>
        </w:r>
      </w:hyperlink>
      <w:r w:rsidRPr="00923D5B">
        <w:rPr>
          <w:rFonts w:asciiTheme="majorHAnsi" w:hAnsiTheme="majorHAnsi" w:cstheme="majorHAnsi"/>
          <w:color w:val="000000" w:themeColor="text1"/>
          <w:sz w:val="20"/>
          <w:szCs w:val="20"/>
        </w:rPr>
        <w:t xml:space="preserve">, konieczne jest posiadanie przez Użytkownika aktywnego konta poczty elektronicznej (e-mail) o przepustowości co najmniej 256 </w:t>
      </w:r>
      <w:proofErr w:type="spellStart"/>
      <w:r w:rsidRPr="00923D5B">
        <w:rPr>
          <w:rFonts w:asciiTheme="majorHAnsi" w:hAnsiTheme="majorHAnsi" w:cstheme="majorHAnsi"/>
          <w:color w:val="000000" w:themeColor="text1"/>
          <w:sz w:val="20"/>
          <w:szCs w:val="20"/>
        </w:rPr>
        <w:t>kbit</w:t>
      </w:r>
      <w:proofErr w:type="spellEnd"/>
      <w:r w:rsidRPr="00923D5B">
        <w:rPr>
          <w:rFonts w:asciiTheme="majorHAnsi" w:hAnsiTheme="majorHAnsi" w:cstheme="majorHAnsi"/>
          <w:color w:val="000000" w:themeColor="text1"/>
          <w:sz w:val="20"/>
          <w:szCs w:val="20"/>
        </w:rPr>
        <w:t>/s. platformazakupowa.pl jest zoptymalizowana dla minimalnej rozdzielczości ekranu 1024x768 pikseli.</w:t>
      </w:r>
    </w:p>
    <w:p w:rsidR="00BE48A8" w:rsidRPr="00923D5B" w:rsidRDefault="00BE48A8" w:rsidP="00BE48A8">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5. Zamawiający, zgodnie </w:t>
      </w:r>
      <w:r w:rsidRPr="00923D5B">
        <w:rPr>
          <w:rFonts w:asciiTheme="majorHAnsi" w:hAnsiTheme="majorHAnsi" w:cstheme="majorHAnsi"/>
          <w:color w:val="000000" w:themeColor="text1"/>
          <w:sz w:val="20"/>
          <w:szCs w:val="20"/>
        </w:rPr>
        <w:t>§ 11 ust. 2</w:t>
      </w:r>
      <w:r w:rsidRPr="00923D5B">
        <w:rPr>
          <w:rFonts w:asciiTheme="majorHAnsi" w:hAnsiTheme="majorHAnsi" w:cstheme="majorHAnsi"/>
          <w:sz w:val="20"/>
          <w:szCs w:val="20"/>
        </w:rPr>
        <w:t xml:space="preserve">  Rozporządzenia </w:t>
      </w:r>
      <w:r w:rsidRPr="00923D5B">
        <w:rPr>
          <w:rFonts w:asciiTheme="majorHAnsi" w:hAnsiTheme="majorHAnsi" w:cstheme="majorHAnsi"/>
          <w:sz w:val="20"/>
          <w:szCs w:val="20"/>
          <w:shd w:val="clear" w:color="auto" w:fill="F8F9FA"/>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r w:rsidRPr="00923D5B">
        <w:rPr>
          <w:rFonts w:asciiTheme="majorHAnsi" w:hAnsiTheme="majorHAnsi" w:cstheme="majorHAnsi"/>
          <w:sz w:val="20"/>
          <w:szCs w:val="20"/>
        </w:rPr>
        <w:t xml:space="preserve">, określa niezbędne wymagania sprzętowo - aplikacyjne umożliwiające pracę na </w:t>
      </w:r>
      <w:hyperlink r:id="rId16" w:history="1">
        <w:r w:rsidRPr="00923D5B">
          <w:rPr>
            <w:rStyle w:val="Hipercze"/>
            <w:rFonts w:asciiTheme="majorHAnsi" w:hAnsiTheme="majorHAnsi" w:cstheme="majorHAnsi"/>
            <w:sz w:val="20"/>
            <w:szCs w:val="20"/>
          </w:rPr>
          <w:t>platformazakupowa.pl</w:t>
        </w:r>
      </w:hyperlink>
      <w:r w:rsidRPr="00923D5B">
        <w:rPr>
          <w:rFonts w:asciiTheme="majorHAnsi" w:hAnsiTheme="majorHAnsi" w:cstheme="majorHAnsi"/>
          <w:sz w:val="20"/>
          <w:szCs w:val="20"/>
        </w:rPr>
        <w:t>, tj.:</w:t>
      </w:r>
    </w:p>
    <w:p w:rsidR="00BE48A8" w:rsidRPr="00923D5B" w:rsidRDefault="00BE48A8" w:rsidP="00AC54EA">
      <w:pPr>
        <w:pStyle w:val="NormalnyWeb"/>
        <w:numPr>
          <w:ilvl w:val="1"/>
          <w:numId w:val="11"/>
        </w:numPr>
        <w:tabs>
          <w:tab w:val="left" w:pos="284"/>
        </w:tabs>
        <w:spacing w:before="0" w:beforeAutospacing="0" w:after="0"/>
        <w:ind w:left="426"/>
        <w:jc w:val="both"/>
        <w:textAlignment w:val="baseline"/>
        <w:rPr>
          <w:rFonts w:asciiTheme="majorHAnsi" w:hAnsiTheme="majorHAnsi" w:cstheme="majorHAnsi"/>
          <w:sz w:val="20"/>
          <w:szCs w:val="20"/>
        </w:rPr>
      </w:pPr>
      <w:r w:rsidRPr="00923D5B">
        <w:rPr>
          <w:rFonts w:asciiTheme="majorHAnsi" w:hAnsiTheme="majorHAnsi" w:cstheme="majorHAnsi"/>
          <w:sz w:val="20"/>
          <w:szCs w:val="20"/>
        </w:rPr>
        <w:t xml:space="preserve">stały dostęp do sieci Internet o gwarantowanej przepustowości nie mniejszej niż 512 </w:t>
      </w:r>
      <w:proofErr w:type="spellStart"/>
      <w:r w:rsidRPr="00923D5B">
        <w:rPr>
          <w:rFonts w:asciiTheme="majorHAnsi" w:hAnsiTheme="majorHAnsi" w:cstheme="majorHAnsi"/>
          <w:sz w:val="20"/>
          <w:szCs w:val="20"/>
        </w:rPr>
        <w:t>kb</w:t>
      </w:r>
      <w:proofErr w:type="spellEnd"/>
      <w:r w:rsidRPr="00923D5B">
        <w:rPr>
          <w:rFonts w:asciiTheme="majorHAnsi" w:hAnsiTheme="majorHAnsi" w:cstheme="majorHAnsi"/>
          <w:sz w:val="20"/>
          <w:szCs w:val="20"/>
        </w:rPr>
        <w:t>/s,</w:t>
      </w:r>
    </w:p>
    <w:p w:rsidR="00BE48A8" w:rsidRPr="00923D5B" w:rsidRDefault="00BE48A8" w:rsidP="00AC54EA">
      <w:pPr>
        <w:pStyle w:val="NormalnyWeb"/>
        <w:numPr>
          <w:ilvl w:val="1"/>
          <w:numId w:val="11"/>
        </w:numPr>
        <w:tabs>
          <w:tab w:val="left" w:pos="284"/>
        </w:tabs>
        <w:spacing w:before="0" w:beforeAutospacing="0" w:after="0"/>
        <w:ind w:left="426"/>
        <w:jc w:val="both"/>
        <w:textAlignment w:val="baseline"/>
        <w:rPr>
          <w:rFonts w:asciiTheme="majorHAnsi" w:hAnsiTheme="majorHAnsi" w:cstheme="majorHAnsi"/>
          <w:sz w:val="20"/>
          <w:szCs w:val="20"/>
        </w:rPr>
      </w:pPr>
      <w:r w:rsidRPr="00923D5B">
        <w:rPr>
          <w:rFonts w:asciiTheme="majorHAnsi" w:hAnsiTheme="majorHAnsi" w:cstheme="majorHAnsi"/>
          <w:sz w:val="20"/>
          <w:szCs w:val="20"/>
        </w:rPr>
        <w:t>komputer klasy PC lub MAC o następującej konfiguracji: pamięć min. 2 GB Ram, procesor Intel IV 2 GHZ lub jego nowsza wersja, jeden z systemów operacyjnych - MS Windows 7, Mac Os x 10 4, Linux, lub ich nowsze wersje,</w:t>
      </w:r>
    </w:p>
    <w:p w:rsidR="00BE48A8" w:rsidRPr="00923D5B" w:rsidRDefault="00BE48A8" w:rsidP="00AC54EA">
      <w:pPr>
        <w:pStyle w:val="NormalnyWeb"/>
        <w:numPr>
          <w:ilvl w:val="1"/>
          <w:numId w:val="11"/>
        </w:numPr>
        <w:tabs>
          <w:tab w:val="left" w:pos="284"/>
        </w:tabs>
        <w:spacing w:before="0" w:beforeAutospacing="0" w:after="0"/>
        <w:ind w:left="720" w:hanging="720"/>
        <w:jc w:val="both"/>
        <w:textAlignment w:val="baseline"/>
        <w:rPr>
          <w:rFonts w:asciiTheme="majorHAnsi" w:hAnsiTheme="majorHAnsi" w:cstheme="majorHAnsi"/>
          <w:color w:val="000000" w:themeColor="text1"/>
          <w:sz w:val="20"/>
          <w:szCs w:val="20"/>
        </w:rPr>
      </w:pPr>
      <w:r w:rsidRPr="00923D5B">
        <w:rPr>
          <w:rFonts w:asciiTheme="majorHAnsi" w:hAnsiTheme="majorHAnsi" w:cstheme="majorHAnsi"/>
          <w:sz w:val="20"/>
          <w:szCs w:val="20"/>
        </w:rPr>
        <w:t xml:space="preserve">zainstalowana dowolna przeglądarka internetowa, </w:t>
      </w:r>
      <w:r w:rsidRPr="00923D5B">
        <w:rPr>
          <w:rFonts w:asciiTheme="majorHAnsi" w:hAnsiTheme="majorHAnsi" w:cstheme="majorHAnsi"/>
          <w:color w:val="000000" w:themeColor="text1"/>
          <w:sz w:val="20"/>
          <w:szCs w:val="20"/>
        </w:rPr>
        <w:t xml:space="preserve">Uwaga: od dnia 17 sierpnia 2021 r. ze względu na zakończenie wspierania przeglądarki Internet Explorer prze firmę Microsoft, stosowanie przeglądarki Internet Explorer jest niedopuszczalne. </w:t>
      </w:r>
    </w:p>
    <w:p w:rsidR="00BE48A8" w:rsidRPr="00923D5B" w:rsidRDefault="00BE48A8" w:rsidP="00AC54EA">
      <w:pPr>
        <w:pStyle w:val="NormalnyWeb"/>
        <w:numPr>
          <w:ilvl w:val="1"/>
          <w:numId w:val="11"/>
        </w:numPr>
        <w:tabs>
          <w:tab w:val="left" w:pos="284"/>
        </w:tabs>
        <w:spacing w:before="0" w:beforeAutospacing="0" w:after="0"/>
        <w:ind w:left="426"/>
        <w:jc w:val="both"/>
        <w:textAlignment w:val="baseline"/>
        <w:rPr>
          <w:rFonts w:asciiTheme="majorHAnsi" w:hAnsiTheme="majorHAnsi" w:cstheme="majorHAnsi"/>
          <w:sz w:val="20"/>
          <w:szCs w:val="20"/>
        </w:rPr>
      </w:pPr>
      <w:r w:rsidRPr="00923D5B">
        <w:rPr>
          <w:rFonts w:asciiTheme="majorHAnsi" w:hAnsiTheme="majorHAnsi" w:cstheme="majorHAnsi"/>
          <w:sz w:val="20"/>
          <w:szCs w:val="20"/>
        </w:rPr>
        <w:t>włączona obsługa JavaScript,</w:t>
      </w:r>
    </w:p>
    <w:p w:rsidR="00BE48A8" w:rsidRPr="00923D5B" w:rsidRDefault="00BE48A8" w:rsidP="00AC54EA">
      <w:pPr>
        <w:pStyle w:val="NormalnyWeb"/>
        <w:numPr>
          <w:ilvl w:val="1"/>
          <w:numId w:val="11"/>
        </w:numPr>
        <w:tabs>
          <w:tab w:val="left" w:pos="284"/>
        </w:tabs>
        <w:spacing w:before="0" w:beforeAutospacing="0" w:after="0"/>
        <w:ind w:left="426"/>
        <w:jc w:val="both"/>
        <w:textAlignment w:val="baseline"/>
        <w:rPr>
          <w:rFonts w:asciiTheme="majorHAnsi" w:hAnsiTheme="majorHAnsi" w:cstheme="majorHAnsi"/>
          <w:sz w:val="20"/>
          <w:szCs w:val="20"/>
        </w:rPr>
      </w:pPr>
      <w:r w:rsidRPr="00923D5B">
        <w:rPr>
          <w:rFonts w:asciiTheme="majorHAnsi" w:hAnsiTheme="majorHAnsi" w:cstheme="majorHAnsi"/>
          <w:sz w:val="20"/>
          <w:szCs w:val="20"/>
        </w:rPr>
        <w:t xml:space="preserve">zainstalowany program </w:t>
      </w:r>
      <w:proofErr w:type="spellStart"/>
      <w:r w:rsidRPr="00923D5B">
        <w:rPr>
          <w:rFonts w:asciiTheme="majorHAnsi" w:hAnsiTheme="majorHAnsi" w:cstheme="majorHAnsi"/>
          <w:sz w:val="20"/>
          <w:szCs w:val="20"/>
        </w:rPr>
        <w:t>Adobe</w:t>
      </w:r>
      <w:proofErr w:type="spellEnd"/>
      <w:r w:rsidRPr="00923D5B">
        <w:rPr>
          <w:rFonts w:asciiTheme="majorHAnsi" w:hAnsiTheme="majorHAnsi" w:cstheme="majorHAnsi"/>
          <w:sz w:val="20"/>
          <w:szCs w:val="20"/>
        </w:rPr>
        <w:t xml:space="preserve"> </w:t>
      </w:r>
      <w:proofErr w:type="spellStart"/>
      <w:r w:rsidRPr="00923D5B">
        <w:rPr>
          <w:rFonts w:asciiTheme="majorHAnsi" w:hAnsiTheme="majorHAnsi" w:cstheme="majorHAnsi"/>
          <w:sz w:val="20"/>
          <w:szCs w:val="20"/>
        </w:rPr>
        <w:t>Acrobat</w:t>
      </w:r>
      <w:proofErr w:type="spellEnd"/>
      <w:r w:rsidRPr="00923D5B">
        <w:rPr>
          <w:rFonts w:asciiTheme="majorHAnsi" w:hAnsiTheme="majorHAnsi" w:cstheme="majorHAnsi"/>
          <w:sz w:val="20"/>
          <w:szCs w:val="20"/>
        </w:rPr>
        <w:t xml:space="preserve"> </w:t>
      </w:r>
      <w:proofErr w:type="spellStart"/>
      <w:r w:rsidRPr="00923D5B">
        <w:rPr>
          <w:rFonts w:asciiTheme="majorHAnsi" w:hAnsiTheme="majorHAnsi" w:cstheme="majorHAnsi"/>
          <w:sz w:val="20"/>
          <w:szCs w:val="20"/>
        </w:rPr>
        <w:t>Reader</w:t>
      </w:r>
      <w:proofErr w:type="spellEnd"/>
      <w:r w:rsidRPr="00923D5B">
        <w:rPr>
          <w:rFonts w:asciiTheme="majorHAnsi" w:hAnsiTheme="majorHAnsi" w:cstheme="majorHAnsi"/>
          <w:sz w:val="20"/>
          <w:szCs w:val="20"/>
        </w:rPr>
        <w:t xml:space="preserve"> lub inny obsługujący format plików .pdf,</w:t>
      </w:r>
    </w:p>
    <w:p w:rsidR="00BE48A8" w:rsidRPr="00923D5B" w:rsidRDefault="00BE48A8" w:rsidP="00AC54EA">
      <w:pPr>
        <w:pStyle w:val="NormalnyWeb"/>
        <w:numPr>
          <w:ilvl w:val="1"/>
          <w:numId w:val="11"/>
        </w:numPr>
        <w:tabs>
          <w:tab w:val="left" w:pos="284"/>
        </w:tabs>
        <w:spacing w:before="0" w:beforeAutospacing="0" w:after="0"/>
        <w:ind w:left="426"/>
        <w:jc w:val="both"/>
        <w:textAlignment w:val="baseline"/>
        <w:rPr>
          <w:rFonts w:asciiTheme="majorHAnsi" w:hAnsiTheme="majorHAnsi" w:cstheme="majorHAnsi"/>
          <w:sz w:val="20"/>
          <w:szCs w:val="20"/>
        </w:rPr>
      </w:pPr>
      <w:r w:rsidRPr="00923D5B">
        <w:rPr>
          <w:rFonts w:asciiTheme="majorHAnsi" w:hAnsiTheme="majorHAnsi" w:cstheme="majorHAnsi"/>
          <w:sz w:val="20"/>
          <w:szCs w:val="20"/>
        </w:rPr>
        <w:t>szyfrowanie na platformazakupowa.pl odbywa się za pomocą protokołu TLS 1.3.</w:t>
      </w:r>
    </w:p>
    <w:p w:rsidR="00BE48A8" w:rsidRPr="00923D5B" w:rsidRDefault="00BE48A8" w:rsidP="00AC54EA">
      <w:pPr>
        <w:pStyle w:val="NormalnyWeb"/>
        <w:numPr>
          <w:ilvl w:val="1"/>
          <w:numId w:val="11"/>
        </w:numPr>
        <w:tabs>
          <w:tab w:val="left" w:pos="284"/>
        </w:tabs>
        <w:spacing w:before="0" w:beforeAutospacing="0" w:after="0"/>
        <w:ind w:left="426"/>
        <w:jc w:val="both"/>
        <w:textAlignment w:val="baseline"/>
        <w:rPr>
          <w:rFonts w:asciiTheme="majorHAnsi" w:hAnsiTheme="majorHAnsi" w:cstheme="majorHAnsi"/>
          <w:sz w:val="20"/>
          <w:szCs w:val="20"/>
        </w:rPr>
      </w:pPr>
      <w:r w:rsidRPr="00923D5B">
        <w:rPr>
          <w:rFonts w:asciiTheme="majorHAnsi" w:hAnsiTheme="majorHAnsi" w:cstheme="majorHAnsi"/>
          <w:sz w:val="20"/>
          <w:szCs w:val="20"/>
        </w:rPr>
        <w:t>oznaczenie czasu odbioru danych przez platformę zakupową stanowi datę oraz dokładny czas (</w:t>
      </w:r>
      <w:proofErr w:type="spellStart"/>
      <w:r w:rsidRPr="00923D5B">
        <w:rPr>
          <w:rFonts w:asciiTheme="majorHAnsi" w:hAnsiTheme="majorHAnsi" w:cstheme="majorHAnsi"/>
          <w:sz w:val="20"/>
          <w:szCs w:val="20"/>
        </w:rPr>
        <w:t>hh:mm:ss</w:t>
      </w:r>
      <w:proofErr w:type="spellEnd"/>
      <w:r w:rsidRPr="00923D5B">
        <w:rPr>
          <w:rFonts w:asciiTheme="majorHAnsi" w:hAnsiTheme="majorHAnsi" w:cstheme="majorHAnsi"/>
          <w:sz w:val="20"/>
          <w:szCs w:val="20"/>
        </w:rPr>
        <w:t>) generowany wg czasu lokalnego serwera synchronizowanego z zegarem Głównego Urzędu Miar.</w:t>
      </w:r>
    </w:p>
    <w:p w:rsidR="00BE48A8" w:rsidRPr="00923D5B" w:rsidRDefault="00BE48A8" w:rsidP="00BE48A8">
      <w:pPr>
        <w:pStyle w:val="NormalnyWeb"/>
        <w:spacing w:before="0" w:beforeAutospacing="0" w:after="0"/>
        <w:jc w:val="both"/>
        <w:textAlignment w:val="baseline"/>
        <w:rPr>
          <w:rFonts w:asciiTheme="majorHAnsi" w:hAnsiTheme="majorHAnsi" w:cstheme="majorHAnsi"/>
          <w:sz w:val="20"/>
          <w:szCs w:val="20"/>
        </w:rPr>
      </w:pPr>
      <w:r w:rsidRPr="00923D5B">
        <w:rPr>
          <w:rFonts w:asciiTheme="majorHAnsi" w:hAnsiTheme="majorHAnsi" w:cstheme="majorHAnsi"/>
          <w:sz w:val="20"/>
          <w:szCs w:val="20"/>
        </w:rPr>
        <w:t>6. Wykonawca, przystępując do niniejszego postępowania o udzielenie zamówienia publicznego:</w:t>
      </w:r>
    </w:p>
    <w:p w:rsidR="00BE48A8" w:rsidRPr="00923D5B" w:rsidRDefault="00BE48A8" w:rsidP="00BE48A8">
      <w:pPr>
        <w:pStyle w:val="NormalnyWeb"/>
        <w:spacing w:before="0" w:beforeAutospacing="0" w:after="0"/>
        <w:jc w:val="both"/>
        <w:textAlignment w:val="baseline"/>
        <w:rPr>
          <w:rFonts w:asciiTheme="majorHAnsi" w:hAnsiTheme="majorHAnsi" w:cstheme="majorHAnsi"/>
          <w:sz w:val="20"/>
          <w:szCs w:val="20"/>
        </w:rPr>
      </w:pPr>
      <w:r w:rsidRPr="00923D5B">
        <w:rPr>
          <w:rFonts w:asciiTheme="majorHAnsi" w:hAnsiTheme="majorHAnsi" w:cstheme="majorHAnsi"/>
          <w:sz w:val="20"/>
          <w:szCs w:val="20"/>
        </w:rPr>
        <w:t xml:space="preserve">a. akceptuje warunki korzystania z </w:t>
      </w:r>
      <w:hyperlink r:id="rId17" w:history="1">
        <w:r w:rsidRPr="00923D5B">
          <w:rPr>
            <w:rStyle w:val="Hipercze"/>
            <w:rFonts w:asciiTheme="majorHAnsi" w:hAnsiTheme="majorHAnsi" w:cstheme="majorHAnsi"/>
            <w:sz w:val="20"/>
            <w:szCs w:val="20"/>
          </w:rPr>
          <w:t>platformazakupowa.pl</w:t>
        </w:r>
      </w:hyperlink>
      <w:r w:rsidRPr="00923D5B">
        <w:rPr>
          <w:rFonts w:asciiTheme="majorHAnsi" w:hAnsiTheme="majorHAnsi" w:cstheme="majorHAnsi"/>
          <w:sz w:val="20"/>
          <w:szCs w:val="20"/>
        </w:rPr>
        <w:t xml:space="preserve"> określone w Regulaminie zamieszczonym na stronie internetowej platformazakupowa.pl w zakładce „Regulamin" oraz uznaje go za wiążący,</w:t>
      </w:r>
    </w:p>
    <w:p w:rsidR="00BE48A8" w:rsidRPr="00923D5B" w:rsidRDefault="00BE48A8" w:rsidP="00BE48A8">
      <w:pPr>
        <w:pStyle w:val="NormalnyWeb"/>
        <w:spacing w:before="0" w:beforeAutospacing="0" w:after="0"/>
        <w:jc w:val="both"/>
        <w:textAlignment w:val="baseline"/>
        <w:rPr>
          <w:rFonts w:asciiTheme="majorHAnsi" w:hAnsiTheme="majorHAnsi" w:cstheme="majorHAnsi"/>
          <w:sz w:val="20"/>
          <w:szCs w:val="20"/>
        </w:rPr>
      </w:pPr>
      <w:r w:rsidRPr="00923D5B">
        <w:rPr>
          <w:rFonts w:asciiTheme="majorHAnsi" w:hAnsiTheme="majorHAnsi" w:cstheme="majorHAnsi"/>
          <w:sz w:val="20"/>
          <w:szCs w:val="20"/>
        </w:rPr>
        <w:t xml:space="preserve">b. zapoznał i stosuje się do Instrukcji składania ofert/wniosków dostępnej na stronie internetowej: </w:t>
      </w:r>
      <w:r w:rsidR="005D7503" w:rsidRPr="00923D5B">
        <w:rPr>
          <w:rFonts w:asciiTheme="majorHAnsi" w:hAnsiTheme="majorHAnsi" w:cstheme="majorHAnsi"/>
          <w:sz w:val="20"/>
          <w:szCs w:val="20"/>
        </w:rPr>
        <w:fldChar w:fldCharType="begin"/>
      </w:r>
      <w:r w:rsidRPr="00923D5B">
        <w:rPr>
          <w:rFonts w:asciiTheme="majorHAnsi" w:hAnsiTheme="majorHAnsi" w:cstheme="majorHAnsi"/>
          <w:sz w:val="20"/>
          <w:szCs w:val="20"/>
        </w:rPr>
        <w:instrText xml:space="preserve"> HYPERLINK "https://drive.google.com/file/d/1Kd1DttbBeiNWt4q4slS4t76lZVKPbkyD/view </w:instrText>
      </w:r>
    </w:p>
    <w:p w:rsidR="00BE48A8" w:rsidRPr="00923D5B" w:rsidRDefault="00BE48A8" w:rsidP="00BE48A8">
      <w:pPr>
        <w:pStyle w:val="NormalnyWeb"/>
        <w:spacing w:before="0" w:beforeAutospacing="0" w:after="0"/>
        <w:jc w:val="both"/>
        <w:textAlignment w:val="baseline"/>
        <w:rPr>
          <w:rStyle w:val="Hipercze"/>
          <w:rFonts w:asciiTheme="majorHAnsi" w:hAnsiTheme="majorHAnsi" w:cstheme="majorHAnsi"/>
          <w:sz w:val="20"/>
          <w:szCs w:val="20"/>
        </w:rPr>
      </w:pPr>
      <w:r w:rsidRPr="00923D5B">
        <w:rPr>
          <w:rFonts w:asciiTheme="majorHAnsi" w:hAnsiTheme="majorHAnsi" w:cstheme="majorHAnsi"/>
          <w:sz w:val="20"/>
          <w:szCs w:val="20"/>
        </w:rPr>
        <w:instrText xml:space="preserve">7" </w:instrText>
      </w:r>
      <w:r w:rsidR="005D7503" w:rsidRPr="00923D5B">
        <w:rPr>
          <w:rFonts w:asciiTheme="majorHAnsi" w:hAnsiTheme="majorHAnsi" w:cstheme="majorHAnsi"/>
          <w:sz w:val="20"/>
          <w:szCs w:val="20"/>
        </w:rPr>
        <w:fldChar w:fldCharType="separate"/>
      </w:r>
      <w:r w:rsidRPr="00923D5B">
        <w:rPr>
          <w:rStyle w:val="Hipercze"/>
          <w:rFonts w:asciiTheme="majorHAnsi" w:hAnsiTheme="majorHAnsi" w:cstheme="majorHAnsi"/>
          <w:sz w:val="20"/>
          <w:szCs w:val="20"/>
        </w:rPr>
        <w:t xml:space="preserve">https://drive.google.com/file/d/1Kd1DttbBeiNWt4q4slS4t76lZVKPbkyD/view </w:t>
      </w:r>
    </w:p>
    <w:p w:rsidR="00BE48A8" w:rsidRPr="00923D5B" w:rsidRDefault="00BE48A8" w:rsidP="00BE48A8">
      <w:pPr>
        <w:pStyle w:val="NormalnyWeb"/>
        <w:spacing w:before="0" w:beforeAutospacing="0" w:after="0"/>
        <w:jc w:val="both"/>
        <w:textAlignment w:val="baseline"/>
        <w:rPr>
          <w:rFonts w:asciiTheme="majorHAnsi" w:hAnsiTheme="majorHAnsi" w:cstheme="majorHAnsi"/>
          <w:sz w:val="20"/>
          <w:szCs w:val="20"/>
        </w:rPr>
      </w:pPr>
      <w:r w:rsidRPr="00923D5B">
        <w:rPr>
          <w:rStyle w:val="Hipercze"/>
          <w:rFonts w:asciiTheme="majorHAnsi" w:hAnsiTheme="majorHAnsi" w:cstheme="majorHAnsi"/>
          <w:color w:val="000000" w:themeColor="text1"/>
          <w:sz w:val="20"/>
          <w:szCs w:val="20"/>
          <w:u w:val="none"/>
        </w:rPr>
        <w:t>7</w:t>
      </w:r>
      <w:r w:rsidR="005D7503" w:rsidRPr="00923D5B">
        <w:rPr>
          <w:rFonts w:asciiTheme="majorHAnsi" w:hAnsiTheme="majorHAnsi" w:cstheme="majorHAnsi"/>
          <w:sz w:val="20"/>
          <w:szCs w:val="20"/>
        </w:rPr>
        <w:fldChar w:fldCharType="end"/>
      </w:r>
      <w:r w:rsidRPr="00923D5B">
        <w:rPr>
          <w:rFonts w:asciiTheme="majorHAnsi" w:hAnsiTheme="majorHAnsi" w:cstheme="majorHAnsi"/>
          <w:sz w:val="20"/>
          <w:szCs w:val="20"/>
        </w:rPr>
        <w:t xml:space="preserve">. </w:t>
      </w:r>
      <w:r w:rsidRPr="00923D5B">
        <w:rPr>
          <w:rFonts w:asciiTheme="majorHAnsi" w:hAnsiTheme="majorHAnsi" w:cstheme="majorHAnsi"/>
          <w:bCs/>
          <w:sz w:val="20"/>
          <w:szCs w:val="20"/>
        </w:rPr>
        <w:t xml:space="preserve">Zamawiający nie ponosi odpowiedzialności za złożenie oferty w sposób niezgodny z Instrukcją korzystania z </w:t>
      </w:r>
      <w:hyperlink r:id="rId18" w:history="1">
        <w:r w:rsidRPr="00923D5B">
          <w:rPr>
            <w:rStyle w:val="Hipercze"/>
            <w:rFonts w:asciiTheme="majorHAnsi" w:hAnsiTheme="majorHAnsi" w:cstheme="majorHAnsi"/>
            <w:bCs/>
            <w:sz w:val="20"/>
            <w:szCs w:val="20"/>
          </w:rPr>
          <w:t>platformazakupowa.pl</w:t>
        </w:r>
      </w:hyperlink>
      <w:r w:rsidRPr="00923D5B">
        <w:rPr>
          <w:rFonts w:asciiTheme="majorHAnsi" w:hAnsiTheme="majorHAnsi" w:cstheme="majorHAnsi"/>
          <w:sz w:val="20"/>
          <w:szCs w:val="20"/>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rsidR="00BE48A8" w:rsidRPr="00923D5B" w:rsidRDefault="00BE48A8" w:rsidP="00BE48A8">
      <w:pPr>
        <w:pStyle w:val="Bezodstpw"/>
        <w:jc w:val="both"/>
        <w:rPr>
          <w:rFonts w:asciiTheme="majorHAnsi" w:hAnsiTheme="majorHAnsi" w:cstheme="majorHAnsi"/>
          <w:bCs/>
          <w:color w:val="000000" w:themeColor="text1"/>
          <w:sz w:val="20"/>
          <w:szCs w:val="20"/>
        </w:rPr>
      </w:pPr>
      <w:r w:rsidRPr="00923D5B">
        <w:rPr>
          <w:rFonts w:asciiTheme="majorHAnsi" w:hAnsiTheme="majorHAnsi" w:cstheme="majorHAnsi"/>
          <w:color w:val="000000" w:themeColor="text1"/>
          <w:sz w:val="20"/>
          <w:szCs w:val="20"/>
        </w:rPr>
        <w:t>8. Instrukcje korzystania  platformazakupowa.pl:</w:t>
      </w:r>
    </w:p>
    <w:p w:rsidR="00BE48A8" w:rsidRPr="00923D5B" w:rsidRDefault="00BE48A8" w:rsidP="00BE48A8">
      <w:pPr>
        <w:pStyle w:val="Bezodstpw"/>
        <w:tabs>
          <w:tab w:val="left" w:pos="2975"/>
        </w:tabs>
        <w:jc w:val="both"/>
        <w:rPr>
          <w:rFonts w:asciiTheme="majorHAnsi" w:hAnsiTheme="majorHAnsi" w:cstheme="majorHAnsi"/>
          <w:color w:val="000000" w:themeColor="text1"/>
          <w:sz w:val="20"/>
          <w:szCs w:val="20"/>
          <w:u w:val="single"/>
        </w:rPr>
      </w:pPr>
      <w:r w:rsidRPr="00923D5B">
        <w:rPr>
          <w:rFonts w:asciiTheme="majorHAnsi" w:hAnsiTheme="majorHAnsi" w:cstheme="majorHAnsi"/>
          <w:color w:val="000000" w:themeColor="text1"/>
          <w:sz w:val="20"/>
          <w:szCs w:val="20"/>
          <w:u w:val="single"/>
        </w:rPr>
        <w:t>8.1. Rejestracja/Logowanie</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 xml:space="preserve">a. Przejdź na stronę </w:t>
      </w:r>
      <w:r w:rsidRPr="00923D5B">
        <w:rPr>
          <w:rFonts w:asciiTheme="majorHAnsi" w:hAnsiTheme="majorHAnsi" w:cstheme="majorHAnsi"/>
          <w:color w:val="000000" w:themeColor="text1"/>
          <w:sz w:val="20"/>
          <w:szCs w:val="20"/>
          <w:u w:val="single"/>
        </w:rPr>
        <w:t>platformazakupowa.pl</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b. Kliknij w przycisk Załóż konto, widoczny w prawym górnym rogu.</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c. Uzupełnij wymagane informacje i kliknij pomarańczowy przycisk Załóż konto.</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 xml:space="preserve">d. Przejdź na swoją skrzynkę mailową, powinieneś otrzymać maila o tytule: Potwierdź swoje konto na platformie zakupowej </w:t>
      </w:r>
      <w:proofErr w:type="spellStart"/>
      <w:r w:rsidRPr="00923D5B">
        <w:rPr>
          <w:rFonts w:asciiTheme="majorHAnsi" w:hAnsiTheme="majorHAnsi" w:cstheme="majorHAnsi"/>
          <w:color w:val="000000" w:themeColor="text1"/>
          <w:sz w:val="20"/>
          <w:szCs w:val="20"/>
        </w:rPr>
        <w:t>Open</w:t>
      </w:r>
      <w:proofErr w:type="spellEnd"/>
      <w:r w:rsidRPr="00923D5B">
        <w:rPr>
          <w:rFonts w:asciiTheme="majorHAnsi" w:hAnsiTheme="majorHAnsi" w:cstheme="majorHAnsi"/>
          <w:color w:val="000000" w:themeColor="text1"/>
          <w:sz w:val="20"/>
          <w:szCs w:val="20"/>
        </w:rPr>
        <w:t xml:space="preserve"> </w:t>
      </w:r>
      <w:proofErr w:type="spellStart"/>
      <w:r w:rsidRPr="00923D5B">
        <w:rPr>
          <w:rFonts w:asciiTheme="majorHAnsi" w:hAnsiTheme="majorHAnsi" w:cstheme="majorHAnsi"/>
          <w:color w:val="000000" w:themeColor="text1"/>
          <w:sz w:val="20"/>
          <w:szCs w:val="20"/>
        </w:rPr>
        <w:t>Nexus</w:t>
      </w:r>
      <w:proofErr w:type="spellEnd"/>
      <w:r w:rsidRPr="00923D5B">
        <w:rPr>
          <w:rFonts w:asciiTheme="majorHAnsi" w:hAnsiTheme="majorHAnsi" w:cstheme="majorHAnsi"/>
          <w:color w:val="000000" w:themeColor="text1"/>
          <w:sz w:val="20"/>
          <w:szCs w:val="20"/>
        </w:rPr>
        <w:t>.  Potwierdź swoją tożsamość, klikając w przycisk Potwierdź konto</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 xml:space="preserve">e. Przejdź na stronę </w:t>
      </w:r>
      <w:r w:rsidRPr="00923D5B">
        <w:rPr>
          <w:rFonts w:asciiTheme="majorHAnsi" w:hAnsiTheme="majorHAnsi" w:cstheme="majorHAnsi"/>
          <w:color w:val="000000" w:themeColor="text1"/>
          <w:sz w:val="20"/>
          <w:szCs w:val="20"/>
          <w:u w:val="single"/>
        </w:rPr>
        <w:t>platformazakupowa.pl</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f. Kliknij w przycisk Zaloguj się, widoczny w prawym górnym rogu.</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g. Uzupełnij wymagane informacje i kliknij pomarańczowy przycisk Zaloguj się.</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 xml:space="preserve">h. Reset hasła - Jeśli nie pamiętasz danych do logowania, skorzystaj z przycisku Nie pamiętasz hasła? Korzystając z tej opcji, otrzymasz wiadomość mailową o tytule: </w:t>
      </w:r>
      <w:proofErr w:type="spellStart"/>
      <w:r w:rsidRPr="00923D5B">
        <w:rPr>
          <w:rFonts w:asciiTheme="majorHAnsi" w:hAnsiTheme="majorHAnsi" w:cstheme="majorHAnsi"/>
          <w:color w:val="000000" w:themeColor="text1"/>
          <w:sz w:val="20"/>
          <w:szCs w:val="20"/>
        </w:rPr>
        <w:t>Open</w:t>
      </w:r>
      <w:proofErr w:type="spellEnd"/>
      <w:r w:rsidRPr="00923D5B">
        <w:rPr>
          <w:rFonts w:asciiTheme="majorHAnsi" w:hAnsiTheme="majorHAnsi" w:cstheme="majorHAnsi"/>
          <w:color w:val="000000" w:themeColor="text1"/>
          <w:sz w:val="20"/>
          <w:szCs w:val="20"/>
        </w:rPr>
        <w:t xml:space="preserve"> </w:t>
      </w:r>
      <w:proofErr w:type="spellStart"/>
      <w:r w:rsidRPr="00923D5B">
        <w:rPr>
          <w:rFonts w:asciiTheme="majorHAnsi" w:hAnsiTheme="majorHAnsi" w:cstheme="majorHAnsi"/>
          <w:color w:val="000000" w:themeColor="text1"/>
          <w:sz w:val="20"/>
          <w:szCs w:val="20"/>
        </w:rPr>
        <w:t>Nexus</w:t>
      </w:r>
      <w:proofErr w:type="spellEnd"/>
      <w:r w:rsidRPr="00923D5B">
        <w:rPr>
          <w:rFonts w:asciiTheme="majorHAnsi" w:hAnsiTheme="majorHAnsi" w:cstheme="majorHAnsi"/>
          <w:color w:val="000000" w:themeColor="text1"/>
          <w:sz w:val="20"/>
          <w:szCs w:val="20"/>
        </w:rPr>
        <w:t xml:space="preserve"> – przypomnienie hasła</w:t>
      </w:r>
    </w:p>
    <w:p w:rsidR="00BE48A8" w:rsidRPr="00923D5B" w:rsidRDefault="00BE48A8" w:rsidP="00BE48A8">
      <w:pPr>
        <w:pStyle w:val="Bezodstpw"/>
        <w:jc w:val="both"/>
        <w:rPr>
          <w:rFonts w:asciiTheme="majorHAnsi" w:hAnsiTheme="majorHAnsi" w:cstheme="majorHAnsi"/>
          <w:color w:val="000000" w:themeColor="text1"/>
          <w:sz w:val="20"/>
          <w:szCs w:val="20"/>
          <w:u w:val="single"/>
        </w:rPr>
      </w:pPr>
      <w:r w:rsidRPr="00923D5B">
        <w:rPr>
          <w:rFonts w:asciiTheme="majorHAnsi" w:hAnsiTheme="majorHAnsi" w:cstheme="majorHAnsi"/>
          <w:color w:val="000000" w:themeColor="text1"/>
          <w:sz w:val="20"/>
          <w:szCs w:val="20"/>
          <w:u w:val="single"/>
        </w:rPr>
        <w:t>8.2. Składanie wniosków o wyjaśnienie treści SWZ</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 xml:space="preserve">a. Jeżeli w Ogłoszeniu o zamówieniu, SWZ nie zapisano inaczej to komunikacja w postępowaniu w szczególności składanie dokumentów, oświadczeń, wniosków, zawiadomień, zapytań oraz przekazywanie informacji odbywa się elektronicznie za pośrednictwem </w:t>
      </w:r>
      <w:r w:rsidRPr="00923D5B">
        <w:rPr>
          <w:rFonts w:asciiTheme="majorHAnsi" w:hAnsiTheme="majorHAnsi" w:cstheme="majorHAnsi"/>
          <w:color w:val="000000" w:themeColor="text1"/>
          <w:sz w:val="20"/>
          <w:szCs w:val="20"/>
          <w:u w:val="single"/>
        </w:rPr>
        <w:t>platformazakupowa.pl</w:t>
      </w:r>
      <w:r w:rsidRPr="00923D5B">
        <w:rPr>
          <w:rFonts w:asciiTheme="majorHAnsi" w:hAnsiTheme="majorHAnsi" w:cstheme="majorHAnsi"/>
          <w:color w:val="000000" w:themeColor="text1"/>
          <w:sz w:val="20"/>
          <w:szCs w:val="20"/>
        </w:rPr>
        <w:t xml:space="preserve"> i formularza Wyślij wiadomość.</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lastRenderedPageBreak/>
        <w:t>b. Niniejszy opis nie dotyczy składania ofert, gdyż wiadomości nie są szyfrowane.</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c. Komunikacja poprzez Wyślij wiadomość umożliwia dodanie do treści wysyłanej wiadomości plików lub spakowanego katalogu (załączników). Występuje limit objętości plików lub spakowanych folderów do ilości 10 plików lub spakowanych folderów przy maksymalnej sumarycznej wielkości 500 MB.</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d. Dokumenty elektroniczne, oświadczenia lub elektroniczne kopie dokumentów lub oświadczeń składane są przez wykonawcę za pośrednictwem przycisku Wyślij wiadomość jako załączniki .</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e. Za datę przekazania składanych dokumentów, oświadczeń, wniosków (innych niż wnioski o dopuszczenie do udziału w postępowaniu), zawiadomień, zapytań oraz przekazywanie informacji uznaje się kliknięcie przycisku Wyślij wiadomość po których pojawi się komunikat, że wiadomość została wysłana do zamawiającego.</w:t>
      </w:r>
    </w:p>
    <w:p w:rsidR="00BE48A8" w:rsidRPr="00923D5B" w:rsidRDefault="00BE48A8" w:rsidP="00BE48A8">
      <w:pPr>
        <w:pStyle w:val="Bezodstpw"/>
        <w:jc w:val="both"/>
        <w:rPr>
          <w:rFonts w:asciiTheme="majorHAnsi" w:hAnsiTheme="majorHAnsi" w:cstheme="majorHAnsi"/>
          <w:color w:val="000000" w:themeColor="text1"/>
          <w:sz w:val="20"/>
          <w:szCs w:val="20"/>
          <w:u w:val="single"/>
        </w:rPr>
      </w:pPr>
      <w:r w:rsidRPr="00923D5B">
        <w:rPr>
          <w:rFonts w:asciiTheme="majorHAnsi" w:hAnsiTheme="majorHAnsi" w:cstheme="majorHAnsi"/>
          <w:color w:val="000000" w:themeColor="text1"/>
          <w:sz w:val="20"/>
          <w:szCs w:val="20"/>
          <w:u w:val="single"/>
        </w:rPr>
        <w:t xml:space="preserve">8.3. Złożenie oferty </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 xml:space="preserve">a. Zaleca się, aby przed rozpoczęciem wypełniania Formularzu składania oferty wykonawca zalogował się do systemu, a jeżeli nie posiada konta, założył bezpłatne konto. W przeciwnym wypadku wykonawca będzie miał ograniczone funkcjonalności, np. brak widoku wiadomości prywatnych od zamawiającego w systemie lub wycofania oferty lub wniosku bez kontaktu z Centrum Wsparcia Klienta. </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 xml:space="preserve">b. Wykonawca za pośrednictwem Formularzu składania oferty dostępnego na </w:t>
      </w:r>
      <w:r w:rsidRPr="00923D5B">
        <w:rPr>
          <w:rFonts w:asciiTheme="majorHAnsi" w:hAnsiTheme="majorHAnsi" w:cstheme="majorHAnsi"/>
          <w:color w:val="000000" w:themeColor="text1"/>
          <w:sz w:val="20"/>
          <w:szCs w:val="20"/>
          <w:u w:val="single"/>
        </w:rPr>
        <w:t>platformazakupowa.pl</w:t>
      </w:r>
      <w:r w:rsidRPr="00923D5B">
        <w:rPr>
          <w:rFonts w:asciiTheme="majorHAnsi" w:hAnsiTheme="majorHAnsi" w:cstheme="majorHAnsi"/>
          <w:color w:val="000000" w:themeColor="text1"/>
          <w:sz w:val="20"/>
          <w:szCs w:val="20"/>
        </w:rPr>
        <w:t xml:space="preserve"> w konkretnym postępowaniu w sprawie udzielenia zamówienia publicznego.</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 xml:space="preserve">c. Jeżeli zamawiający w Ogłoszeniu o zamówieniu, SWZ lub zaproszeniu do składania ofert nie zaznaczył inaczej wszelkie informacje stanowiące tajemnicę przedsiębiorstwa w rozumieniu ustawy z dnia 16 kwietnia 1993 r. o zwalczaniu nieuczciwej konkurencji, które wykonawca zastrzeże jako tajemnicę przedsiębiorstwa, powinny zostać załączone w osobnym miejscu w kroku 1 składania oferty przeznaczonym na zamieszczenie tajemnicy przedsiębiorstwa. </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d. Zgodnie z § 4.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wymaga się, aby dokumenty zawierające informacje stanowiące tajemnicę przedsiębiorstwa w rozumieniu przepisów ustawy z dnia 16 kwietnia 1993 r. o zwalczaniu nieuczciwej konkurencji, wykonawca przekazał w wydzielonym i odpowiednio oznaczonym pliku.</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e. Do oferty należy dołączyć wszystkie wymagane w Ogłoszeniu, SWZ dokumenty w postaci elektronicznej.</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f. Po wypełnieniu Formularza składania oferty i załadowaniu wszystkich wymaganych załączników należy kliknąć przycisk Przejdź do podsumowania.</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g. Oferta i/lub pozostałe oświadczenia i dokumenty składane elektronicznie muszą zostać podpisane elektronicznym kwalifikowanym podpisem, podpisem zaufanym lub podpisem osobistym. W procesie składania oferty i/lub pozostałych oświadczeń i dokumentów na platformie, podpis elektroniczny wykonawca może złożyć bezpośrednio na dokumencie przesłanym do systemu (opcja rekomendowana przez platformazakupowa.pl) oraz dodatkowo dla całego pakietu dokumentów w kroku 2 Formularza składania oferty (po kliknięciu w przycisk Przejdź do podsumowania).</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h. Następnie należy kliknąć przycisk Złóż ofertę, aby zakończyć etap składania oferty.</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i. Następnie system zaszyfruje ofertę lub wniosek wykonawcy, tak by ta była niedostępna dla zamawiającego do terminu otwarcia ofert.</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 xml:space="preserve">j. Ostatnim krokiem jest wyświetlenie się komunikatu i przesłanie wiadomości email z </w:t>
      </w:r>
      <w:r w:rsidRPr="00923D5B">
        <w:rPr>
          <w:rFonts w:asciiTheme="majorHAnsi" w:hAnsiTheme="majorHAnsi" w:cstheme="majorHAnsi"/>
          <w:color w:val="000000" w:themeColor="text1"/>
          <w:sz w:val="20"/>
          <w:szCs w:val="20"/>
          <w:u w:val="single"/>
        </w:rPr>
        <w:t>platformazakupowa.pl</w:t>
      </w:r>
      <w:r w:rsidRPr="00923D5B">
        <w:rPr>
          <w:rFonts w:asciiTheme="majorHAnsi" w:hAnsiTheme="majorHAnsi" w:cstheme="majorHAnsi"/>
          <w:color w:val="000000" w:themeColor="text1"/>
          <w:sz w:val="20"/>
          <w:szCs w:val="20"/>
        </w:rPr>
        <w:t xml:space="preserve"> z informacją na temat złożonej oferty lub wniosku. W celach odwoławczych z uwagi na zaszyfrowanie oferty na </w:t>
      </w:r>
      <w:r w:rsidRPr="00923D5B">
        <w:rPr>
          <w:rFonts w:asciiTheme="majorHAnsi" w:hAnsiTheme="majorHAnsi" w:cstheme="majorHAnsi"/>
          <w:color w:val="000000" w:themeColor="text1"/>
          <w:sz w:val="20"/>
          <w:szCs w:val="20"/>
          <w:u w:val="single"/>
        </w:rPr>
        <w:t>platformazakupowa.pl</w:t>
      </w:r>
      <w:r w:rsidRPr="00923D5B">
        <w:rPr>
          <w:rFonts w:asciiTheme="majorHAnsi" w:hAnsiTheme="majorHAnsi" w:cstheme="majorHAnsi"/>
          <w:color w:val="000000" w:themeColor="text1"/>
          <w:sz w:val="20"/>
          <w:szCs w:val="20"/>
        </w:rPr>
        <w:t xml:space="preserve"> wykonawca powinien przechowywać kopię swojej oferty lub wniosku wraz z pobranym plikiem XML na swoim komputerze.</w:t>
      </w:r>
    </w:p>
    <w:p w:rsidR="00BE48A8" w:rsidRPr="00923D5B" w:rsidRDefault="00BE48A8" w:rsidP="00BE48A8">
      <w:pPr>
        <w:pStyle w:val="NormalnyWeb"/>
        <w:spacing w:before="0" w:beforeAutospacing="0" w:after="0"/>
        <w:jc w:val="both"/>
        <w:textAlignment w:val="baseline"/>
        <w:rPr>
          <w:rStyle w:val="Hipercze"/>
          <w:rFonts w:asciiTheme="majorHAnsi" w:hAnsiTheme="majorHAnsi" w:cstheme="majorHAnsi"/>
          <w:sz w:val="20"/>
          <w:szCs w:val="20"/>
        </w:rPr>
      </w:pPr>
      <w:r w:rsidRPr="00923D5B">
        <w:rPr>
          <w:rFonts w:asciiTheme="majorHAnsi" w:hAnsiTheme="majorHAnsi" w:cstheme="majorHAnsi"/>
          <w:color w:val="000000" w:themeColor="text1"/>
          <w:sz w:val="20"/>
          <w:szCs w:val="20"/>
        </w:rPr>
        <w:t xml:space="preserve">Zamawiający informuje, że instrukcje korzystania z </w:t>
      </w:r>
      <w:hyperlink r:id="rId19" w:history="1">
        <w:r w:rsidRPr="00923D5B">
          <w:rPr>
            <w:rStyle w:val="Hipercze"/>
            <w:rFonts w:asciiTheme="majorHAnsi" w:hAnsiTheme="majorHAnsi" w:cstheme="majorHAnsi"/>
            <w:color w:val="000000" w:themeColor="text1"/>
            <w:sz w:val="20"/>
            <w:szCs w:val="20"/>
          </w:rPr>
          <w:t>platformazakupowa.pl</w:t>
        </w:r>
      </w:hyperlink>
      <w:r w:rsidRPr="00923D5B">
        <w:rPr>
          <w:rFonts w:asciiTheme="majorHAnsi" w:hAnsiTheme="majorHAnsi" w:cstheme="majorHAnsi"/>
          <w:color w:val="000000" w:themeColor="text1"/>
          <w:sz w:val="20"/>
          <w:szCs w:val="20"/>
        </w:rPr>
        <w:t xml:space="preserve"> dotycząc</w:t>
      </w:r>
      <w:r w:rsidRPr="00923D5B">
        <w:rPr>
          <w:rFonts w:asciiTheme="majorHAnsi" w:hAnsiTheme="majorHAnsi" w:cstheme="majorHAnsi"/>
          <w:sz w:val="20"/>
          <w:szCs w:val="20"/>
        </w:rPr>
        <w:t xml:space="preserve">e w szczególności logowania, składania wniosków o wyjaśnienie treści SWZ, składania ofert oraz innych czynności podejmowanych w niniejszym postępowaniu przy użyciu </w:t>
      </w:r>
      <w:hyperlink r:id="rId20" w:history="1">
        <w:r w:rsidRPr="00923D5B">
          <w:rPr>
            <w:rStyle w:val="Hipercze"/>
            <w:rFonts w:asciiTheme="majorHAnsi" w:hAnsiTheme="majorHAnsi" w:cstheme="majorHAnsi"/>
            <w:sz w:val="20"/>
            <w:szCs w:val="20"/>
          </w:rPr>
          <w:t>platformazakupowa.pl</w:t>
        </w:r>
      </w:hyperlink>
      <w:r w:rsidRPr="00923D5B">
        <w:rPr>
          <w:rFonts w:asciiTheme="majorHAnsi" w:hAnsiTheme="majorHAnsi" w:cstheme="majorHAnsi"/>
          <w:sz w:val="20"/>
          <w:szCs w:val="20"/>
        </w:rPr>
        <w:t xml:space="preserve"> znajdują się w zakładce „Instrukcje dla Wykonawców" na stronie internetowej pod adresem: </w:t>
      </w:r>
      <w:hyperlink r:id="rId21" w:history="1">
        <w:r w:rsidRPr="00923D5B">
          <w:rPr>
            <w:rStyle w:val="Hipercze"/>
            <w:rFonts w:asciiTheme="majorHAnsi" w:hAnsiTheme="majorHAnsi" w:cstheme="majorHAnsi"/>
            <w:sz w:val="20"/>
            <w:szCs w:val="20"/>
          </w:rPr>
          <w:t>https://platformazakupowa.pl/strona/45-instrukcje</w:t>
        </w:r>
      </w:hyperlink>
    </w:p>
    <w:p w:rsidR="00BE48A8" w:rsidRPr="00923D5B" w:rsidRDefault="00BE48A8" w:rsidP="00BE48A8">
      <w:pPr>
        <w:pStyle w:val="NormalnyWeb"/>
        <w:spacing w:before="0" w:beforeAutospacing="0" w:after="0"/>
        <w:jc w:val="both"/>
        <w:textAlignment w:val="baseline"/>
        <w:rPr>
          <w:rFonts w:asciiTheme="majorHAnsi" w:hAnsiTheme="majorHAnsi" w:cstheme="majorHAnsi"/>
          <w:b/>
          <w:color w:val="000000"/>
          <w:sz w:val="20"/>
          <w:szCs w:val="20"/>
        </w:rPr>
      </w:pPr>
      <w:r w:rsidRPr="00923D5B">
        <w:rPr>
          <w:rFonts w:asciiTheme="majorHAnsi" w:hAnsiTheme="majorHAnsi" w:cstheme="majorHAnsi"/>
          <w:b/>
          <w:color w:val="000000"/>
          <w:sz w:val="20"/>
          <w:szCs w:val="20"/>
        </w:rPr>
        <w:t>II. Opis sposobu przygotowania ofert oraz dokumentów wymaganych przez zamawiającego w SWZ</w:t>
      </w:r>
    </w:p>
    <w:p w:rsidR="00BE48A8" w:rsidRPr="00923D5B" w:rsidRDefault="00BE48A8" w:rsidP="00BE48A8">
      <w:pPr>
        <w:pStyle w:val="NormalnyWeb"/>
        <w:spacing w:before="0" w:beforeAutospacing="0" w:after="0"/>
        <w:jc w:val="both"/>
        <w:textAlignment w:val="baseline"/>
        <w:rPr>
          <w:rFonts w:asciiTheme="majorHAnsi" w:hAnsiTheme="majorHAnsi" w:cstheme="majorHAnsi"/>
          <w:sz w:val="20"/>
          <w:szCs w:val="20"/>
        </w:rPr>
      </w:pPr>
      <w:r w:rsidRPr="00923D5B">
        <w:rPr>
          <w:rFonts w:asciiTheme="majorHAnsi" w:hAnsiTheme="majorHAnsi" w:cstheme="majorHAnsi"/>
          <w:sz w:val="20"/>
          <w:szCs w:val="20"/>
        </w:rPr>
        <w:t>1. Oferta oraz przedmiotowe środki dowodowe (jeżeli były wymagane) składane elektronicznie muszą zostać podpisane elektronicznym kwalifikowanym podpisem. W procesie składania oferty, w tym przedmiotowych środków dowodowych na platformie,  kwalifikowany podpis elektroniczny wykonawca składa bezpośrednio na dokumencie, który następnie przesyła do systemu (</w:t>
      </w:r>
      <w:r w:rsidRPr="00923D5B">
        <w:rPr>
          <w:rFonts w:asciiTheme="majorHAnsi" w:hAnsiTheme="majorHAnsi" w:cstheme="majorHAnsi"/>
          <w:b/>
          <w:bCs/>
          <w:sz w:val="20"/>
          <w:szCs w:val="20"/>
        </w:rPr>
        <w:t xml:space="preserve">opcja rekomendowana </w:t>
      </w:r>
      <w:r w:rsidRPr="00923D5B">
        <w:rPr>
          <w:rFonts w:asciiTheme="majorHAnsi" w:hAnsiTheme="majorHAnsi" w:cstheme="majorHAnsi"/>
          <w:sz w:val="20"/>
          <w:szCs w:val="20"/>
        </w:rPr>
        <w:t>przez</w:t>
      </w:r>
      <w:hyperlink r:id="rId22" w:history="1">
        <w:r w:rsidRPr="00923D5B">
          <w:rPr>
            <w:rStyle w:val="Hipercze"/>
            <w:rFonts w:asciiTheme="majorHAnsi" w:hAnsiTheme="majorHAnsi" w:cstheme="majorHAnsi"/>
            <w:b/>
            <w:bCs/>
            <w:sz w:val="20"/>
            <w:szCs w:val="20"/>
          </w:rPr>
          <w:t>platformazakupowa.pl</w:t>
        </w:r>
      </w:hyperlink>
      <w:r w:rsidRPr="00923D5B">
        <w:rPr>
          <w:rFonts w:asciiTheme="majorHAnsi" w:hAnsiTheme="majorHAnsi" w:cstheme="majorHAnsi"/>
          <w:sz w:val="20"/>
          <w:szCs w:val="20"/>
        </w:rPr>
        <w:t>).</w:t>
      </w:r>
    </w:p>
    <w:p w:rsidR="00BE48A8" w:rsidRPr="00923D5B" w:rsidRDefault="00BE48A8" w:rsidP="00BE48A8">
      <w:pPr>
        <w:pStyle w:val="NormalnyWeb"/>
        <w:spacing w:before="0" w:beforeAutospacing="0" w:after="0"/>
        <w:jc w:val="both"/>
        <w:textAlignment w:val="baseline"/>
        <w:rPr>
          <w:rFonts w:asciiTheme="majorHAnsi" w:hAnsiTheme="majorHAnsi" w:cstheme="majorHAnsi"/>
          <w:i/>
          <w:color w:val="000000" w:themeColor="text1"/>
          <w:sz w:val="20"/>
          <w:szCs w:val="20"/>
        </w:rPr>
      </w:pPr>
      <w:r w:rsidRPr="00923D5B">
        <w:rPr>
          <w:rFonts w:asciiTheme="majorHAnsi" w:hAnsiTheme="majorHAnsi" w:cstheme="majorHAnsi"/>
          <w:color w:val="000000" w:themeColor="text1"/>
          <w:sz w:val="20"/>
          <w:szCs w:val="20"/>
        </w:rPr>
        <w:t xml:space="preserve">2. Sposób sporządzenia dokumentów elektronicznych, oświadczeń lub elektronicznych kopii dokumentów lub oświadczeń musi być zgodny z wymaganiami określonymi w </w:t>
      </w:r>
      <w:r w:rsidRPr="00923D5B">
        <w:rPr>
          <w:rFonts w:asciiTheme="majorHAnsi" w:hAnsiTheme="majorHAnsi" w:cstheme="majorHAnsi"/>
          <w:i/>
          <w:color w:val="000000" w:themeColor="text1"/>
          <w:sz w:val="20"/>
          <w:szCs w:val="20"/>
        </w:rPr>
        <w:t xml:space="preserve">Rozporządzeniu Prezesa Rady Ministrów z dnia 30 grudnia 2020 roku „W sprawie sposobu sporządzania i przekazywania informacji oraz wymagań technicznych </w:t>
      </w:r>
      <w:r w:rsidRPr="00923D5B">
        <w:rPr>
          <w:rFonts w:asciiTheme="majorHAnsi" w:hAnsiTheme="majorHAnsi" w:cstheme="majorHAnsi"/>
          <w:i/>
          <w:color w:val="000000" w:themeColor="text1"/>
          <w:sz w:val="20"/>
          <w:szCs w:val="20"/>
        </w:rPr>
        <w:lastRenderedPageBreak/>
        <w:t>dla dokumentów elektronicznych oraz środków komunikacji elektronicznej w postepowaniu o udzielenie zamówienia publicznego lub konkursie” (Dz.U. z 2020 r. poz. 2452)</w:t>
      </w:r>
      <w:r w:rsidRPr="00923D5B">
        <w:rPr>
          <w:rFonts w:asciiTheme="majorHAnsi" w:hAnsiTheme="majorHAnsi" w:cstheme="majorHAnsi"/>
          <w:color w:val="000000" w:themeColor="text1"/>
          <w:sz w:val="20"/>
          <w:szCs w:val="20"/>
        </w:rPr>
        <w:t xml:space="preserve">. </w:t>
      </w:r>
    </w:p>
    <w:p w:rsidR="00BE48A8" w:rsidRPr="00923D5B" w:rsidRDefault="00BE48A8" w:rsidP="00BE48A8">
      <w:pPr>
        <w:pStyle w:val="NormalnyWeb"/>
        <w:spacing w:before="0" w:beforeAutospacing="0" w:after="0"/>
        <w:jc w:val="both"/>
        <w:textAlignment w:val="baseline"/>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3. Oferta powinna być:</w:t>
      </w:r>
    </w:p>
    <w:p w:rsidR="00BE48A8" w:rsidRPr="00923D5B" w:rsidRDefault="00BE48A8" w:rsidP="00AC54EA">
      <w:pPr>
        <w:pStyle w:val="NormalnyWeb"/>
        <w:numPr>
          <w:ilvl w:val="1"/>
          <w:numId w:val="16"/>
        </w:numPr>
        <w:tabs>
          <w:tab w:val="clear" w:pos="1440"/>
          <w:tab w:val="num" w:pos="709"/>
        </w:tabs>
        <w:spacing w:before="0" w:beforeAutospacing="0" w:after="0"/>
        <w:ind w:hanging="1014"/>
        <w:jc w:val="both"/>
        <w:textAlignment w:val="baseline"/>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sporządzona na podstawie załączników niniejszej SWZ w języku polskim,</w:t>
      </w:r>
    </w:p>
    <w:p w:rsidR="00BE48A8" w:rsidRPr="00923D5B" w:rsidRDefault="00BE48A8" w:rsidP="00AC54EA">
      <w:pPr>
        <w:pStyle w:val="NormalnyWeb"/>
        <w:numPr>
          <w:ilvl w:val="1"/>
          <w:numId w:val="16"/>
        </w:numPr>
        <w:tabs>
          <w:tab w:val="clear" w:pos="1440"/>
          <w:tab w:val="num" w:pos="709"/>
        </w:tabs>
        <w:spacing w:before="0" w:beforeAutospacing="0" w:after="0"/>
        <w:ind w:left="426" w:firstLine="0"/>
        <w:jc w:val="both"/>
        <w:textAlignment w:val="baseline"/>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 xml:space="preserve">złożona przy użyciu środków komunikacji elektronicznej tzn. za pośrednictwem </w:t>
      </w:r>
      <w:hyperlink r:id="rId23" w:history="1">
        <w:r w:rsidRPr="00923D5B">
          <w:rPr>
            <w:rStyle w:val="Hipercze"/>
            <w:rFonts w:asciiTheme="majorHAnsi" w:hAnsiTheme="majorHAnsi" w:cstheme="majorHAnsi"/>
            <w:color w:val="000000" w:themeColor="text1"/>
            <w:sz w:val="20"/>
            <w:szCs w:val="20"/>
          </w:rPr>
          <w:t>platformazakupowa.pl</w:t>
        </w:r>
      </w:hyperlink>
      <w:r w:rsidRPr="00923D5B">
        <w:rPr>
          <w:rFonts w:asciiTheme="majorHAnsi" w:hAnsiTheme="majorHAnsi" w:cstheme="majorHAnsi"/>
          <w:color w:val="000000" w:themeColor="text1"/>
          <w:sz w:val="20"/>
          <w:szCs w:val="20"/>
        </w:rPr>
        <w:t>,</w:t>
      </w:r>
    </w:p>
    <w:p w:rsidR="00BE48A8" w:rsidRPr="00923D5B" w:rsidRDefault="00BE48A8" w:rsidP="00AC54EA">
      <w:pPr>
        <w:pStyle w:val="NormalnyWeb"/>
        <w:numPr>
          <w:ilvl w:val="1"/>
          <w:numId w:val="16"/>
        </w:numPr>
        <w:tabs>
          <w:tab w:val="clear" w:pos="1440"/>
        </w:tabs>
        <w:spacing w:before="0" w:beforeAutospacing="0" w:after="0"/>
        <w:ind w:left="426" w:firstLine="0"/>
        <w:jc w:val="both"/>
        <w:textAlignment w:val="baseline"/>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podpisana kwalifikowanym podpisem elektronicznym przez osobę/osoby upoważnioną/upoważnione.</w:t>
      </w:r>
    </w:p>
    <w:p w:rsidR="00BE48A8" w:rsidRPr="00923D5B" w:rsidRDefault="00BE48A8" w:rsidP="00BE48A8">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 xml:space="preserve">4. Każdorazowo jeśli w niniejszej SWZ jest mowa o opatrzeniu/podpisaniu dokumentu/oświadczenia kwalifikowanym podpisem elektronicznym, Zamawiający wymaga, aby kwalifikowany podpis elektroniczny wystawiony był przez dostawcę kwalifikowanej usługi zaufania, będącego podmiotem świadczącym usługi certyfikacyjne – podpis elektroniczny – spełniające wymogi </w:t>
      </w:r>
      <w:proofErr w:type="spellStart"/>
      <w:r w:rsidRPr="00923D5B">
        <w:rPr>
          <w:rFonts w:asciiTheme="majorHAnsi" w:hAnsiTheme="majorHAnsi" w:cstheme="majorHAnsi"/>
          <w:color w:val="000000" w:themeColor="text1"/>
          <w:sz w:val="20"/>
          <w:szCs w:val="20"/>
        </w:rPr>
        <w:t>bezpieczeństwaokreślone</w:t>
      </w:r>
      <w:proofErr w:type="spellEnd"/>
      <w:r w:rsidRPr="00923D5B">
        <w:rPr>
          <w:rFonts w:asciiTheme="majorHAnsi" w:hAnsiTheme="majorHAnsi" w:cstheme="majorHAnsi"/>
          <w:color w:val="000000" w:themeColor="text1"/>
          <w:sz w:val="20"/>
          <w:szCs w:val="20"/>
        </w:rPr>
        <w:t xml:space="preserve"> w ustawie z dnia 5 września 2016 r. o usługach zaufania i identyfikacji elektronicznej                (Dz.U. z 202</w:t>
      </w:r>
      <w:r w:rsidR="00316E78" w:rsidRPr="00923D5B">
        <w:rPr>
          <w:rFonts w:asciiTheme="majorHAnsi" w:hAnsiTheme="majorHAnsi" w:cstheme="majorHAnsi"/>
          <w:color w:val="000000" w:themeColor="text1"/>
          <w:sz w:val="20"/>
          <w:szCs w:val="20"/>
        </w:rPr>
        <w:t>1</w:t>
      </w:r>
      <w:r w:rsidRPr="00923D5B">
        <w:rPr>
          <w:rFonts w:asciiTheme="majorHAnsi" w:hAnsiTheme="majorHAnsi" w:cstheme="majorHAnsi"/>
          <w:color w:val="000000" w:themeColor="text1"/>
          <w:sz w:val="20"/>
          <w:szCs w:val="20"/>
        </w:rPr>
        <w:t xml:space="preserve"> r. poz. </w:t>
      </w:r>
      <w:r w:rsidR="00316E78" w:rsidRPr="00923D5B">
        <w:rPr>
          <w:rFonts w:asciiTheme="majorHAnsi" w:hAnsiTheme="majorHAnsi" w:cstheme="majorHAnsi"/>
          <w:color w:val="000000" w:themeColor="text1"/>
          <w:sz w:val="20"/>
          <w:szCs w:val="20"/>
        </w:rPr>
        <w:t>1997</w:t>
      </w:r>
      <w:r w:rsidRPr="00923D5B">
        <w:rPr>
          <w:rFonts w:asciiTheme="majorHAnsi" w:hAnsiTheme="majorHAnsi" w:cstheme="majorHAnsi"/>
          <w:color w:val="000000" w:themeColor="text1"/>
          <w:sz w:val="20"/>
          <w:szCs w:val="20"/>
        </w:rPr>
        <w:t xml:space="preserve">). </w:t>
      </w:r>
    </w:p>
    <w:p w:rsidR="00BE48A8" w:rsidRPr="00923D5B" w:rsidRDefault="00BE48A8" w:rsidP="00BE48A8">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5. W przypadku wykorzystania formatu podpisu </w:t>
      </w:r>
      <w:proofErr w:type="spellStart"/>
      <w:r w:rsidRPr="00923D5B">
        <w:rPr>
          <w:rFonts w:asciiTheme="majorHAnsi" w:hAnsiTheme="majorHAnsi" w:cstheme="majorHAnsi"/>
          <w:sz w:val="20"/>
          <w:szCs w:val="20"/>
        </w:rPr>
        <w:t>XAdES</w:t>
      </w:r>
      <w:proofErr w:type="spellEnd"/>
      <w:r w:rsidRPr="00923D5B">
        <w:rPr>
          <w:rFonts w:asciiTheme="majorHAnsi" w:hAnsiTheme="majorHAnsi" w:cstheme="majorHAnsi"/>
          <w:sz w:val="20"/>
          <w:szCs w:val="20"/>
        </w:rPr>
        <w:t xml:space="preserve"> zewnętrzny. Zamawiający wymaga dołączenia odpowiedniej ilości plików tj. podpisywanych plików z danymi oraz plików podpisu w formacie </w:t>
      </w:r>
      <w:proofErr w:type="spellStart"/>
      <w:r w:rsidRPr="00923D5B">
        <w:rPr>
          <w:rFonts w:asciiTheme="majorHAnsi" w:hAnsiTheme="majorHAnsi" w:cstheme="majorHAnsi"/>
          <w:sz w:val="20"/>
          <w:szCs w:val="20"/>
        </w:rPr>
        <w:t>XAdES</w:t>
      </w:r>
      <w:proofErr w:type="spellEnd"/>
      <w:r w:rsidRPr="00923D5B">
        <w:rPr>
          <w:rFonts w:asciiTheme="majorHAnsi" w:hAnsiTheme="majorHAnsi" w:cstheme="majorHAnsi"/>
          <w:sz w:val="20"/>
          <w:szCs w:val="20"/>
        </w:rPr>
        <w:t>.</w:t>
      </w:r>
    </w:p>
    <w:p w:rsidR="00BE48A8" w:rsidRPr="00923D5B" w:rsidRDefault="00BE48A8" w:rsidP="00BE48A8">
      <w:pPr>
        <w:pStyle w:val="NormalnyWeb"/>
        <w:spacing w:before="0" w:beforeAutospacing="0" w:after="0"/>
        <w:jc w:val="both"/>
        <w:textAlignment w:val="baseline"/>
        <w:rPr>
          <w:rFonts w:asciiTheme="majorHAnsi" w:hAnsiTheme="majorHAnsi" w:cstheme="majorHAnsi"/>
          <w:sz w:val="20"/>
          <w:szCs w:val="20"/>
        </w:rPr>
      </w:pPr>
      <w:r w:rsidRPr="00923D5B">
        <w:rPr>
          <w:rFonts w:asciiTheme="majorHAnsi" w:hAnsiTheme="majorHAnsi" w:cstheme="majorHAnsi"/>
          <w:sz w:val="20"/>
          <w:szCs w:val="20"/>
        </w:rPr>
        <w:t>6. Każdy z wykonawców może złożyć tylko jedną ofertę. Złożenie większej liczby ofert lub oferty zawierającej propozycje wariantowe spowoduje podlegać będzie odrzuceniu.</w:t>
      </w:r>
    </w:p>
    <w:p w:rsidR="00BE48A8" w:rsidRPr="00923D5B" w:rsidRDefault="00BE48A8" w:rsidP="00BE48A8">
      <w:pPr>
        <w:pStyle w:val="NormalnyWeb"/>
        <w:spacing w:before="0" w:beforeAutospacing="0" w:after="0"/>
        <w:jc w:val="both"/>
        <w:textAlignment w:val="baseline"/>
        <w:rPr>
          <w:rFonts w:asciiTheme="majorHAnsi" w:hAnsiTheme="majorHAnsi" w:cstheme="majorHAnsi"/>
          <w:sz w:val="20"/>
          <w:szCs w:val="20"/>
        </w:rPr>
      </w:pPr>
      <w:r w:rsidRPr="00923D5B">
        <w:rPr>
          <w:rFonts w:asciiTheme="majorHAnsi" w:hAnsiTheme="majorHAnsi" w:cstheme="majorHAnsi"/>
          <w:sz w:val="20"/>
          <w:szCs w:val="20"/>
        </w:rPr>
        <w:t>7.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rsidR="00BE48A8" w:rsidRPr="00923D5B" w:rsidRDefault="00BE48A8" w:rsidP="00BE48A8">
      <w:pPr>
        <w:pStyle w:val="NormalnyWeb"/>
        <w:spacing w:before="0" w:beforeAutospacing="0" w:after="0"/>
        <w:jc w:val="both"/>
        <w:textAlignment w:val="baseline"/>
        <w:rPr>
          <w:rFonts w:asciiTheme="majorHAnsi" w:hAnsiTheme="majorHAnsi" w:cstheme="majorHAnsi"/>
          <w:color w:val="000000" w:themeColor="text1"/>
          <w:sz w:val="20"/>
          <w:szCs w:val="20"/>
        </w:rPr>
      </w:pPr>
      <w:r w:rsidRPr="00923D5B">
        <w:rPr>
          <w:rFonts w:asciiTheme="majorHAnsi" w:hAnsiTheme="majorHAnsi" w:cstheme="majorHAnsi"/>
          <w:sz w:val="20"/>
          <w:szCs w:val="20"/>
        </w:rPr>
        <w:t xml:space="preserve">8. Maksymalny rozmiar jednego pliku przesyłanego za pośrednictwem dedykowanych formularzy do: złożenia, zmiany, wycofania oferty wynosi 150 MB natomiast przy komunikacji wielkość pliku to maksymalnie 500 MB </w:t>
      </w:r>
      <w:r w:rsidRPr="00923D5B">
        <w:rPr>
          <w:rFonts w:asciiTheme="majorHAnsi" w:hAnsiTheme="majorHAnsi" w:cstheme="majorHAnsi"/>
          <w:color w:val="000000" w:themeColor="text1"/>
          <w:sz w:val="20"/>
          <w:szCs w:val="20"/>
        </w:rPr>
        <w:t xml:space="preserve">w formatach: </w:t>
      </w:r>
      <w:proofErr w:type="spellStart"/>
      <w:r w:rsidRPr="00923D5B">
        <w:rPr>
          <w:rFonts w:asciiTheme="majorHAnsi" w:hAnsiTheme="majorHAnsi" w:cstheme="majorHAnsi"/>
          <w:color w:val="000000" w:themeColor="text1"/>
          <w:sz w:val="20"/>
          <w:szCs w:val="20"/>
        </w:rPr>
        <w:t>.pd</w:t>
      </w:r>
      <w:proofErr w:type="spellEnd"/>
      <w:r w:rsidRPr="00923D5B">
        <w:rPr>
          <w:rFonts w:asciiTheme="majorHAnsi" w:hAnsiTheme="majorHAnsi" w:cstheme="majorHAnsi"/>
          <w:color w:val="000000" w:themeColor="text1"/>
          <w:sz w:val="20"/>
          <w:szCs w:val="20"/>
        </w:rPr>
        <w:t>f, .</w:t>
      </w:r>
      <w:proofErr w:type="spellStart"/>
      <w:r w:rsidRPr="00923D5B">
        <w:rPr>
          <w:rFonts w:asciiTheme="majorHAnsi" w:hAnsiTheme="majorHAnsi" w:cstheme="majorHAnsi"/>
          <w:color w:val="000000" w:themeColor="text1"/>
          <w:sz w:val="20"/>
          <w:szCs w:val="20"/>
        </w:rPr>
        <w:t>xls</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xlsx</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doc</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docx</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txt</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rtf</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xps</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odt</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ods</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odp</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ppt</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pptx</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csv</w:t>
      </w:r>
      <w:proofErr w:type="spellEnd"/>
      <w:r w:rsidRPr="00923D5B">
        <w:rPr>
          <w:rFonts w:asciiTheme="majorHAnsi" w:hAnsiTheme="majorHAnsi" w:cstheme="majorHAnsi"/>
          <w:color w:val="000000" w:themeColor="text1"/>
          <w:sz w:val="20"/>
          <w:szCs w:val="20"/>
        </w:rPr>
        <w:t>, .jpg, .</w:t>
      </w:r>
      <w:proofErr w:type="spellStart"/>
      <w:r w:rsidRPr="00923D5B">
        <w:rPr>
          <w:rFonts w:asciiTheme="majorHAnsi" w:hAnsiTheme="majorHAnsi" w:cstheme="majorHAnsi"/>
          <w:color w:val="000000" w:themeColor="text1"/>
          <w:sz w:val="20"/>
          <w:szCs w:val="20"/>
        </w:rPr>
        <w:t>jpeg</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tif</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tiff</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geotiff</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png</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svg</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wav</w:t>
      </w:r>
      <w:proofErr w:type="spellEnd"/>
      <w:r w:rsidRPr="00923D5B">
        <w:rPr>
          <w:rFonts w:asciiTheme="majorHAnsi" w:hAnsiTheme="majorHAnsi" w:cstheme="majorHAnsi"/>
          <w:color w:val="000000" w:themeColor="text1"/>
          <w:sz w:val="20"/>
          <w:szCs w:val="20"/>
        </w:rPr>
        <w:t>, .mp3, .</w:t>
      </w:r>
      <w:proofErr w:type="spellStart"/>
      <w:r w:rsidRPr="00923D5B">
        <w:rPr>
          <w:rFonts w:asciiTheme="majorHAnsi" w:hAnsiTheme="majorHAnsi" w:cstheme="majorHAnsi"/>
          <w:color w:val="000000" w:themeColor="text1"/>
          <w:sz w:val="20"/>
          <w:szCs w:val="20"/>
        </w:rPr>
        <w:t>avi</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mpg</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mpeg</w:t>
      </w:r>
      <w:proofErr w:type="spellEnd"/>
      <w:r w:rsidRPr="00923D5B">
        <w:rPr>
          <w:rFonts w:asciiTheme="majorHAnsi" w:hAnsiTheme="majorHAnsi" w:cstheme="majorHAnsi"/>
          <w:color w:val="000000" w:themeColor="text1"/>
          <w:sz w:val="20"/>
          <w:szCs w:val="20"/>
        </w:rPr>
        <w:t>, .mp4, .m4a, .mpeg4, .</w:t>
      </w:r>
      <w:proofErr w:type="spellStart"/>
      <w:r w:rsidRPr="00923D5B">
        <w:rPr>
          <w:rFonts w:asciiTheme="majorHAnsi" w:hAnsiTheme="majorHAnsi" w:cstheme="majorHAnsi"/>
          <w:color w:val="000000" w:themeColor="text1"/>
          <w:sz w:val="20"/>
          <w:szCs w:val="20"/>
        </w:rPr>
        <w:t>ogg</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ogv</w:t>
      </w:r>
      <w:proofErr w:type="spellEnd"/>
      <w:r w:rsidRPr="00923D5B">
        <w:rPr>
          <w:rFonts w:asciiTheme="majorHAnsi" w:hAnsiTheme="majorHAnsi" w:cstheme="majorHAnsi"/>
          <w:color w:val="000000" w:themeColor="text1"/>
          <w:sz w:val="20"/>
          <w:szCs w:val="20"/>
        </w:rPr>
        <w:t>, .zip, .tar, .</w:t>
      </w:r>
      <w:proofErr w:type="spellStart"/>
      <w:r w:rsidRPr="00923D5B">
        <w:rPr>
          <w:rFonts w:asciiTheme="majorHAnsi" w:hAnsiTheme="majorHAnsi" w:cstheme="majorHAnsi"/>
          <w:color w:val="000000" w:themeColor="text1"/>
          <w:sz w:val="20"/>
          <w:szCs w:val="20"/>
        </w:rPr>
        <w:t>gz</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gzip</w:t>
      </w:r>
      <w:proofErr w:type="spellEnd"/>
      <w:r w:rsidRPr="00923D5B">
        <w:rPr>
          <w:rFonts w:asciiTheme="majorHAnsi" w:hAnsiTheme="majorHAnsi" w:cstheme="majorHAnsi"/>
          <w:color w:val="000000" w:themeColor="text1"/>
          <w:sz w:val="20"/>
          <w:szCs w:val="20"/>
        </w:rPr>
        <w:t>, .7z, .</w:t>
      </w:r>
      <w:proofErr w:type="spellStart"/>
      <w:r w:rsidRPr="00923D5B">
        <w:rPr>
          <w:rFonts w:asciiTheme="majorHAnsi" w:hAnsiTheme="majorHAnsi" w:cstheme="majorHAnsi"/>
          <w:color w:val="000000" w:themeColor="text1"/>
          <w:sz w:val="20"/>
          <w:szCs w:val="20"/>
        </w:rPr>
        <w:t>html</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xhtml</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css</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xml</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xsd</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gml</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rng</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xsl</w:t>
      </w:r>
      <w:proofErr w:type="spellEnd"/>
      <w:r w:rsidRPr="00923D5B">
        <w:rPr>
          <w:rFonts w:asciiTheme="majorHAnsi" w:hAnsiTheme="majorHAnsi" w:cstheme="majorHAnsi"/>
          <w:color w:val="000000" w:themeColor="text1"/>
          <w:sz w:val="20"/>
          <w:szCs w:val="20"/>
        </w:rPr>
        <w:t>, .</w:t>
      </w:r>
      <w:proofErr w:type="spellStart"/>
      <w:r w:rsidRPr="00923D5B">
        <w:rPr>
          <w:rFonts w:asciiTheme="majorHAnsi" w:hAnsiTheme="majorHAnsi" w:cstheme="majorHAnsi"/>
          <w:color w:val="000000" w:themeColor="text1"/>
          <w:sz w:val="20"/>
          <w:szCs w:val="20"/>
        </w:rPr>
        <w:t>xslt</w:t>
      </w:r>
      <w:proofErr w:type="spellEnd"/>
      <w:r w:rsidRPr="00923D5B">
        <w:rPr>
          <w:rFonts w:asciiTheme="majorHAnsi" w:hAnsiTheme="majorHAnsi" w:cstheme="majorHAnsi"/>
          <w:color w:val="000000" w:themeColor="text1"/>
          <w:sz w:val="20"/>
          <w:szCs w:val="20"/>
        </w:rPr>
        <w:t xml:space="preserve">. </w:t>
      </w:r>
    </w:p>
    <w:p w:rsidR="00BE48A8" w:rsidRPr="00923D5B" w:rsidRDefault="00BE48A8" w:rsidP="00BE48A8">
      <w:pPr>
        <w:spacing w:line="240" w:lineRule="auto"/>
        <w:jc w:val="both"/>
        <w:rPr>
          <w:rFonts w:asciiTheme="majorHAnsi" w:eastAsia="Times New Roman" w:hAnsiTheme="majorHAnsi" w:cstheme="majorHAnsi"/>
          <w:b/>
          <w:bCs/>
          <w:sz w:val="20"/>
          <w:szCs w:val="20"/>
        </w:rPr>
      </w:pPr>
      <w:r w:rsidRPr="00923D5B">
        <w:rPr>
          <w:rFonts w:asciiTheme="majorHAnsi" w:eastAsia="Times New Roman" w:hAnsiTheme="majorHAnsi" w:cstheme="majorHAnsi"/>
          <w:b/>
          <w:bCs/>
          <w:sz w:val="20"/>
          <w:szCs w:val="20"/>
        </w:rPr>
        <w:t>III. Zalecenia</w:t>
      </w:r>
    </w:p>
    <w:p w:rsidR="00BE48A8" w:rsidRPr="00923D5B" w:rsidRDefault="00BE48A8" w:rsidP="00BE48A8">
      <w:pPr>
        <w:spacing w:line="240" w:lineRule="auto"/>
        <w:jc w:val="both"/>
        <w:rPr>
          <w:rFonts w:asciiTheme="majorHAnsi" w:eastAsia="Times New Roman" w:hAnsiTheme="majorHAnsi" w:cstheme="majorHAnsi"/>
          <w:sz w:val="20"/>
          <w:szCs w:val="20"/>
        </w:rPr>
      </w:pPr>
      <w:r w:rsidRPr="00923D5B">
        <w:rPr>
          <w:rFonts w:asciiTheme="majorHAnsi" w:eastAsia="Times New Roman" w:hAnsiTheme="majorHAnsi" w:cstheme="majorHAnsi"/>
          <w:bCs/>
          <w:sz w:val="20"/>
          <w:szCs w:val="20"/>
        </w:rPr>
        <w:t>1. Rozszerzenia plików wykorzystywanych przez wykonawców powinny być zgodne z</w:t>
      </w:r>
      <w:r w:rsidRPr="00923D5B">
        <w:rPr>
          <w:rFonts w:asciiTheme="majorHAnsi" w:eastAsia="Times New Roman" w:hAnsiTheme="majorHAnsi" w:cstheme="majorHAnsi"/>
          <w:sz w:val="20"/>
          <w:szCs w:val="20"/>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rsidR="00BE48A8" w:rsidRPr="00923D5B" w:rsidRDefault="00BE48A8" w:rsidP="00BE48A8">
      <w:pPr>
        <w:spacing w:line="240" w:lineRule="auto"/>
        <w:jc w:val="both"/>
        <w:textAlignment w:val="baseline"/>
        <w:rPr>
          <w:rFonts w:asciiTheme="majorHAnsi" w:eastAsia="Times New Roman" w:hAnsiTheme="majorHAnsi" w:cstheme="majorHAnsi"/>
          <w:sz w:val="20"/>
          <w:szCs w:val="20"/>
        </w:rPr>
      </w:pPr>
      <w:r w:rsidRPr="00923D5B">
        <w:rPr>
          <w:rFonts w:asciiTheme="majorHAnsi" w:eastAsia="Times New Roman" w:hAnsiTheme="majorHAnsi" w:cstheme="majorHAnsi"/>
          <w:sz w:val="20"/>
          <w:szCs w:val="20"/>
        </w:rPr>
        <w:t>2. W celu ewentualnej kompresji danych Zamawiający rekomenduje wykorzystanie jednego z formatów:</w:t>
      </w:r>
    </w:p>
    <w:p w:rsidR="00BE48A8" w:rsidRPr="00923D5B" w:rsidRDefault="00BE48A8" w:rsidP="00AC54EA">
      <w:pPr>
        <w:numPr>
          <w:ilvl w:val="1"/>
          <w:numId w:val="17"/>
        </w:numPr>
        <w:tabs>
          <w:tab w:val="clear" w:pos="1440"/>
          <w:tab w:val="num" w:pos="567"/>
        </w:tabs>
        <w:overflowPunct/>
        <w:spacing w:line="240" w:lineRule="auto"/>
        <w:ind w:hanging="1156"/>
        <w:jc w:val="both"/>
        <w:textAlignment w:val="baseline"/>
        <w:rPr>
          <w:rFonts w:asciiTheme="majorHAnsi" w:eastAsia="Times New Roman" w:hAnsiTheme="majorHAnsi" w:cstheme="majorHAnsi"/>
          <w:sz w:val="20"/>
          <w:szCs w:val="20"/>
        </w:rPr>
      </w:pPr>
      <w:r w:rsidRPr="00923D5B">
        <w:rPr>
          <w:rFonts w:asciiTheme="majorHAnsi" w:eastAsia="Times New Roman" w:hAnsiTheme="majorHAnsi" w:cstheme="majorHAnsi"/>
          <w:sz w:val="20"/>
          <w:szCs w:val="20"/>
        </w:rPr>
        <w:t>.zip </w:t>
      </w:r>
    </w:p>
    <w:p w:rsidR="00BE48A8" w:rsidRPr="00923D5B" w:rsidRDefault="00BE48A8" w:rsidP="00AC54EA">
      <w:pPr>
        <w:numPr>
          <w:ilvl w:val="1"/>
          <w:numId w:val="17"/>
        </w:numPr>
        <w:tabs>
          <w:tab w:val="clear" w:pos="1440"/>
          <w:tab w:val="left" w:pos="567"/>
        </w:tabs>
        <w:overflowPunct/>
        <w:spacing w:line="240" w:lineRule="auto"/>
        <w:ind w:left="284" w:firstLine="0"/>
        <w:jc w:val="both"/>
        <w:textAlignment w:val="baseline"/>
        <w:rPr>
          <w:rFonts w:asciiTheme="majorHAnsi" w:eastAsia="Times New Roman" w:hAnsiTheme="majorHAnsi" w:cstheme="majorHAnsi"/>
          <w:sz w:val="20"/>
          <w:szCs w:val="20"/>
        </w:rPr>
      </w:pPr>
      <w:r w:rsidRPr="00923D5B">
        <w:rPr>
          <w:rFonts w:asciiTheme="majorHAnsi" w:eastAsia="Times New Roman" w:hAnsiTheme="majorHAnsi" w:cstheme="majorHAnsi"/>
          <w:sz w:val="20"/>
          <w:szCs w:val="20"/>
        </w:rPr>
        <w:t>.7Z</w:t>
      </w:r>
    </w:p>
    <w:p w:rsidR="00BE48A8" w:rsidRPr="00923D5B" w:rsidRDefault="00BE48A8" w:rsidP="00BE48A8">
      <w:pPr>
        <w:spacing w:line="240" w:lineRule="auto"/>
        <w:jc w:val="both"/>
        <w:textAlignment w:val="baseline"/>
        <w:rPr>
          <w:rFonts w:asciiTheme="majorHAnsi" w:eastAsia="Times New Roman" w:hAnsiTheme="majorHAnsi" w:cstheme="majorHAnsi"/>
          <w:sz w:val="20"/>
          <w:szCs w:val="20"/>
        </w:rPr>
      </w:pPr>
      <w:r w:rsidRPr="00923D5B">
        <w:rPr>
          <w:rFonts w:asciiTheme="majorHAnsi" w:eastAsia="Times New Roman" w:hAnsiTheme="majorHAnsi" w:cstheme="majorHAnsi"/>
          <w:sz w:val="20"/>
          <w:szCs w:val="20"/>
        </w:rPr>
        <w:t xml:space="preserve">3. Zamawiający zwraca uwagę na ograniczenia wielkości plików podpisywanych profilem zaufanym, który wynosi max 10MB, oraz na ograniczenie wielkości plików podpisywanych w aplikacji </w:t>
      </w:r>
      <w:proofErr w:type="spellStart"/>
      <w:r w:rsidRPr="00923D5B">
        <w:rPr>
          <w:rFonts w:asciiTheme="majorHAnsi" w:eastAsia="Times New Roman" w:hAnsiTheme="majorHAnsi" w:cstheme="majorHAnsi"/>
          <w:sz w:val="20"/>
          <w:szCs w:val="20"/>
        </w:rPr>
        <w:t>eDoApp</w:t>
      </w:r>
      <w:proofErr w:type="spellEnd"/>
      <w:r w:rsidRPr="00923D5B">
        <w:rPr>
          <w:rFonts w:asciiTheme="majorHAnsi" w:eastAsia="Times New Roman" w:hAnsiTheme="majorHAnsi" w:cstheme="majorHAnsi"/>
          <w:sz w:val="20"/>
          <w:szCs w:val="20"/>
        </w:rPr>
        <w:t xml:space="preserve"> służącej do składania podpisu osobistego, który wynosi max 5MB.</w:t>
      </w:r>
    </w:p>
    <w:p w:rsidR="00BE48A8" w:rsidRPr="00923D5B" w:rsidRDefault="00BE48A8" w:rsidP="00BE48A8">
      <w:pPr>
        <w:spacing w:line="240" w:lineRule="auto"/>
        <w:jc w:val="both"/>
        <w:textAlignment w:val="baseline"/>
        <w:rPr>
          <w:rFonts w:asciiTheme="majorHAnsi" w:eastAsia="Times New Roman" w:hAnsiTheme="majorHAnsi" w:cstheme="majorHAnsi"/>
          <w:sz w:val="20"/>
          <w:szCs w:val="20"/>
        </w:rPr>
      </w:pPr>
      <w:r w:rsidRPr="00923D5B">
        <w:rPr>
          <w:rFonts w:asciiTheme="majorHAnsi" w:eastAsia="Times New Roman" w:hAnsiTheme="majorHAnsi" w:cstheme="majorHAnsi"/>
          <w:sz w:val="20"/>
          <w:szCs w:val="20"/>
        </w:rPr>
        <w:t>4. W przypadku stosowania przez wykonawcę kwalifikowanego podpisu elektronicznego:</w:t>
      </w:r>
    </w:p>
    <w:p w:rsidR="00BE48A8" w:rsidRPr="00923D5B" w:rsidRDefault="00BE48A8" w:rsidP="00BE48A8">
      <w:pPr>
        <w:spacing w:line="240" w:lineRule="auto"/>
        <w:jc w:val="both"/>
        <w:textAlignment w:val="baseline"/>
        <w:rPr>
          <w:rFonts w:asciiTheme="majorHAnsi" w:eastAsia="Times New Roman" w:hAnsiTheme="majorHAnsi" w:cstheme="majorHAnsi"/>
          <w:sz w:val="20"/>
          <w:szCs w:val="20"/>
        </w:rPr>
      </w:pPr>
      <w:r w:rsidRPr="00923D5B">
        <w:rPr>
          <w:rFonts w:asciiTheme="majorHAnsi" w:eastAsia="Times New Roman" w:hAnsiTheme="majorHAnsi" w:cstheme="majorHAnsi"/>
          <w:sz w:val="20"/>
          <w:szCs w:val="20"/>
        </w:rPr>
        <w:t xml:space="preserve">a. 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923D5B">
        <w:rPr>
          <w:rFonts w:asciiTheme="majorHAnsi" w:eastAsia="Times New Roman" w:hAnsiTheme="majorHAnsi" w:cstheme="majorHAnsi"/>
          <w:sz w:val="20"/>
          <w:szCs w:val="20"/>
        </w:rPr>
        <w:t>PAdES</w:t>
      </w:r>
      <w:proofErr w:type="spellEnd"/>
      <w:r w:rsidRPr="00923D5B">
        <w:rPr>
          <w:rFonts w:asciiTheme="majorHAnsi" w:eastAsia="Times New Roman" w:hAnsiTheme="majorHAnsi" w:cstheme="majorHAnsi"/>
          <w:sz w:val="20"/>
          <w:szCs w:val="20"/>
        </w:rPr>
        <w:t>. </w:t>
      </w:r>
    </w:p>
    <w:p w:rsidR="00BE48A8" w:rsidRPr="00923D5B" w:rsidRDefault="00BE48A8" w:rsidP="00BE48A8">
      <w:pPr>
        <w:pStyle w:val="Akapitzlist"/>
        <w:tabs>
          <w:tab w:val="left" w:pos="284"/>
        </w:tabs>
        <w:spacing w:line="240" w:lineRule="auto"/>
        <w:jc w:val="both"/>
        <w:textAlignment w:val="baseline"/>
        <w:rPr>
          <w:rFonts w:asciiTheme="majorHAnsi" w:eastAsia="Times New Roman" w:hAnsiTheme="majorHAnsi" w:cstheme="majorHAnsi"/>
          <w:sz w:val="20"/>
          <w:szCs w:val="20"/>
          <w:lang w:val="pl-PL"/>
        </w:rPr>
      </w:pPr>
      <w:r w:rsidRPr="00923D5B">
        <w:rPr>
          <w:rFonts w:asciiTheme="majorHAnsi" w:eastAsia="Times New Roman" w:hAnsiTheme="majorHAnsi" w:cstheme="majorHAnsi"/>
          <w:sz w:val="20"/>
          <w:szCs w:val="20"/>
          <w:lang w:val="pl-PL"/>
        </w:rPr>
        <w:t xml:space="preserve">b. Pliki w innych formatach niż PDF zaleca się opatrzyć zewnętrznym podpisem </w:t>
      </w:r>
      <w:proofErr w:type="spellStart"/>
      <w:r w:rsidRPr="00923D5B">
        <w:rPr>
          <w:rFonts w:asciiTheme="majorHAnsi" w:eastAsia="Times New Roman" w:hAnsiTheme="majorHAnsi" w:cstheme="majorHAnsi"/>
          <w:sz w:val="20"/>
          <w:szCs w:val="20"/>
          <w:lang w:val="pl-PL"/>
        </w:rPr>
        <w:t>XAdES</w:t>
      </w:r>
      <w:proofErr w:type="spellEnd"/>
      <w:r w:rsidRPr="00923D5B">
        <w:rPr>
          <w:rFonts w:asciiTheme="majorHAnsi" w:eastAsia="Times New Roman" w:hAnsiTheme="majorHAnsi" w:cstheme="majorHAnsi"/>
          <w:sz w:val="20"/>
          <w:szCs w:val="20"/>
          <w:lang w:val="pl-PL"/>
        </w:rPr>
        <w:t>. Wykonawca powinien pamiętać, aby plik z podpisem przekazywać łącznie z dokumentem podpisywanym.</w:t>
      </w:r>
    </w:p>
    <w:p w:rsidR="00BE48A8" w:rsidRPr="00923D5B" w:rsidRDefault="00BE48A8" w:rsidP="00BE48A8">
      <w:pPr>
        <w:pStyle w:val="Akapitzlist"/>
        <w:tabs>
          <w:tab w:val="left" w:pos="284"/>
        </w:tabs>
        <w:spacing w:line="240" w:lineRule="auto"/>
        <w:jc w:val="both"/>
        <w:textAlignment w:val="baseline"/>
        <w:rPr>
          <w:rFonts w:asciiTheme="majorHAnsi" w:eastAsia="Times New Roman" w:hAnsiTheme="majorHAnsi" w:cstheme="majorHAnsi"/>
          <w:sz w:val="20"/>
          <w:szCs w:val="20"/>
          <w:lang w:val="pl-PL"/>
        </w:rPr>
      </w:pPr>
      <w:r w:rsidRPr="00923D5B">
        <w:rPr>
          <w:rFonts w:asciiTheme="majorHAnsi" w:eastAsia="Times New Roman" w:hAnsiTheme="majorHAnsi" w:cstheme="majorHAnsi"/>
          <w:sz w:val="20"/>
          <w:szCs w:val="20"/>
          <w:lang w:val="pl-PL"/>
        </w:rPr>
        <w:t>c. Zamawiający rekomenduje wykorzystanie podpisu z kwalifikowanym znacznikiem czasu.</w:t>
      </w:r>
    </w:p>
    <w:p w:rsidR="00BE48A8" w:rsidRPr="00923D5B" w:rsidRDefault="00BE48A8" w:rsidP="00BE48A8">
      <w:pPr>
        <w:tabs>
          <w:tab w:val="left" w:pos="284"/>
        </w:tabs>
        <w:spacing w:line="240" w:lineRule="auto"/>
        <w:jc w:val="both"/>
        <w:textAlignment w:val="baseline"/>
        <w:rPr>
          <w:rFonts w:asciiTheme="majorHAnsi" w:eastAsia="Times New Roman" w:hAnsiTheme="majorHAnsi" w:cstheme="majorHAnsi"/>
          <w:sz w:val="20"/>
          <w:szCs w:val="20"/>
        </w:rPr>
      </w:pPr>
      <w:r w:rsidRPr="00923D5B">
        <w:rPr>
          <w:rFonts w:asciiTheme="majorHAnsi" w:eastAsia="Times New Roman" w:hAnsiTheme="majorHAnsi" w:cstheme="majorHAnsi"/>
          <w:sz w:val="20"/>
          <w:szCs w:val="20"/>
        </w:rPr>
        <w:t>5. Zamawiający zaleca aby w przypadku podpisywania pliku przez kilka osób, stosować podpisy tego samego rodzaju. Podpisywanie różnymi rodzajami podpisów np. osobistym i kwalifikowanym może doprowadzić do problemów w weryfikacji plików. </w:t>
      </w:r>
    </w:p>
    <w:p w:rsidR="00BE48A8" w:rsidRPr="00923D5B" w:rsidRDefault="00BE48A8" w:rsidP="00BE48A8">
      <w:pPr>
        <w:tabs>
          <w:tab w:val="left" w:pos="284"/>
        </w:tabs>
        <w:spacing w:line="240" w:lineRule="auto"/>
        <w:jc w:val="both"/>
        <w:textAlignment w:val="baseline"/>
        <w:rPr>
          <w:rFonts w:asciiTheme="majorHAnsi" w:eastAsia="Times New Roman" w:hAnsiTheme="majorHAnsi" w:cstheme="majorHAnsi"/>
          <w:sz w:val="20"/>
          <w:szCs w:val="20"/>
        </w:rPr>
      </w:pPr>
      <w:r w:rsidRPr="00923D5B">
        <w:rPr>
          <w:rFonts w:asciiTheme="majorHAnsi" w:eastAsia="Times New Roman" w:hAnsiTheme="majorHAnsi" w:cstheme="majorHAnsi"/>
          <w:sz w:val="20"/>
          <w:szCs w:val="20"/>
        </w:rPr>
        <w:t>6. Zamawiający zaleca, aby Wykonawca z odpowiednim wyprzedzeniem przetestował możliwość prawidłowego wykorzystania wybranej metody podpisania plików oferty.</w:t>
      </w:r>
    </w:p>
    <w:p w:rsidR="00BE48A8" w:rsidRPr="00923D5B" w:rsidRDefault="00BE48A8" w:rsidP="00BE48A8">
      <w:pPr>
        <w:tabs>
          <w:tab w:val="left" w:pos="284"/>
        </w:tabs>
        <w:spacing w:line="240" w:lineRule="auto"/>
        <w:jc w:val="both"/>
        <w:textAlignment w:val="baseline"/>
        <w:rPr>
          <w:rFonts w:asciiTheme="majorHAnsi" w:eastAsia="Times New Roman" w:hAnsiTheme="majorHAnsi" w:cstheme="majorHAnsi"/>
          <w:sz w:val="20"/>
          <w:szCs w:val="20"/>
        </w:rPr>
      </w:pPr>
      <w:r w:rsidRPr="00923D5B">
        <w:rPr>
          <w:rFonts w:asciiTheme="majorHAnsi" w:eastAsia="Times New Roman" w:hAnsiTheme="majorHAnsi" w:cstheme="majorHAnsi"/>
          <w:sz w:val="20"/>
          <w:szCs w:val="20"/>
        </w:rPr>
        <w:t>7. Osobą składającą ofertę powinna być osoba kontaktowa podawana w dokumentacji.</w:t>
      </w:r>
    </w:p>
    <w:p w:rsidR="00BE48A8" w:rsidRPr="00923D5B" w:rsidRDefault="00BE48A8" w:rsidP="00BE48A8">
      <w:pPr>
        <w:tabs>
          <w:tab w:val="left" w:pos="284"/>
        </w:tabs>
        <w:spacing w:line="240" w:lineRule="auto"/>
        <w:jc w:val="both"/>
        <w:textAlignment w:val="baseline"/>
        <w:rPr>
          <w:rFonts w:asciiTheme="majorHAnsi" w:eastAsia="Times New Roman" w:hAnsiTheme="majorHAnsi" w:cstheme="majorHAnsi"/>
          <w:sz w:val="20"/>
          <w:szCs w:val="20"/>
        </w:rPr>
      </w:pPr>
      <w:r w:rsidRPr="00923D5B">
        <w:rPr>
          <w:rFonts w:asciiTheme="majorHAnsi" w:eastAsia="Times New Roman" w:hAnsiTheme="majorHAnsi" w:cstheme="majorHAnsi"/>
          <w:sz w:val="20"/>
          <w:szCs w:val="20"/>
        </w:rPr>
        <w:t>8. 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rsidR="00BE48A8" w:rsidRPr="00923D5B" w:rsidRDefault="00BE48A8" w:rsidP="00BE48A8">
      <w:pPr>
        <w:tabs>
          <w:tab w:val="left" w:pos="426"/>
        </w:tabs>
        <w:spacing w:line="240" w:lineRule="auto"/>
        <w:jc w:val="both"/>
        <w:textAlignment w:val="baseline"/>
        <w:rPr>
          <w:rFonts w:asciiTheme="majorHAnsi" w:eastAsia="Times New Roman" w:hAnsiTheme="majorHAnsi" w:cstheme="majorHAnsi"/>
          <w:sz w:val="20"/>
          <w:szCs w:val="20"/>
        </w:rPr>
      </w:pPr>
      <w:r w:rsidRPr="00923D5B">
        <w:rPr>
          <w:rFonts w:asciiTheme="majorHAnsi" w:eastAsia="Times New Roman" w:hAnsiTheme="majorHAnsi" w:cstheme="majorHAnsi"/>
          <w:sz w:val="20"/>
          <w:szCs w:val="20"/>
        </w:rPr>
        <w:t>9. Jeśli wykonawca pakuje dokumenty np. w plik ZIP zalecamy wcześniejsze podpisanie każdego ze skompresowanych plików. </w:t>
      </w:r>
    </w:p>
    <w:p w:rsidR="00BE48A8" w:rsidRPr="00923D5B" w:rsidRDefault="00BE48A8" w:rsidP="00BE48A8">
      <w:pPr>
        <w:tabs>
          <w:tab w:val="left" w:pos="426"/>
        </w:tabs>
        <w:spacing w:line="240" w:lineRule="auto"/>
        <w:jc w:val="both"/>
        <w:textAlignment w:val="baseline"/>
        <w:rPr>
          <w:rFonts w:asciiTheme="majorHAnsi" w:eastAsia="Times New Roman" w:hAnsiTheme="majorHAnsi" w:cstheme="majorHAnsi"/>
          <w:sz w:val="20"/>
          <w:szCs w:val="20"/>
        </w:rPr>
      </w:pPr>
      <w:r w:rsidRPr="00923D5B">
        <w:rPr>
          <w:rFonts w:asciiTheme="majorHAnsi" w:eastAsia="Times New Roman" w:hAnsiTheme="majorHAnsi" w:cstheme="majorHAnsi"/>
          <w:sz w:val="20"/>
          <w:szCs w:val="20"/>
        </w:rPr>
        <w:t xml:space="preserve">10. Zamawiający zaleca aby </w:t>
      </w:r>
      <w:r w:rsidRPr="00923D5B">
        <w:rPr>
          <w:rFonts w:asciiTheme="majorHAnsi" w:eastAsia="Times New Roman" w:hAnsiTheme="majorHAnsi" w:cstheme="majorHAnsi"/>
          <w:sz w:val="20"/>
          <w:szCs w:val="20"/>
          <w:u w:val="single"/>
        </w:rPr>
        <w:t>nie</w:t>
      </w:r>
      <w:r w:rsidRPr="00923D5B">
        <w:rPr>
          <w:rFonts w:asciiTheme="majorHAnsi" w:eastAsia="Times New Roman" w:hAnsiTheme="majorHAnsi" w:cstheme="majorHAnsi"/>
          <w:sz w:val="20"/>
          <w:szCs w:val="20"/>
        </w:rPr>
        <w:t xml:space="preserve"> wprowadzać jakichkolwiek zmian w plikach po podpisaniu ich podpisem kwalifikowanym. Może to skutkować naruszeniem integralności plików co równoważne będzie z koniecznością odrzucenia oferty w postępowaniu.</w:t>
      </w:r>
    </w:p>
    <w:p w:rsidR="00BE48A8" w:rsidRPr="00923D5B" w:rsidRDefault="00BE48A8" w:rsidP="00BE48A8">
      <w:pPr>
        <w:pStyle w:val="Bezodstpw"/>
        <w:rPr>
          <w:rFonts w:asciiTheme="majorHAnsi" w:hAnsiTheme="majorHAnsi" w:cstheme="majorHAnsi"/>
          <w:b/>
          <w:sz w:val="20"/>
          <w:szCs w:val="20"/>
        </w:rPr>
      </w:pPr>
      <w:r w:rsidRPr="00923D5B">
        <w:rPr>
          <w:rFonts w:asciiTheme="majorHAnsi" w:hAnsiTheme="majorHAnsi" w:cstheme="majorHAnsi"/>
          <w:b/>
          <w:sz w:val="20"/>
          <w:szCs w:val="20"/>
        </w:rPr>
        <w:t xml:space="preserve">IV. Sposób komunikowania się Zamawiającego z Wykonawcami (nie dotyczy składania ofert). </w:t>
      </w:r>
    </w:p>
    <w:p w:rsidR="00BE48A8" w:rsidRPr="00923D5B" w:rsidRDefault="00BE48A8" w:rsidP="00BE48A8">
      <w:pPr>
        <w:pStyle w:val="Bezodstpw"/>
        <w:jc w:val="both"/>
        <w:rPr>
          <w:rFonts w:asciiTheme="majorHAnsi" w:hAnsiTheme="majorHAnsi" w:cstheme="majorHAnsi"/>
          <w:sz w:val="20"/>
          <w:szCs w:val="20"/>
        </w:rPr>
      </w:pPr>
      <w:r w:rsidRPr="00923D5B">
        <w:rPr>
          <w:rFonts w:asciiTheme="majorHAnsi" w:hAnsiTheme="majorHAnsi" w:cstheme="majorHAnsi"/>
          <w:bCs/>
          <w:sz w:val="20"/>
          <w:szCs w:val="20"/>
        </w:rPr>
        <w:lastRenderedPageBreak/>
        <w:t xml:space="preserve">1.  Składanie oświadczeń, zawiadomień oraz przekazywanie informacji odbywa się przy użyciu środków komunikacji elektronicznej za pośrednictwem dedykowanego formularza dostępnego na </w:t>
      </w:r>
      <w:hyperlink r:id="rId24" w:history="1">
        <w:r w:rsidRPr="00923D5B">
          <w:rPr>
            <w:rStyle w:val="Hipercze"/>
            <w:rFonts w:asciiTheme="majorHAnsi" w:hAnsiTheme="majorHAnsi" w:cstheme="majorHAnsi"/>
            <w:bCs/>
            <w:color w:val="auto"/>
            <w:sz w:val="20"/>
            <w:szCs w:val="20"/>
          </w:rPr>
          <w:t>https://platformazakupowa.pl/pn/kwp_wroclaw</w:t>
        </w:r>
      </w:hyperlink>
      <w:r w:rsidRPr="00923D5B">
        <w:rPr>
          <w:rFonts w:asciiTheme="majorHAnsi" w:hAnsiTheme="majorHAnsi" w:cstheme="majorHAnsi"/>
          <w:bCs/>
          <w:sz w:val="20"/>
          <w:szCs w:val="20"/>
        </w:rPr>
        <w:t xml:space="preserve"> lub pocztą elektroniczną na adres: </w:t>
      </w:r>
      <w:hyperlink r:id="rId25" w:history="1">
        <w:r w:rsidR="00923D5B" w:rsidRPr="00923D5B">
          <w:rPr>
            <w:rStyle w:val="Hipercze"/>
            <w:rFonts w:asciiTheme="majorHAnsi" w:hAnsiTheme="majorHAnsi" w:cstheme="majorHAnsi"/>
            <w:bCs/>
            <w:sz w:val="20"/>
            <w:szCs w:val="20"/>
          </w:rPr>
          <w:t>iwona.rogaczewska@wr.policja.gov.pl</w:t>
        </w:r>
      </w:hyperlink>
    </w:p>
    <w:p w:rsidR="00BE48A8" w:rsidRPr="00923D5B" w:rsidRDefault="00BE48A8" w:rsidP="00BE48A8">
      <w:pPr>
        <w:pStyle w:val="Bezodstpw"/>
        <w:jc w:val="both"/>
        <w:rPr>
          <w:rFonts w:asciiTheme="majorHAnsi" w:hAnsiTheme="majorHAnsi" w:cstheme="majorHAnsi"/>
          <w:sz w:val="20"/>
          <w:szCs w:val="20"/>
        </w:rPr>
      </w:pPr>
      <w:r w:rsidRPr="00923D5B">
        <w:rPr>
          <w:rFonts w:asciiTheme="majorHAnsi" w:hAnsiTheme="majorHAnsi" w:cstheme="majorHAnsi"/>
          <w:sz w:val="20"/>
          <w:szCs w:val="20"/>
        </w:rPr>
        <w:t>2. W celu skrócenia czasu udzielenia odpowiedzi na pytania preferuje się, aby komunikacja między Zamawiającym a Wykonawcami, w tym wszelkie oświadczenia, wnioski, zawiadomienia oraz informacje, przekazywane były w formie elektronicznej za pośrednictwem Platformy i formularza „Wyślij wiadomość do zamawiającego”. </w:t>
      </w:r>
    </w:p>
    <w:p w:rsidR="00BE48A8" w:rsidRPr="00923D5B" w:rsidRDefault="00BE48A8" w:rsidP="00BE48A8">
      <w:pPr>
        <w:pStyle w:val="Bezodstpw"/>
        <w:jc w:val="both"/>
        <w:rPr>
          <w:rFonts w:asciiTheme="majorHAnsi" w:hAnsiTheme="majorHAnsi" w:cstheme="majorHAnsi"/>
          <w:sz w:val="20"/>
          <w:szCs w:val="20"/>
        </w:rPr>
      </w:pPr>
      <w:r w:rsidRPr="00923D5B">
        <w:rPr>
          <w:rFonts w:asciiTheme="majorHAnsi" w:hAnsiTheme="majorHAnsi" w:cstheme="majorHAnsi"/>
          <w:sz w:val="20"/>
          <w:szCs w:val="20"/>
        </w:rPr>
        <w:t>3. Za datę przekazania (wpływu) oświadczeń, wniosków, zawiadomień oraz informacji przyjmuje się datę ich przesłania za pośrednictwem platformazakupowa.pl poprzez kliknięcie przycisku  „</w:t>
      </w:r>
      <w:r w:rsidRPr="00923D5B">
        <w:rPr>
          <w:rFonts w:asciiTheme="majorHAnsi" w:hAnsiTheme="majorHAnsi" w:cstheme="majorHAnsi"/>
          <w:sz w:val="20"/>
          <w:szCs w:val="20"/>
          <w:u w:val="single"/>
        </w:rPr>
        <w:t>Wyślij wiadomość do zamawiającego</w:t>
      </w:r>
      <w:r w:rsidRPr="00923D5B">
        <w:rPr>
          <w:rFonts w:asciiTheme="majorHAnsi" w:hAnsiTheme="majorHAnsi" w:cstheme="majorHAnsi"/>
          <w:sz w:val="20"/>
          <w:szCs w:val="20"/>
        </w:rPr>
        <w:t>” po których pojawi się komunikat, że wiadomość została wysłana do zamawiającego.</w:t>
      </w:r>
    </w:p>
    <w:p w:rsidR="00BE48A8" w:rsidRPr="00923D5B" w:rsidRDefault="00BE48A8" w:rsidP="00BE48A8">
      <w:pPr>
        <w:pStyle w:val="Bezodstpw"/>
        <w:jc w:val="both"/>
        <w:rPr>
          <w:rFonts w:asciiTheme="majorHAnsi" w:hAnsiTheme="majorHAnsi" w:cstheme="majorHAnsi"/>
          <w:sz w:val="20"/>
          <w:szCs w:val="20"/>
        </w:rPr>
      </w:pPr>
      <w:r w:rsidRPr="00923D5B">
        <w:rPr>
          <w:rFonts w:asciiTheme="majorHAnsi" w:hAnsiTheme="majorHAnsi" w:cstheme="majorHAnsi"/>
          <w:sz w:val="20"/>
          <w:szCs w:val="20"/>
        </w:rPr>
        <w:t>4. Zamawiający będzie przekazywał wykonawcom informacje w formie elektronicznej za pośrednictwem Platformy lub poczty elektronicznej.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rsidR="00BE48A8" w:rsidRPr="00923D5B" w:rsidRDefault="00BE48A8" w:rsidP="00BE48A8">
      <w:pPr>
        <w:pStyle w:val="Bezodstpw"/>
        <w:jc w:val="both"/>
        <w:rPr>
          <w:rFonts w:asciiTheme="majorHAnsi" w:hAnsiTheme="majorHAnsi" w:cstheme="majorHAnsi"/>
          <w:b/>
          <w:color w:val="000000" w:themeColor="text1"/>
          <w:sz w:val="20"/>
          <w:szCs w:val="20"/>
        </w:rPr>
      </w:pPr>
      <w:r w:rsidRPr="00923D5B">
        <w:rPr>
          <w:rFonts w:asciiTheme="majorHAnsi" w:hAnsiTheme="majorHAnsi" w:cstheme="majorHAnsi"/>
          <w:bCs/>
          <w:sz w:val="20"/>
          <w:szCs w:val="20"/>
        </w:rPr>
        <w:t xml:space="preserve">5. We wszelkiej korespondencji związanie z niniejszym postępowaniem Zamawiający i Wykonawcy posługują się  </w:t>
      </w:r>
      <w:r w:rsidRPr="00923D5B">
        <w:rPr>
          <w:rFonts w:asciiTheme="majorHAnsi" w:hAnsiTheme="majorHAnsi" w:cstheme="majorHAnsi"/>
          <w:sz w:val="20"/>
          <w:szCs w:val="20"/>
        </w:rPr>
        <w:t xml:space="preserve">numerem postępowania: </w:t>
      </w:r>
      <w:r w:rsidRPr="00923D5B">
        <w:rPr>
          <w:rFonts w:asciiTheme="majorHAnsi" w:hAnsiTheme="majorHAnsi" w:cstheme="majorHAnsi"/>
          <w:b/>
          <w:color w:val="000000" w:themeColor="text1"/>
          <w:sz w:val="20"/>
          <w:szCs w:val="20"/>
        </w:rPr>
        <w:t>PUZ-2380-</w:t>
      </w:r>
      <w:r w:rsidR="00663B19" w:rsidRPr="00923D5B">
        <w:rPr>
          <w:rFonts w:asciiTheme="majorHAnsi" w:hAnsiTheme="majorHAnsi" w:cstheme="majorHAnsi"/>
          <w:b/>
          <w:color w:val="000000" w:themeColor="text1"/>
          <w:sz w:val="20"/>
          <w:szCs w:val="20"/>
        </w:rPr>
        <w:t>122-089-122</w:t>
      </w:r>
      <w:r w:rsidR="00971820" w:rsidRPr="00923D5B">
        <w:rPr>
          <w:rFonts w:asciiTheme="majorHAnsi" w:hAnsiTheme="majorHAnsi" w:cstheme="majorHAnsi"/>
          <w:b/>
          <w:color w:val="000000" w:themeColor="text1"/>
          <w:sz w:val="20"/>
          <w:szCs w:val="20"/>
        </w:rPr>
        <w:t>/2024</w:t>
      </w:r>
      <w:r w:rsidR="00663B19" w:rsidRPr="00923D5B">
        <w:rPr>
          <w:rFonts w:asciiTheme="majorHAnsi" w:hAnsiTheme="majorHAnsi" w:cstheme="majorHAnsi"/>
          <w:b/>
          <w:color w:val="000000" w:themeColor="text1"/>
          <w:sz w:val="20"/>
          <w:szCs w:val="20"/>
        </w:rPr>
        <w:t>/IR</w:t>
      </w:r>
      <w:r w:rsidRPr="00923D5B">
        <w:rPr>
          <w:rFonts w:asciiTheme="majorHAnsi" w:hAnsiTheme="majorHAnsi" w:cstheme="majorHAnsi"/>
          <w:b/>
          <w:color w:val="000000" w:themeColor="text1"/>
          <w:sz w:val="20"/>
          <w:szCs w:val="20"/>
        </w:rPr>
        <w:t>.</w:t>
      </w:r>
    </w:p>
    <w:p w:rsidR="00BE48A8" w:rsidRPr="00923D5B" w:rsidRDefault="00BE48A8" w:rsidP="00BE48A8">
      <w:pPr>
        <w:pStyle w:val="Bezodstpw"/>
        <w:jc w:val="both"/>
        <w:rPr>
          <w:rFonts w:asciiTheme="majorHAnsi" w:hAnsiTheme="majorHAnsi" w:cstheme="majorHAnsi"/>
          <w:b/>
          <w:bCs/>
          <w:sz w:val="20"/>
          <w:szCs w:val="20"/>
          <w:u w:val="single"/>
        </w:rPr>
      </w:pPr>
      <w:r w:rsidRPr="00923D5B">
        <w:rPr>
          <w:rFonts w:asciiTheme="majorHAnsi" w:hAnsiTheme="majorHAnsi" w:cstheme="majorHAnsi"/>
          <w:b/>
          <w:bCs/>
          <w:sz w:val="20"/>
          <w:szCs w:val="20"/>
          <w:u w:val="single"/>
        </w:rPr>
        <w:t>6. Osobami uprawnionymi przez Zamawiającego do porozumiewania się z Wykonawcami są:</w:t>
      </w:r>
    </w:p>
    <w:p w:rsidR="00BE48A8" w:rsidRPr="00923D5B" w:rsidRDefault="00BE48A8" w:rsidP="00BE48A8">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a. w kwestiach formalnych: przedstawiciel </w:t>
      </w:r>
      <w:r w:rsidR="00B17D6A" w:rsidRPr="00923D5B">
        <w:rPr>
          <w:rFonts w:asciiTheme="majorHAnsi" w:hAnsiTheme="majorHAnsi" w:cstheme="majorHAnsi"/>
          <w:sz w:val="20"/>
          <w:szCs w:val="20"/>
        </w:rPr>
        <w:t>Sekcji d/s</w:t>
      </w:r>
      <w:r w:rsidRPr="00923D5B">
        <w:rPr>
          <w:rFonts w:asciiTheme="majorHAnsi" w:hAnsiTheme="majorHAnsi" w:cstheme="majorHAnsi"/>
          <w:sz w:val="20"/>
          <w:szCs w:val="20"/>
        </w:rPr>
        <w:t xml:space="preserve"> Zamówień Publicznych KWP we Wrocła</w:t>
      </w:r>
      <w:r w:rsidR="00663B19" w:rsidRPr="00923D5B">
        <w:rPr>
          <w:rFonts w:asciiTheme="majorHAnsi" w:hAnsiTheme="majorHAnsi" w:cstheme="majorHAnsi"/>
          <w:sz w:val="20"/>
          <w:szCs w:val="20"/>
        </w:rPr>
        <w:t>wiu – Pani Iwona Rogaczewska, tel. 47 871 43 66</w:t>
      </w:r>
      <w:r w:rsidRPr="00923D5B">
        <w:rPr>
          <w:rFonts w:asciiTheme="majorHAnsi" w:hAnsiTheme="majorHAnsi" w:cstheme="majorHAnsi"/>
          <w:sz w:val="20"/>
          <w:szCs w:val="20"/>
        </w:rPr>
        <w:t>;</w:t>
      </w:r>
    </w:p>
    <w:p w:rsidR="00BE48A8" w:rsidRPr="00923D5B" w:rsidRDefault="00BE48A8" w:rsidP="00BE48A8">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b w kwestiach merytorycznych związanych z przedmiotem zamówienia: przedstawiciel Wydziału </w:t>
      </w:r>
      <w:r w:rsidR="00CB38BB" w:rsidRPr="00923D5B">
        <w:rPr>
          <w:rFonts w:asciiTheme="majorHAnsi" w:hAnsiTheme="majorHAnsi" w:cstheme="majorHAnsi"/>
          <w:sz w:val="20"/>
          <w:szCs w:val="20"/>
        </w:rPr>
        <w:t xml:space="preserve">Teleinformatyki </w:t>
      </w:r>
      <w:r w:rsidR="00971820" w:rsidRPr="00923D5B">
        <w:rPr>
          <w:rFonts w:asciiTheme="majorHAnsi" w:hAnsiTheme="majorHAnsi" w:cstheme="majorHAnsi"/>
          <w:sz w:val="20"/>
          <w:szCs w:val="20"/>
        </w:rPr>
        <w:t xml:space="preserve"> </w:t>
      </w:r>
      <w:r w:rsidR="00663B19" w:rsidRPr="00923D5B">
        <w:rPr>
          <w:rFonts w:asciiTheme="majorHAnsi" w:hAnsiTheme="majorHAnsi" w:cstheme="majorHAnsi"/>
          <w:sz w:val="20"/>
          <w:szCs w:val="20"/>
        </w:rPr>
        <w:t xml:space="preserve">KWP we Wrocławiu </w:t>
      </w:r>
      <w:r w:rsidR="00923D5B" w:rsidRPr="00923D5B">
        <w:rPr>
          <w:rFonts w:asciiTheme="majorHAnsi" w:hAnsiTheme="majorHAnsi" w:cstheme="majorHAnsi"/>
          <w:sz w:val="20"/>
          <w:szCs w:val="20"/>
        </w:rPr>
        <w:t>– Pan</w:t>
      </w:r>
      <w:r w:rsidR="00663B19" w:rsidRPr="00923D5B">
        <w:rPr>
          <w:rFonts w:asciiTheme="majorHAnsi" w:hAnsiTheme="majorHAnsi" w:cstheme="majorHAnsi"/>
          <w:sz w:val="20"/>
          <w:szCs w:val="20"/>
        </w:rPr>
        <w:t xml:space="preserve"> Łukasz Kwieciński</w:t>
      </w:r>
      <w:r w:rsidRPr="00923D5B">
        <w:rPr>
          <w:rFonts w:asciiTheme="majorHAnsi" w:hAnsiTheme="majorHAnsi" w:cstheme="majorHAnsi"/>
          <w:sz w:val="20"/>
          <w:szCs w:val="20"/>
        </w:rPr>
        <w:t>, tel. 47</w:t>
      </w:r>
      <w:r w:rsidR="00663B19" w:rsidRPr="00923D5B">
        <w:rPr>
          <w:rFonts w:asciiTheme="majorHAnsi" w:hAnsiTheme="majorHAnsi" w:cstheme="majorHAnsi"/>
          <w:sz w:val="20"/>
          <w:szCs w:val="20"/>
        </w:rPr>
        <w:t> 871 42 15</w:t>
      </w:r>
      <w:r w:rsidRPr="00923D5B">
        <w:rPr>
          <w:rFonts w:asciiTheme="majorHAnsi" w:hAnsiTheme="majorHAnsi" w:cstheme="majorHAnsi"/>
          <w:sz w:val="20"/>
          <w:szCs w:val="20"/>
        </w:rPr>
        <w:t>.</w:t>
      </w:r>
    </w:p>
    <w:p w:rsidR="00BE48A8" w:rsidRPr="00923D5B" w:rsidRDefault="00BE48A8" w:rsidP="00BE48A8">
      <w:pPr>
        <w:pStyle w:val="Bezodstpw"/>
        <w:rPr>
          <w:rFonts w:asciiTheme="majorHAnsi" w:hAnsiTheme="majorHAnsi" w:cstheme="majorHAnsi"/>
          <w:b/>
          <w:sz w:val="20"/>
          <w:szCs w:val="20"/>
        </w:rPr>
      </w:pPr>
      <w:r w:rsidRPr="00923D5B">
        <w:rPr>
          <w:rFonts w:asciiTheme="majorHAnsi" w:hAnsiTheme="majorHAnsi" w:cstheme="majorHAnsi"/>
          <w:b/>
          <w:sz w:val="20"/>
          <w:szCs w:val="20"/>
        </w:rPr>
        <w:t>IV. Udzielanie wyjaśnie</w:t>
      </w:r>
      <w:r w:rsidR="00F5133B" w:rsidRPr="00923D5B">
        <w:rPr>
          <w:rFonts w:asciiTheme="majorHAnsi" w:hAnsiTheme="majorHAnsi" w:cstheme="majorHAnsi"/>
          <w:b/>
          <w:sz w:val="20"/>
          <w:szCs w:val="20"/>
        </w:rPr>
        <w:t>ń i wprowadzanie zmian treści S</w:t>
      </w:r>
      <w:r w:rsidRPr="00923D5B">
        <w:rPr>
          <w:rFonts w:asciiTheme="majorHAnsi" w:hAnsiTheme="majorHAnsi" w:cstheme="majorHAnsi"/>
          <w:b/>
          <w:sz w:val="20"/>
          <w:szCs w:val="20"/>
        </w:rPr>
        <w:t>WZ.</w:t>
      </w:r>
    </w:p>
    <w:p w:rsidR="005563BF" w:rsidRPr="00923D5B" w:rsidRDefault="005563BF" w:rsidP="005563BF">
      <w:pPr>
        <w:pStyle w:val="Bezodstpw"/>
        <w:jc w:val="both"/>
        <w:rPr>
          <w:rFonts w:asciiTheme="majorHAnsi" w:hAnsiTheme="majorHAnsi" w:cstheme="majorHAnsi"/>
          <w:color w:val="auto"/>
          <w:sz w:val="20"/>
          <w:szCs w:val="20"/>
        </w:rPr>
      </w:pPr>
      <w:r w:rsidRPr="00923D5B">
        <w:rPr>
          <w:rFonts w:asciiTheme="majorHAnsi" w:hAnsiTheme="majorHAnsi" w:cstheme="majorHAnsi"/>
          <w:color w:val="auto"/>
          <w:sz w:val="20"/>
          <w:szCs w:val="20"/>
        </w:rPr>
        <w:t xml:space="preserve">1. Zgodnie z art. 135 ustawy </w:t>
      </w:r>
      <w:proofErr w:type="spellStart"/>
      <w:r w:rsidRPr="00923D5B">
        <w:rPr>
          <w:rFonts w:asciiTheme="majorHAnsi" w:hAnsiTheme="majorHAnsi" w:cstheme="majorHAnsi"/>
          <w:color w:val="auto"/>
          <w:sz w:val="20"/>
          <w:szCs w:val="20"/>
        </w:rPr>
        <w:t>Pzp</w:t>
      </w:r>
      <w:proofErr w:type="spellEnd"/>
      <w:r w:rsidRPr="00923D5B">
        <w:rPr>
          <w:rFonts w:asciiTheme="majorHAnsi" w:hAnsiTheme="majorHAnsi" w:cstheme="majorHAnsi"/>
          <w:color w:val="auto"/>
          <w:sz w:val="20"/>
          <w:szCs w:val="20"/>
        </w:rPr>
        <w:t xml:space="preserve"> Wykonawca może zwrócić się do Zamawiającego z wnioskiem o wyjaśnienie treści SWZ. Zamawiający udzieli wyjaśnień niezwłocznie, jednak nie później niż na </w:t>
      </w:r>
      <w:r w:rsidR="00CB38BB" w:rsidRPr="00923D5B">
        <w:rPr>
          <w:rFonts w:asciiTheme="majorHAnsi" w:hAnsiTheme="majorHAnsi" w:cstheme="majorHAnsi"/>
          <w:b/>
          <w:color w:val="auto"/>
          <w:sz w:val="20"/>
          <w:szCs w:val="20"/>
        </w:rPr>
        <w:t>6</w:t>
      </w:r>
      <w:r w:rsidRPr="00923D5B">
        <w:rPr>
          <w:rFonts w:asciiTheme="majorHAnsi" w:hAnsiTheme="majorHAnsi" w:cstheme="majorHAnsi"/>
          <w:color w:val="auto"/>
          <w:sz w:val="20"/>
          <w:szCs w:val="20"/>
        </w:rPr>
        <w:t xml:space="preserve"> </w:t>
      </w:r>
      <w:r w:rsidRPr="00923D5B">
        <w:rPr>
          <w:rFonts w:asciiTheme="majorHAnsi" w:hAnsiTheme="majorHAnsi" w:cstheme="majorHAnsi"/>
          <w:b/>
          <w:color w:val="auto"/>
          <w:sz w:val="20"/>
          <w:szCs w:val="20"/>
        </w:rPr>
        <w:t xml:space="preserve">dni </w:t>
      </w:r>
      <w:r w:rsidRPr="00923D5B">
        <w:rPr>
          <w:rFonts w:asciiTheme="majorHAnsi" w:hAnsiTheme="majorHAnsi" w:cstheme="majorHAnsi"/>
          <w:color w:val="auto"/>
          <w:sz w:val="20"/>
          <w:szCs w:val="20"/>
        </w:rPr>
        <w:t xml:space="preserve">przed upływem terminu składania ofert pod warunkiem że wniosek o wyjaśnienie treści SWZ wpłynął do Zamawiającego nie później niż na </w:t>
      </w:r>
      <w:r w:rsidR="00CB38BB" w:rsidRPr="00923D5B">
        <w:rPr>
          <w:rFonts w:asciiTheme="majorHAnsi" w:hAnsiTheme="majorHAnsi" w:cstheme="majorHAnsi"/>
          <w:b/>
          <w:color w:val="auto"/>
          <w:sz w:val="20"/>
          <w:szCs w:val="20"/>
        </w:rPr>
        <w:t>14</w:t>
      </w:r>
      <w:r w:rsidRPr="00923D5B">
        <w:rPr>
          <w:rFonts w:asciiTheme="majorHAnsi" w:hAnsiTheme="majorHAnsi" w:cstheme="majorHAnsi"/>
          <w:b/>
          <w:color w:val="auto"/>
          <w:sz w:val="20"/>
          <w:szCs w:val="20"/>
        </w:rPr>
        <w:t xml:space="preserve"> dni</w:t>
      </w:r>
      <w:r w:rsidRPr="00923D5B">
        <w:rPr>
          <w:rFonts w:asciiTheme="majorHAnsi" w:hAnsiTheme="majorHAnsi" w:cstheme="majorHAnsi"/>
          <w:color w:val="auto"/>
          <w:sz w:val="20"/>
          <w:szCs w:val="20"/>
        </w:rPr>
        <w:t xml:space="preserve"> przed upływem terminu składania ofert. Jeżeli Zamawiający nie udzieli wyjaśnień w ww. terminie,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nie wpłynął nie później niż na </w:t>
      </w:r>
      <w:r w:rsidR="00CB38BB" w:rsidRPr="00923D5B">
        <w:rPr>
          <w:rFonts w:asciiTheme="majorHAnsi" w:hAnsiTheme="majorHAnsi" w:cstheme="majorHAnsi"/>
          <w:b/>
          <w:color w:val="auto"/>
          <w:sz w:val="20"/>
          <w:szCs w:val="20"/>
        </w:rPr>
        <w:t>14</w:t>
      </w:r>
      <w:r w:rsidRPr="00923D5B">
        <w:rPr>
          <w:rFonts w:asciiTheme="majorHAnsi" w:hAnsiTheme="majorHAnsi" w:cstheme="majorHAnsi"/>
          <w:b/>
          <w:color w:val="auto"/>
          <w:sz w:val="20"/>
          <w:szCs w:val="20"/>
        </w:rPr>
        <w:t xml:space="preserve"> dni</w:t>
      </w:r>
      <w:r w:rsidRPr="00923D5B">
        <w:rPr>
          <w:rFonts w:asciiTheme="majorHAnsi" w:hAnsiTheme="majorHAnsi" w:cstheme="majorHAnsi"/>
          <w:color w:val="auto"/>
          <w:sz w:val="20"/>
          <w:szCs w:val="20"/>
        </w:rPr>
        <w:t xml:space="preserve"> przed upływem terminu składania ofert, Zamawiający nie ma obowiązku udzielania wyjaśnień SWZ oraz obowiązku przedłużenia terminu składania ofert.</w:t>
      </w:r>
    </w:p>
    <w:p w:rsidR="005563BF" w:rsidRPr="00923D5B" w:rsidRDefault="005563BF" w:rsidP="005563BF">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2. Treść zapytań wraz z wyjaśnieniami Zamawiający udostępni na stronie internetowej prowadzonego postępowania: </w:t>
      </w:r>
      <w:hyperlink r:id="rId26">
        <w:r w:rsidRPr="00923D5B">
          <w:rPr>
            <w:rStyle w:val="czeinternetowe"/>
            <w:rFonts w:asciiTheme="majorHAnsi" w:hAnsiTheme="majorHAnsi" w:cstheme="majorHAnsi"/>
            <w:sz w:val="20"/>
            <w:szCs w:val="20"/>
          </w:rPr>
          <w:t>https://platformazakupowa.pl/pn/kwp_wroclaw</w:t>
        </w:r>
      </w:hyperlink>
      <w:r w:rsidRPr="00923D5B">
        <w:rPr>
          <w:rFonts w:asciiTheme="majorHAnsi" w:hAnsiTheme="majorHAnsi" w:cstheme="majorHAnsi"/>
          <w:sz w:val="20"/>
          <w:szCs w:val="20"/>
        </w:rPr>
        <w:t xml:space="preserve"> .</w:t>
      </w:r>
    </w:p>
    <w:p w:rsidR="005563BF" w:rsidRPr="00923D5B" w:rsidRDefault="005563BF" w:rsidP="005563BF">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3. W celu skrócenia czasu udzielenia odpowiedzi na pytania (wyjaśnień treści SWZ) preferuje się, aby komunikacja między Zamawiającym a Wykonawcami, w tym wszelkie oświadczenia, wnioski, zawiadomienia oraz informacje, przekazywane były za pośrednictwem </w:t>
      </w:r>
      <w:r w:rsidRPr="00923D5B">
        <w:rPr>
          <w:rFonts w:asciiTheme="majorHAnsi" w:hAnsiTheme="majorHAnsi" w:cstheme="majorHAnsi"/>
          <w:color w:val="0070C0"/>
          <w:sz w:val="20"/>
          <w:szCs w:val="20"/>
        </w:rPr>
        <w:t>platformazakupowa.pl</w:t>
      </w:r>
      <w:r w:rsidRPr="00923D5B">
        <w:rPr>
          <w:rFonts w:asciiTheme="majorHAnsi" w:hAnsiTheme="majorHAnsi" w:cstheme="majorHAnsi"/>
          <w:sz w:val="20"/>
          <w:szCs w:val="20"/>
        </w:rPr>
        <w:t xml:space="preserve"> i formularza „Wyślij wiadomość do zamawiającego”.</w:t>
      </w:r>
    </w:p>
    <w:p w:rsidR="005563BF" w:rsidRPr="00923D5B" w:rsidRDefault="005563BF" w:rsidP="005563BF">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4. Zamawiający nie planuje zebrania informacyjnego, o którym mowa w art. 136 ustawy </w:t>
      </w:r>
      <w:proofErr w:type="spellStart"/>
      <w:r w:rsidRPr="00923D5B">
        <w:rPr>
          <w:rFonts w:asciiTheme="majorHAnsi" w:hAnsiTheme="majorHAnsi" w:cstheme="majorHAnsi"/>
          <w:sz w:val="20"/>
          <w:szCs w:val="20"/>
        </w:rPr>
        <w:t>Pzp</w:t>
      </w:r>
      <w:proofErr w:type="spellEnd"/>
      <w:r w:rsidRPr="00923D5B">
        <w:rPr>
          <w:rFonts w:asciiTheme="majorHAnsi" w:hAnsiTheme="majorHAnsi" w:cstheme="majorHAnsi"/>
          <w:sz w:val="20"/>
          <w:szCs w:val="20"/>
        </w:rPr>
        <w:t>.</w:t>
      </w:r>
    </w:p>
    <w:p w:rsidR="005563BF" w:rsidRPr="00923D5B" w:rsidRDefault="005563BF" w:rsidP="005563BF">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5. W uzasadnionych przypadkach Zamawiający może przed upływem terminu składania ofert zmienić treść SWZ. Dokonaną zmianę treści SWZ Zamawiający udostępni na stronie internetowej prowadzonego postępowania: </w:t>
      </w:r>
      <w:hyperlink r:id="rId27">
        <w:r w:rsidRPr="00923D5B">
          <w:rPr>
            <w:rStyle w:val="czeinternetowe"/>
            <w:rFonts w:asciiTheme="majorHAnsi" w:hAnsiTheme="majorHAnsi" w:cstheme="majorHAnsi"/>
            <w:sz w:val="20"/>
            <w:szCs w:val="20"/>
          </w:rPr>
          <w:t>https://platformazakupowa.pl/pn/kwp_wroclaw</w:t>
        </w:r>
      </w:hyperlink>
      <w:r w:rsidRPr="00923D5B">
        <w:rPr>
          <w:rFonts w:asciiTheme="majorHAnsi" w:hAnsiTheme="majorHAnsi" w:cstheme="majorHAnsi"/>
          <w:sz w:val="20"/>
          <w:szCs w:val="20"/>
        </w:rPr>
        <w:t>.</w:t>
      </w:r>
    </w:p>
    <w:p w:rsidR="005563BF" w:rsidRPr="00923D5B" w:rsidRDefault="005563BF" w:rsidP="005563BF">
      <w:pPr>
        <w:pStyle w:val="Bezodstpw"/>
        <w:jc w:val="both"/>
        <w:rPr>
          <w:rFonts w:asciiTheme="majorHAnsi" w:hAnsiTheme="majorHAnsi" w:cstheme="majorHAnsi"/>
          <w:sz w:val="20"/>
          <w:szCs w:val="20"/>
        </w:rPr>
      </w:pPr>
      <w:r w:rsidRPr="00923D5B">
        <w:rPr>
          <w:rFonts w:asciiTheme="majorHAnsi" w:hAnsiTheme="majorHAnsi" w:cstheme="majorHAnsi"/>
          <w:sz w:val="20"/>
          <w:szCs w:val="20"/>
        </w:rPr>
        <w:t>6. W przypadku gdy zmiana treści SWZ będzie prowadzić do zmiany treści Ogłoszenia o zamówieniu, Zamawiający przekaże Urzędowi Publikacji Unii Europejskiej Ogłoszenie o zmianie Ogłoszenia o zamówieniu (</w:t>
      </w:r>
      <w:r w:rsidRPr="00923D5B">
        <w:rPr>
          <w:rFonts w:asciiTheme="majorHAnsi" w:hAnsiTheme="majorHAnsi" w:cstheme="majorHAnsi"/>
          <w:i/>
          <w:sz w:val="20"/>
          <w:szCs w:val="20"/>
        </w:rPr>
        <w:t>Sprostowanie - Ogłoszenie zmian lub dodatkowych informacji</w:t>
      </w:r>
      <w:r w:rsidRPr="00923D5B">
        <w:rPr>
          <w:rFonts w:asciiTheme="majorHAnsi" w:hAnsiTheme="majorHAnsi" w:cstheme="majorHAnsi"/>
          <w:sz w:val="20"/>
          <w:szCs w:val="20"/>
        </w:rPr>
        <w:t>). Taką zmianę (treść zmiany oraz treść zmienionego Ogłoszenia o zamówieniu) Zamawiający udostępni na stronie prowadzonego postępowania po opublikowaniu Ogłoszenia o zmianie ogłoszenia o zamówieniu, z wyjątkiem przypadku gdy Zamawiający nie został powiadomiony o publikacji w terminie 48 godzin od potwierdzenia przez Urząd Publikacji Unii Europejskiej otrzymania tego ogłoszenia.</w:t>
      </w:r>
    </w:p>
    <w:p w:rsidR="005563BF" w:rsidRPr="00923D5B" w:rsidRDefault="005563BF" w:rsidP="005563BF">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7. W przypadku gdy zmiany treści SWZ są istotne dla sporządzenia oferty lub wymagają od Wykonawców dodatkowego czasu na zapoznanie się ze zmianą SWZ i przygotowanie ofert, Zamawiający przedłuży termin składania ofert o czas niezbędny na zapoznanie się ze zmianą SWZ i przygotowanie oferty. </w:t>
      </w:r>
    </w:p>
    <w:p w:rsidR="005563BF" w:rsidRPr="00923D5B" w:rsidRDefault="005563BF" w:rsidP="005563BF">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8. W przypadku gdy zmiany treści SWZ prowadziłyby do istotnej zmiany charakteru zamówienia w porównaniu z pierwotnie określonym, w szczególności prowadziłyby do znacznej zmiany zakresu zamówienia, Zamawiający unieważni postępowanie na podstawie art. 256 ustawy </w:t>
      </w:r>
      <w:proofErr w:type="spellStart"/>
      <w:r w:rsidRPr="00923D5B">
        <w:rPr>
          <w:rFonts w:asciiTheme="majorHAnsi" w:hAnsiTheme="majorHAnsi" w:cstheme="majorHAnsi"/>
          <w:sz w:val="20"/>
          <w:szCs w:val="20"/>
        </w:rPr>
        <w:t>Pzp</w:t>
      </w:r>
      <w:proofErr w:type="spellEnd"/>
      <w:r w:rsidRPr="00923D5B">
        <w:rPr>
          <w:rFonts w:asciiTheme="majorHAnsi" w:hAnsiTheme="majorHAnsi" w:cstheme="majorHAnsi"/>
          <w:sz w:val="20"/>
          <w:szCs w:val="20"/>
        </w:rPr>
        <w:t>.</w:t>
      </w:r>
    </w:p>
    <w:p w:rsidR="002D02B4" w:rsidRPr="002D02B4" w:rsidRDefault="002D02B4" w:rsidP="00642039">
      <w:pPr>
        <w:pStyle w:val="Bezodstpw"/>
        <w:tabs>
          <w:tab w:val="left" w:pos="284"/>
        </w:tabs>
        <w:jc w:val="both"/>
        <w:rPr>
          <w:rFonts w:asciiTheme="majorHAnsi" w:hAnsiTheme="majorHAnsi"/>
          <w:color w:val="FF0000"/>
          <w:sz w:val="22"/>
          <w:szCs w:val="22"/>
        </w:rPr>
      </w:pPr>
    </w:p>
    <w:p w:rsidR="00632805" w:rsidRPr="00A67824" w:rsidRDefault="00BE48A8">
      <w:pPr>
        <w:pStyle w:val="Bezodstpw"/>
        <w:pBdr>
          <w:top w:val="single" w:sz="4" w:space="1" w:color="00000A"/>
          <w:left w:val="single" w:sz="4" w:space="4" w:color="00000A"/>
          <w:bottom w:val="single" w:sz="4" w:space="1" w:color="00000A"/>
          <w:right w:val="single" w:sz="4" w:space="4" w:color="00000A"/>
        </w:pBdr>
        <w:jc w:val="both"/>
        <w:rPr>
          <w:rFonts w:asciiTheme="majorHAnsi" w:hAnsiTheme="majorHAnsi"/>
          <w:b/>
          <w:sz w:val="22"/>
          <w:szCs w:val="22"/>
        </w:rPr>
      </w:pPr>
      <w:bookmarkStart w:id="8" w:name="_nz5qrlch0jbr"/>
      <w:bookmarkEnd w:id="8"/>
      <w:r>
        <w:rPr>
          <w:rFonts w:asciiTheme="majorHAnsi" w:hAnsiTheme="majorHAnsi"/>
          <w:b/>
          <w:sz w:val="22"/>
          <w:szCs w:val="22"/>
        </w:rPr>
        <w:t>IX</w:t>
      </w:r>
      <w:r w:rsidR="008C0932" w:rsidRPr="00A67824">
        <w:rPr>
          <w:rFonts w:asciiTheme="majorHAnsi" w:hAnsiTheme="majorHAnsi"/>
          <w:b/>
          <w:sz w:val="22"/>
          <w:szCs w:val="22"/>
        </w:rPr>
        <w:t>. WSKAZANIE PODSTAW WYKLUCZENIA ORAZ INFORMACJA O WARUNKACH UDZIAŁU W POSTĘPOWANIU</w:t>
      </w:r>
    </w:p>
    <w:p w:rsidR="00281307" w:rsidRPr="00923D5B" w:rsidRDefault="00281307" w:rsidP="00281307">
      <w:pPr>
        <w:pStyle w:val="Bezodstpw"/>
        <w:jc w:val="both"/>
        <w:rPr>
          <w:rFonts w:asciiTheme="majorHAnsi" w:hAnsiTheme="majorHAnsi" w:cstheme="majorHAnsi"/>
          <w:b/>
          <w:sz w:val="20"/>
          <w:szCs w:val="20"/>
        </w:rPr>
      </w:pPr>
      <w:bookmarkStart w:id="9" w:name="_crlv0voso4yw"/>
      <w:bookmarkStart w:id="10" w:name="_sv3xn7chhdup"/>
      <w:bookmarkEnd w:id="9"/>
      <w:bookmarkEnd w:id="10"/>
      <w:r w:rsidRPr="00923D5B">
        <w:rPr>
          <w:rFonts w:asciiTheme="majorHAnsi" w:hAnsiTheme="majorHAnsi" w:cstheme="majorHAnsi"/>
          <w:b/>
          <w:sz w:val="20"/>
          <w:szCs w:val="20"/>
        </w:rPr>
        <w:t>I</w:t>
      </w:r>
      <w:r w:rsidRPr="00923D5B">
        <w:rPr>
          <w:rFonts w:asciiTheme="majorHAnsi" w:hAnsiTheme="majorHAnsi" w:cstheme="majorHAnsi"/>
          <w:sz w:val="20"/>
          <w:szCs w:val="20"/>
        </w:rPr>
        <w:t xml:space="preserve">. </w:t>
      </w:r>
      <w:r w:rsidRPr="00923D5B">
        <w:rPr>
          <w:rFonts w:asciiTheme="majorHAnsi" w:hAnsiTheme="majorHAnsi" w:cstheme="majorHAnsi"/>
          <w:b/>
          <w:sz w:val="20"/>
          <w:szCs w:val="20"/>
        </w:rPr>
        <w:t xml:space="preserve">O udzielenie zamówienia mogą ubiegać się Wykonawcy, którzy nie podlegają wykluczeniu na podstawie art. 108 ust. 1 ustawy </w:t>
      </w:r>
      <w:proofErr w:type="spellStart"/>
      <w:r w:rsidRPr="00923D5B">
        <w:rPr>
          <w:rFonts w:asciiTheme="majorHAnsi" w:hAnsiTheme="majorHAnsi" w:cstheme="majorHAnsi"/>
          <w:b/>
          <w:sz w:val="20"/>
          <w:szCs w:val="20"/>
        </w:rPr>
        <w:t>Pzp</w:t>
      </w:r>
      <w:proofErr w:type="spellEnd"/>
      <w:r w:rsidRPr="00923D5B">
        <w:rPr>
          <w:rFonts w:asciiTheme="majorHAnsi" w:hAnsiTheme="majorHAnsi" w:cstheme="majorHAnsi"/>
          <w:b/>
          <w:sz w:val="20"/>
          <w:szCs w:val="20"/>
        </w:rPr>
        <w:t xml:space="preserve">, z zastrzeżeniem art. 110 ust. 2 ustawy </w:t>
      </w:r>
      <w:proofErr w:type="spellStart"/>
      <w:r w:rsidRPr="00923D5B">
        <w:rPr>
          <w:rFonts w:asciiTheme="majorHAnsi" w:hAnsiTheme="majorHAnsi" w:cstheme="majorHAnsi"/>
          <w:b/>
          <w:sz w:val="20"/>
          <w:szCs w:val="20"/>
        </w:rPr>
        <w:t>Pzp</w:t>
      </w:r>
      <w:proofErr w:type="spellEnd"/>
      <w:r w:rsidRPr="00923D5B">
        <w:rPr>
          <w:rFonts w:asciiTheme="majorHAnsi" w:hAnsiTheme="majorHAnsi" w:cstheme="majorHAnsi"/>
          <w:b/>
          <w:sz w:val="20"/>
          <w:szCs w:val="20"/>
        </w:rPr>
        <w:t>.</w:t>
      </w:r>
    </w:p>
    <w:p w:rsidR="00281307" w:rsidRPr="00923D5B" w:rsidRDefault="00281307" w:rsidP="00281307">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1. Zgodnie z art. 108 ust. 1  ustawy </w:t>
      </w:r>
      <w:proofErr w:type="spellStart"/>
      <w:r w:rsidRPr="00923D5B">
        <w:rPr>
          <w:rFonts w:asciiTheme="majorHAnsi" w:hAnsiTheme="majorHAnsi" w:cstheme="majorHAnsi"/>
          <w:sz w:val="20"/>
          <w:szCs w:val="20"/>
        </w:rPr>
        <w:t>Pzp</w:t>
      </w:r>
      <w:proofErr w:type="spellEnd"/>
      <w:r w:rsidRPr="00923D5B">
        <w:rPr>
          <w:rFonts w:asciiTheme="majorHAnsi" w:hAnsiTheme="majorHAnsi" w:cstheme="majorHAnsi"/>
          <w:sz w:val="20"/>
          <w:szCs w:val="20"/>
        </w:rPr>
        <w:t xml:space="preserve">, z postępowania o udzielenie zamówienia </w:t>
      </w:r>
      <w:r w:rsidRPr="00923D5B">
        <w:rPr>
          <w:rFonts w:asciiTheme="majorHAnsi" w:hAnsiTheme="majorHAnsi" w:cstheme="majorHAnsi"/>
          <w:b/>
          <w:bCs/>
          <w:sz w:val="20"/>
          <w:szCs w:val="20"/>
        </w:rPr>
        <w:t xml:space="preserve">wyklucza się </w:t>
      </w:r>
      <w:r w:rsidRPr="00923D5B">
        <w:rPr>
          <w:rFonts w:asciiTheme="majorHAnsi" w:hAnsiTheme="majorHAnsi" w:cstheme="majorHAnsi"/>
          <w:sz w:val="20"/>
          <w:szCs w:val="20"/>
        </w:rPr>
        <w:t>wykonawcę:</w:t>
      </w:r>
    </w:p>
    <w:p w:rsidR="00281307" w:rsidRPr="00923D5B" w:rsidRDefault="00281307" w:rsidP="00281307">
      <w:pPr>
        <w:pStyle w:val="Bezodstpw"/>
        <w:jc w:val="both"/>
        <w:rPr>
          <w:rFonts w:asciiTheme="majorHAnsi" w:hAnsiTheme="majorHAnsi" w:cstheme="majorHAnsi"/>
          <w:sz w:val="20"/>
          <w:szCs w:val="20"/>
        </w:rPr>
      </w:pPr>
      <w:r w:rsidRPr="00923D5B">
        <w:rPr>
          <w:rFonts w:asciiTheme="majorHAnsi" w:hAnsiTheme="majorHAnsi" w:cstheme="majorHAnsi"/>
          <w:sz w:val="20"/>
          <w:szCs w:val="20"/>
        </w:rPr>
        <w:t>1) będącego osobą fizyczną, którego prawomocnie skazano za przestępstwo:</w:t>
      </w:r>
    </w:p>
    <w:p w:rsidR="00281307" w:rsidRPr="00923D5B" w:rsidRDefault="00281307" w:rsidP="00281307">
      <w:pPr>
        <w:pStyle w:val="Bezodstpw"/>
        <w:jc w:val="both"/>
        <w:rPr>
          <w:rFonts w:asciiTheme="majorHAnsi" w:hAnsiTheme="majorHAnsi" w:cstheme="majorHAnsi"/>
          <w:sz w:val="20"/>
          <w:szCs w:val="20"/>
        </w:rPr>
      </w:pPr>
      <w:r w:rsidRPr="00923D5B">
        <w:rPr>
          <w:rFonts w:asciiTheme="majorHAnsi" w:hAnsiTheme="majorHAnsi" w:cstheme="majorHAnsi"/>
          <w:sz w:val="20"/>
          <w:szCs w:val="20"/>
        </w:rPr>
        <w:t>a) udziału w zorganizowanej grupie przestępczej albo związku mającym na celu popełnienie przestępstwa lub przestępstwa skarbowego, o którym mowa w art. 258 Kodeksu karnego,</w:t>
      </w:r>
    </w:p>
    <w:p w:rsidR="00281307" w:rsidRPr="00923D5B" w:rsidRDefault="00281307" w:rsidP="00281307">
      <w:pPr>
        <w:pStyle w:val="Bezodstpw"/>
        <w:jc w:val="both"/>
        <w:rPr>
          <w:rFonts w:asciiTheme="majorHAnsi" w:hAnsiTheme="majorHAnsi" w:cstheme="majorHAnsi"/>
          <w:sz w:val="20"/>
          <w:szCs w:val="20"/>
        </w:rPr>
      </w:pPr>
      <w:r w:rsidRPr="00923D5B">
        <w:rPr>
          <w:rFonts w:asciiTheme="majorHAnsi" w:hAnsiTheme="majorHAnsi" w:cstheme="majorHAnsi"/>
          <w:sz w:val="20"/>
          <w:szCs w:val="20"/>
        </w:rPr>
        <w:t>b) handlu ludźmi, o którym mowa w art. 189 a Kodeksu karnego,</w:t>
      </w:r>
    </w:p>
    <w:p w:rsidR="00281307" w:rsidRPr="00923D5B" w:rsidRDefault="00281307" w:rsidP="00281307">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sz w:val="20"/>
          <w:szCs w:val="20"/>
        </w:rPr>
        <w:t>c</w:t>
      </w:r>
      <w:r w:rsidRPr="00923D5B">
        <w:rPr>
          <w:rFonts w:asciiTheme="majorHAnsi" w:hAnsiTheme="majorHAnsi" w:cstheme="majorHAnsi"/>
          <w:color w:val="000000" w:themeColor="text1"/>
          <w:sz w:val="20"/>
          <w:szCs w:val="20"/>
        </w:rPr>
        <w:t>) o którym mowa w art. 228–230a, art. 250a Kodeksu karnego, w art. 46–48 ustawy z dnia 25 czerwca 2010 r. o sporcie (Dz. U. z 2022 r. poz. 1599, 2185) lub w art. 54 ust. 1–4 ustawy z dnia 12 maja 2011 r. o refundacji leków, środków spożywczych specjalnego przeznaczenia żywieniowego oraz wyrobów medycznych (</w:t>
      </w:r>
      <w:proofErr w:type="spellStart"/>
      <w:r w:rsidRPr="00923D5B">
        <w:rPr>
          <w:rFonts w:asciiTheme="majorHAnsi" w:hAnsiTheme="majorHAnsi" w:cstheme="majorHAnsi"/>
          <w:color w:val="000000" w:themeColor="text1"/>
          <w:sz w:val="20"/>
          <w:szCs w:val="20"/>
        </w:rPr>
        <w:t>t.j</w:t>
      </w:r>
      <w:proofErr w:type="spellEnd"/>
      <w:r w:rsidRPr="00923D5B">
        <w:rPr>
          <w:rFonts w:asciiTheme="majorHAnsi" w:hAnsiTheme="majorHAnsi" w:cstheme="majorHAnsi"/>
          <w:color w:val="000000" w:themeColor="text1"/>
          <w:sz w:val="20"/>
          <w:szCs w:val="20"/>
        </w:rPr>
        <w:t>: Dz. U. z 2023 r. poz. 826),</w:t>
      </w:r>
    </w:p>
    <w:p w:rsidR="00281307" w:rsidRPr="00923D5B" w:rsidRDefault="00281307" w:rsidP="00281307">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281307" w:rsidRPr="00923D5B" w:rsidRDefault="00281307" w:rsidP="00281307">
      <w:pPr>
        <w:pStyle w:val="Bezodstpw"/>
        <w:jc w:val="both"/>
        <w:rPr>
          <w:rFonts w:asciiTheme="majorHAnsi" w:hAnsiTheme="majorHAnsi" w:cstheme="majorHAnsi"/>
          <w:sz w:val="20"/>
          <w:szCs w:val="20"/>
        </w:rPr>
      </w:pPr>
      <w:r w:rsidRPr="00923D5B">
        <w:rPr>
          <w:rFonts w:asciiTheme="majorHAnsi" w:hAnsiTheme="majorHAnsi" w:cstheme="majorHAnsi"/>
          <w:sz w:val="20"/>
          <w:szCs w:val="20"/>
        </w:rPr>
        <w:t>e) o charakterze terrorystycznym, o którym mowa w art. 115 §20 Kodeksu karnego, lub mające na celu popełnienie tego przestępstwa,</w:t>
      </w:r>
    </w:p>
    <w:p w:rsidR="00281307" w:rsidRPr="00923D5B" w:rsidRDefault="00281307" w:rsidP="00281307">
      <w:pPr>
        <w:pStyle w:val="Bezodstpw"/>
        <w:jc w:val="both"/>
        <w:rPr>
          <w:rFonts w:asciiTheme="majorHAnsi" w:hAnsiTheme="majorHAnsi" w:cstheme="majorHAnsi"/>
          <w:sz w:val="20"/>
          <w:szCs w:val="20"/>
        </w:rPr>
      </w:pPr>
      <w:r w:rsidRPr="00923D5B">
        <w:rPr>
          <w:rFonts w:asciiTheme="majorHAnsi" w:hAnsiTheme="majorHAnsi" w:cstheme="majorHAnsi"/>
          <w:sz w:val="20"/>
          <w:szCs w:val="20"/>
        </w:rPr>
        <w:t>f) pracy małoletnich cudzoziemców powierzenia wykonywania pracy małoletniemu cudzoziemcowi, o którym mowa w art. 9 ust. 2 ustawy z dnia 15 czerwca 2012 r. o skutkach powierzania wykonywania pracy cudzoziemcom przebywającym wbrew przepisom na terytorium Rzeczypospolitej Polskiej (Dz.U. z 2021 poz. 745)</w:t>
      </w:r>
    </w:p>
    <w:p w:rsidR="00281307" w:rsidRPr="00923D5B" w:rsidRDefault="00281307" w:rsidP="00281307">
      <w:pPr>
        <w:pStyle w:val="Bezodstpw"/>
        <w:jc w:val="both"/>
        <w:rPr>
          <w:rFonts w:asciiTheme="majorHAnsi" w:hAnsiTheme="majorHAnsi" w:cstheme="majorHAnsi"/>
          <w:sz w:val="20"/>
          <w:szCs w:val="20"/>
        </w:rPr>
      </w:pPr>
      <w:r w:rsidRPr="00923D5B">
        <w:rPr>
          <w:rFonts w:asciiTheme="majorHAnsi" w:hAnsiTheme="majorHAnsi" w:cstheme="majorHAnsi"/>
          <w:sz w:val="20"/>
          <w:szCs w:val="20"/>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281307" w:rsidRPr="00923D5B" w:rsidRDefault="00281307" w:rsidP="00281307">
      <w:pPr>
        <w:pStyle w:val="Bezodstpw"/>
        <w:jc w:val="both"/>
        <w:rPr>
          <w:rFonts w:asciiTheme="majorHAnsi" w:hAnsiTheme="majorHAnsi" w:cstheme="majorHAnsi"/>
          <w:sz w:val="20"/>
          <w:szCs w:val="20"/>
        </w:rPr>
      </w:pPr>
      <w:r w:rsidRPr="00923D5B">
        <w:rPr>
          <w:rFonts w:asciiTheme="majorHAnsi" w:hAnsiTheme="majorHAnsi" w:cstheme="majorHAnsi"/>
          <w:sz w:val="20"/>
          <w:szCs w:val="20"/>
        </w:rPr>
        <w:t>h) o którym mowa w art. 9 ust. 1 i 3 lub art. 10 ustawy z dnia 15 czerwca 2012r. o skutkach powierzania wykonywania pracy cudzoziemcom przebywającym wbrew przepisom na terytorium Rzeczypospolitej Polskiej</w:t>
      </w:r>
    </w:p>
    <w:p w:rsidR="00281307" w:rsidRPr="00923D5B" w:rsidRDefault="00281307" w:rsidP="00281307">
      <w:pPr>
        <w:pStyle w:val="Bezodstpw"/>
        <w:jc w:val="both"/>
        <w:rPr>
          <w:rFonts w:asciiTheme="majorHAnsi" w:hAnsiTheme="majorHAnsi" w:cstheme="majorHAnsi"/>
          <w:sz w:val="20"/>
          <w:szCs w:val="20"/>
        </w:rPr>
      </w:pPr>
      <w:r w:rsidRPr="00923D5B">
        <w:rPr>
          <w:rFonts w:asciiTheme="majorHAnsi" w:hAnsiTheme="majorHAnsi" w:cstheme="majorHAnsi"/>
          <w:sz w:val="20"/>
          <w:szCs w:val="20"/>
        </w:rPr>
        <w:t>– lub za odpowiedni czyn zabroniony określony w przepisach prawa obcego;</w:t>
      </w:r>
    </w:p>
    <w:p w:rsidR="00281307" w:rsidRPr="00923D5B" w:rsidRDefault="00281307" w:rsidP="00281307">
      <w:pPr>
        <w:pStyle w:val="Bezodstpw"/>
        <w:jc w:val="both"/>
        <w:rPr>
          <w:rFonts w:asciiTheme="majorHAnsi" w:hAnsiTheme="majorHAnsi" w:cstheme="majorHAnsi"/>
          <w:sz w:val="20"/>
          <w:szCs w:val="20"/>
        </w:rPr>
      </w:pPr>
      <w:r w:rsidRPr="00923D5B">
        <w:rPr>
          <w:rFonts w:asciiTheme="majorHAnsi" w:hAnsiTheme="majorHAnsi" w:cstheme="majorHAnsi"/>
          <w:sz w:val="20"/>
          <w:szCs w:val="20"/>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wpkt1;</w:t>
      </w:r>
    </w:p>
    <w:p w:rsidR="00281307" w:rsidRPr="00923D5B" w:rsidRDefault="00281307" w:rsidP="00281307">
      <w:pPr>
        <w:pStyle w:val="Bezodstpw"/>
        <w:jc w:val="both"/>
        <w:rPr>
          <w:rFonts w:asciiTheme="majorHAnsi" w:hAnsiTheme="majorHAnsi" w:cstheme="majorHAnsi"/>
          <w:sz w:val="20"/>
          <w:szCs w:val="20"/>
        </w:rPr>
      </w:pPr>
      <w:r w:rsidRPr="00923D5B">
        <w:rPr>
          <w:rFonts w:asciiTheme="majorHAnsi" w:hAnsiTheme="majorHAnsi" w:cstheme="majorHAnsi"/>
          <w:sz w:val="20"/>
          <w:szCs w:val="20"/>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281307" w:rsidRPr="00923D5B" w:rsidRDefault="00281307" w:rsidP="00281307">
      <w:pPr>
        <w:pStyle w:val="Bezodstpw"/>
        <w:jc w:val="both"/>
        <w:rPr>
          <w:rFonts w:asciiTheme="majorHAnsi" w:hAnsiTheme="majorHAnsi" w:cstheme="majorHAnsi"/>
          <w:sz w:val="20"/>
          <w:szCs w:val="20"/>
        </w:rPr>
      </w:pPr>
      <w:r w:rsidRPr="00923D5B">
        <w:rPr>
          <w:rFonts w:asciiTheme="majorHAnsi" w:hAnsiTheme="majorHAnsi" w:cstheme="majorHAnsi"/>
          <w:sz w:val="20"/>
          <w:szCs w:val="20"/>
        </w:rPr>
        <w:t>4) wobec którego prawomocnie orzeczono zakazu biegania się o zamówienia publiczne;</w:t>
      </w:r>
    </w:p>
    <w:p w:rsidR="00281307" w:rsidRPr="00923D5B" w:rsidRDefault="00281307" w:rsidP="00281307">
      <w:pPr>
        <w:pStyle w:val="Bezodstpw"/>
        <w:jc w:val="both"/>
        <w:rPr>
          <w:rFonts w:asciiTheme="majorHAnsi" w:hAnsiTheme="majorHAnsi" w:cstheme="majorHAnsi"/>
          <w:sz w:val="20"/>
          <w:szCs w:val="20"/>
        </w:rPr>
      </w:pPr>
      <w:r w:rsidRPr="00923D5B">
        <w:rPr>
          <w:rFonts w:asciiTheme="majorHAnsi" w:hAnsiTheme="majorHAnsi" w:cstheme="majorHAnsi"/>
          <w:sz w:val="20"/>
          <w:szCs w:val="20"/>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2007r. o ochronie konkurencji i konsumentów, złożyli odrębne oferty, oferty częściowe lub wnioski o dopuszczenie do udziału w  postępowaniu, chyba że wykażą, że przygotowali te oferty lub wnioski niezależnie od siebie;</w:t>
      </w:r>
    </w:p>
    <w:p w:rsidR="00281307" w:rsidRPr="00923D5B" w:rsidRDefault="00281307" w:rsidP="00281307">
      <w:pPr>
        <w:pStyle w:val="Bezodstpw"/>
        <w:jc w:val="both"/>
        <w:rPr>
          <w:rFonts w:asciiTheme="majorHAnsi" w:hAnsiTheme="majorHAnsi" w:cstheme="majorHAnsi"/>
          <w:sz w:val="20"/>
          <w:szCs w:val="20"/>
        </w:rPr>
      </w:pPr>
      <w:r w:rsidRPr="00923D5B">
        <w:rPr>
          <w:rFonts w:asciiTheme="majorHAnsi" w:hAnsiTheme="majorHAnsi" w:cstheme="majorHAnsi"/>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281307" w:rsidRPr="00923D5B" w:rsidRDefault="00281307" w:rsidP="00281307">
      <w:pPr>
        <w:pStyle w:val="DocumentMap"/>
        <w:jc w:val="both"/>
        <w:rPr>
          <w:rFonts w:asciiTheme="majorHAnsi" w:hAnsiTheme="majorHAnsi" w:cstheme="majorHAnsi"/>
          <w:color w:val="000000" w:themeColor="text1"/>
          <w:sz w:val="20"/>
        </w:rPr>
      </w:pPr>
      <w:r w:rsidRPr="00923D5B">
        <w:rPr>
          <w:rFonts w:asciiTheme="majorHAnsi" w:hAnsiTheme="majorHAnsi" w:cstheme="majorHAnsi"/>
          <w:b/>
          <w:sz w:val="20"/>
        </w:rPr>
        <w:t>2.</w:t>
      </w:r>
      <w:r w:rsidRPr="00923D5B">
        <w:rPr>
          <w:rFonts w:asciiTheme="majorHAnsi" w:hAnsiTheme="majorHAnsi" w:cstheme="majorHAnsi"/>
          <w:color w:val="000000" w:themeColor="text1"/>
          <w:sz w:val="20"/>
        </w:rPr>
        <w:t xml:space="preserve">W dniu 8 kwietnia 2022 r. Rada Unii Europejskiej przyjęła rozporządzenie (UE) 2022/576 w sprawie zmiany rozporządzenia (UE) nr 833/2014 dotyczącego środków ograniczających w związku z działaniami Rosji destabilizującymi sytuację na Ukrainie (Dz. Urz. UE nr L 111 z 8.4.2022, str. 1). Rozporządzenie to wprowadza m.in. </w:t>
      </w:r>
      <w:r w:rsidRPr="00923D5B">
        <w:rPr>
          <w:rFonts w:asciiTheme="majorHAnsi" w:hAnsiTheme="majorHAnsi" w:cstheme="majorHAnsi"/>
          <w:b/>
          <w:color w:val="000000" w:themeColor="text1"/>
          <w:sz w:val="20"/>
          <w:u w:val="single"/>
        </w:rPr>
        <w:t>zakaz udziału w wykonywaniu zamówień publicznych lub koncesji przez rosyjskich wykonawców i podwykonawców.</w:t>
      </w:r>
      <w:r w:rsidRPr="00923D5B">
        <w:rPr>
          <w:rFonts w:asciiTheme="majorHAnsi" w:hAnsiTheme="majorHAnsi" w:cstheme="majorHAnsi"/>
          <w:color w:val="000000" w:themeColor="text1"/>
          <w:sz w:val="20"/>
        </w:rPr>
        <w:t xml:space="preserve"> Przepisy rozporządzenia 2022/576 weszły w życie w dniu 9 kwietnia 2022 r.</w:t>
      </w:r>
    </w:p>
    <w:p w:rsidR="00281307" w:rsidRPr="00923D5B" w:rsidRDefault="00281307" w:rsidP="00281307">
      <w:pPr>
        <w:pStyle w:val="DocumentMap"/>
        <w:jc w:val="both"/>
        <w:rPr>
          <w:rFonts w:asciiTheme="majorHAnsi" w:hAnsiTheme="majorHAnsi" w:cstheme="majorHAnsi"/>
          <w:color w:val="000000" w:themeColor="text1"/>
          <w:sz w:val="20"/>
        </w:rPr>
      </w:pPr>
      <w:r w:rsidRPr="00923D5B">
        <w:rPr>
          <w:rFonts w:asciiTheme="majorHAnsi" w:hAnsiTheme="majorHAnsi" w:cstheme="majorHAnsi"/>
          <w:color w:val="000000" w:themeColor="text1"/>
          <w:sz w:val="20"/>
        </w:rPr>
        <w:lastRenderedPageBreak/>
        <w:t>Zgodnie z przepisami Artykułu 5k rozporządzenia (UE) 833/2014 dotyczącego środków ograniczających w związku z działaniami Rosji destabilizującymi sytuację na Ukrainie w brzmieniu nadanym rozporządzeniem 2022/576 (UE):</w:t>
      </w:r>
    </w:p>
    <w:p w:rsidR="00281307" w:rsidRPr="00923D5B" w:rsidRDefault="00281307" w:rsidP="00281307">
      <w:pPr>
        <w:pStyle w:val="DocumentMap"/>
        <w:jc w:val="both"/>
        <w:rPr>
          <w:rFonts w:asciiTheme="majorHAnsi" w:hAnsiTheme="majorHAnsi" w:cstheme="majorHAnsi"/>
          <w:color w:val="000000" w:themeColor="text1"/>
          <w:sz w:val="20"/>
        </w:rPr>
      </w:pPr>
      <w:r w:rsidRPr="00923D5B">
        <w:rPr>
          <w:rFonts w:asciiTheme="majorHAnsi" w:hAnsiTheme="majorHAnsi" w:cstheme="majorHAnsi"/>
          <w:color w:val="000000" w:themeColor="text1"/>
          <w:sz w:val="20"/>
        </w:rPr>
        <w:t>2.1.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rsidR="00281307" w:rsidRPr="00923D5B" w:rsidRDefault="00281307" w:rsidP="00281307">
      <w:pPr>
        <w:pStyle w:val="DocumentMap"/>
        <w:tabs>
          <w:tab w:val="left" w:pos="284"/>
        </w:tabs>
        <w:jc w:val="both"/>
        <w:rPr>
          <w:rFonts w:asciiTheme="majorHAnsi" w:hAnsiTheme="majorHAnsi" w:cstheme="majorHAnsi"/>
          <w:color w:val="000000" w:themeColor="text1"/>
          <w:sz w:val="20"/>
        </w:rPr>
      </w:pPr>
      <w:r w:rsidRPr="00923D5B">
        <w:rPr>
          <w:rFonts w:asciiTheme="majorHAnsi" w:hAnsiTheme="majorHAnsi" w:cstheme="majorHAnsi"/>
          <w:color w:val="000000" w:themeColor="text1"/>
          <w:sz w:val="20"/>
        </w:rPr>
        <w:t>a)</w:t>
      </w:r>
      <w:r w:rsidRPr="00923D5B">
        <w:rPr>
          <w:rFonts w:asciiTheme="majorHAnsi" w:hAnsiTheme="majorHAnsi" w:cstheme="majorHAnsi"/>
          <w:color w:val="000000" w:themeColor="text1"/>
          <w:sz w:val="20"/>
        </w:rPr>
        <w:tab/>
        <w:t>obywateli rosyjskich lub osób fizycznych lub prawnych, podmiotów lub organów z siedzibą w Rosji;</w:t>
      </w:r>
    </w:p>
    <w:p w:rsidR="00281307" w:rsidRPr="00923D5B" w:rsidRDefault="00281307" w:rsidP="00281307">
      <w:pPr>
        <w:pStyle w:val="DocumentMap"/>
        <w:tabs>
          <w:tab w:val="left" w:pos="284"/>
        </w:tabs>
        <w:jc w:val="both"/>
        <w:rPr>
          <w:rFonts w:asciiTheme="majorHAnsi" w:hAnsiTheme="majorHAnsi" w:cstheme="majorHAnsi"/>
          <w:color w:val="000000" w:themeColor="text1"/>
          <w:sz w:val="20"/>
        </w:rPr>
      </w:pPr>
      <w:r w:rsidRPr="00923D5B">
        <w:rPr>
          <w:rFonts w:asciiTheme="majorHAnsi" w:hAnsiTheme="majorHAnsi" w:cstheme="majorHAnsi"/>
          <w:color w:val="000000" w:themeColor="text1"/>
          <w:sz w:val="20"/>
        </w:rPr>
        <w:t>b)</w:t>
      </w:r>
      <w:r w:rsidRPr="00923D5B">
        <w:rPr>
          <w:rFonts w:asciiTheme="majorHAnsi" w:hAnsiTheme="majorHAnsi" w:cstheme="majorHAnsi"/>
          <w:color w:val="000000" w:themeColor="text1"/>
          <w:sz w:val="20"/>
        </w:rPr>
        <w:tab/>
        <w:t>osób prawnych, podmiotów lub organów, do których prawa własności bezpośrednio lub pośrednio w ponad 50 % należą do podmiotu, o którym mowa w lit. a) niniejszego ustępu; lub</w:t>
      </w:r>
    </w:p>
    <w:p w:rsidR="00281307" w:rsidRPr="00923D5B" w:rsidRDefault="00281307" w:rsidP="00281307">
      <w:pPr>
        <w:pStyle w:val="DocumentMap"/>
        <w:tabs>
          <w:tab w:val="left" w:pos="284"/>
        </w:tabs>
        <w:jc w:val="both"/>
        <w:rPr>
          <w:rFonts w:asciiTheme="majorHAnsi" w:hAnsiTheme="majorHAnsi" w:cstheme="majorHAnsi"/>
          <w:color w:val="000000" w:themeColor="text1"/>
          <w:sz w:val="20"/>
        </w:rPr>
      </w:pPr>
      <w:r w:rsidRPr="00923D5B">
        <w:rPr>
          <w:rFonts w:asciiTheme="majorHAnsi" w:hAnsiTheme="majorHAnsi" w:cstheme="majorHAnsi"/>
          <w:color w:val="000000" w:themeColor="text1"/>
          <w:sz w:val="20"/>
        </w:rPr>
        <w:t>c)</w:t>
      </w:r>
      <w:r w:rsidRPr="00923D5B">
        <w:rPr>
          <w:rFonts w:asciiTheme="majorHAnsi" w:hAnsiTheme="majorHAnsi" w:cstheme="majorHAnsi"/>
          <w:color w:val="000000" w:themeColor="text1"/>
          <w:sz w:val="20"/>
        </w:rPr>
        <w:tab/>
        <w:t>osób fizycznych lub prawnych, podmiotów lub organów działających w imieniu lub pod kierunkiem podmiotu, o którym mowa w lit. a) lub b) niniejszego ustępu,</w:t>
      </w:r>
    </w:p>
    <w:p w:rsidR="00281307" w:rsidRPr="00923D5B" w:rsidRDefault="00281307" w:rsidP="00281307">
      <w:pPr>
        <w:pStyle w:val="DocumentMap"/>
        <w:jc w:val="both"/>
        <w:rPr>
          <w:rFonts w:asciiTheme="majorHAnsi" w:hAnsiTheme="majorHAnsi" w:cstheme="majorHAnsi"/>
          <w:color w:val="000000" w:themeColor="text1"/>
          <w:sz w:val="20"/>
        </w:rPr>
      </w:pPr>
      <w:r w:rsidRPr="00923D5B">
        <w:rPr>
          <w:rFonts w:asciiTheme="majorHAnsi" w:hAnsiTheme="majorHAnsi" w:cstheme="majorHAnsi"/>
          <w:color w:val="000000" w:themeColor="text1"/>
          <w:sz w:val="20"/>
        </w:rPr>
        <w:t>w tym podwykonawców, dostawców lub podmiotów, na których zdolności polega się w rozumieniu dyrektyw w sprawie zamówień publicznych, w przypadku gdy przypada na nich ponad 10 % wartości zamówienia.</w:t>
      </w:r>
    </w:p>
    <w:p w:rsidR="00281307" w:rsidRPr="00923D5B" w:rsidRDefault="00281307" w:rsidP="00281307">
      <w:pPr>
        <w:pStyle w:val="Addressee"/>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 xml:space="preserve">2.2. W związku z tym, zgodnie z art. 7 ust. 1 ustawy z dnia 13 kwietnia o szczególnych rozwiązaniach w zakresie przeciwdziałania wspieraniu agresji na Ukrainę oraz służących ochronie bezpieczeństwa narodowego z postępowania o udzielenie zamówienia publicznego prowadzonego na podstawie ustawy </w:t>
      </w:r>
      <w:proofErr w:type="spellStart"/>
      <w:r w:rsidRPr="00923D5B">
        <w:rPr>
          <w:rFonts w:asciiTheme="majorHAnsi" w:hAnsiTheme="majorHAnsi" w:cstheme="majorHAnsi"/>
          <w:color w:val="000000" w:themeColor="text1"/>
          <w:sz w:val="20"/>
          <w:szCs w:val="20"/>
        </w:rPr>
        <w:t>Pzp</w:t>
      </w:r>
      <w:proofErr w:type="spellEnd"/>
      <w:r w:rsidRPr="00923D5B">
        <w:rPr>
          <w:rFonts w:asciiTheme="majorHAnsi" w:hAnsiTheme="majorHAnsi" w:cstheme="majorHAnsi"/>
          <w:color w:val="000000" w:themeColor="text1"/>
          <w:sz w:val="20"/>
          <w:szCs w:val="20"/>
        </w:rPr>
        <w:t xml:space="preserve"> wyklucza się:</w:t>
      </w:r>
    </w:p>
    <w:p w:rsidR="00281307" w:rsidRPr="00923D5B" w:rsidRDefault="00281307" w:rsidP="00281307">
      <w:pPr>
        <w:pStyle w:val="Addressee"/>
        <w:jc w:val="both"/>
        <w:rPr>
          <w:rStyle w:val="apple-converted-space"/>
          <w:rFonts w:asciiTheme="majorHAnsi" w:hAnsiTheme="majorHAnsi" w:cstheme="majorHAnsi"/>
          <w:color w:val="000000" w:themeColor="text1"/>
          <w:sz w:val="20"/>
          <w:szCs w:val="20"/>
        </w:rPr>
      </w:pPr>
      <w:r w:rsidRPr="00923D5B">
        <w:rPr>
          <w:rStyle w:val="apple-converted-space"/>
          <w:rFonts w:asciiTheme="majorHAnsi" w:hAnsiTheme="majorHAnsi" w:cstheme="majorHAnsi"/>
          <w:color w:val="000000" w:themeColor="text1"/>
          <w:sz w:val="20"/>
          <w:szCs w:val="20"/>
        </w:rPr>
        <w:t>a) wykonawcę wymienionego w wykazach określonych w rozporządzeniu 765/2006 i rozporządzeniu 269/2014 albo wpisanego na listę na podstawie decyzji w sprawie wpisu na listę rozstrzygającej o zastosowaniu środka, o którym mowa w art. 1 pkt 3 ww. ustawy;</w:t>
      </w:r>
    </w:p>
    <w:p w:rsidR="00281307" w:rsidRPr="00923D5B" w:rsidRDefault="00281307" w:rsidP="00281307">
      <w:pPr>
        <w:pStyle w:val="Addressee"/>
        <w:jc w:val="both"/>
        <w:rPr>
          <w:rStyle w:val="apple-converted-space"/>
          <w:rFonts w:asciiTheme="majorHAnsi" w:hAnsiTheme="majorHAnsi" w:cstheme="majorHAnsi"/>
          <w:color w:val="000000" w:themeColor="text1"/>
          <w:sz w:val="20"/>
          <w:szCs w:val="20"/>
        </w:rPr>
      </w:pPr>
      <w:r w:rsidRPr="00923D5B">
        <w:rPr>
          <w:rStyle w:val="apple-converted-space"/>
          <w:rFonts w:asciiTheme="majorHAnsi" w:hAnsiTheme="majorHAnsi" w:cstheme="majorHAnsi"/>
          <w:color w:val="000000" w:themeColor="text1"/>
          <w:sz w:val="20"/>
          <w:szCs w:val="20"/>
        </w:rPr>
        <w:t>b) wykonawcę, którego beneficjentem rzeczywistym w rozumieniu Ustawy z dnia 1 marca 2018 r. o przeciwdziałaniu praniu pieniędzy oraz finansowaniu terroryzmu (</w:t>
      </w:r>
      <w:proofErr w:type="spellStart"/>
      <w:r w:rsidRPr="00923D5B">
        <w:rPr>
          <w:rStyle w:val="apple-converted-space"/>
          <w:rFonts w:asciiTheme="majorHAnsi" w:hAnsiTheme="majorHAnsi" w:cstheme="majorHAnsi"/>
          <w:color w:val="000000" w:themeColor="text1"/>
          <w:sz w:val="20"/>
          <w:szCs w:val="20"/>
        </w:rPr>
        <w:t>t.j</w:t>
      </w:r>
      <w:proofErr w:type="spellEnd"/>
      <w:r w:rsidRPr="00923D5B">
        <w:rPr>
          <w:rStyle w:val="apple-converted-space"/>
          <w:rFonts w:asciiTheme="majorHAnsi" w:hAnsiTheme="majorHAnsi" w:cstheme="majorHAnsi"/>
          <w:color w:val="000000" w:themeColor="text1"/>
          <w:sz w:val="20"/>
          <w:szCs w:val="20"/>
        </w:rPr>
        <w:t xml:space="preserve">: Dz. U. z 2023 r. </w:t>
      </w:r>
      <w:r w:rsidRPr="00923D5B">
        <w:rPr>
          <w:rFonts w:asciiTheme="majorHAnsi" w:hAnsiTheme="majorHAnsi" w:cstheme="majorHAnsi"/>
          <w:sz w:val="20"/>
          <w:szCs w:val="20"/>
        </w:rPr>
        <w:t>poz. 1124., 1285</w:t>
      </w:r>
      <w:r w:rsidRPr="00923D5B">
        <w:rPr>
          <w:rStyle w:val="apple-converted-space"/>
          <w:rFonts w:asciiTheme="majorHAnsi" w:hAnsiTheme="majorHAnsi" w:cstheme="majorHAnsi"/>
          <w:color w:val="000000" w:themeColor="text1"/>
          <w:sz w:val="20"/>
          <w:szCs w:val="20"/>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281307" w:rsidRPr="00923D5B" w:rsidRDefault="00281307" w:rsidP="00281307">
      <w:pPr>
        <w:pStyle w:val="Addressee"/>
        <w:jc w:val="both"/>
        <w:rPr>
          <w:rStyle w:val="apple-converted-space"/>
          <w:rFonts w:asciiTheme="majorHAnsi" w:hAnsiTheme="majorHAnsi" w:cstheme="majorHAnsi"/>
          <w:color w:val="000000" w:themeColor="text1"/>
          <w:sz w:val="20"/>
          <w:szCs w:val="20"/>
        </w:rPr>
      </w:pPr>
      <w:r w:rsidRPr="00923D5B">
        <w:rPr>
          <w:rStyle w:val="apple-converted-space"/>
          <w:rFonts w:asciiTheme="majorHAnsi" w:hAnsiTheme="majorHAnsi" w:cstheme="majorHAnsi"/>
          <w:color w:val="000000" w:themeColor="text1"/>
          <w:sz w:val="20"/>
          <w:szCs w:val="20"/>
        </w:rPr>
        <w:t>c) wykonawcę, którego jednostką dominującą w rozumieniu art. 3 ust. 1 pkt 37 ustawy z dnia 29 września 1994 r. o rachunkowości (</w:t>
      </w:r>
      <w:proofErr w:type="spellStart"/>
      <w:r w:rsidRPr="00923D5B">
        <w:rPr>
          <w:rStyle w:val="apple-converted-space"/>
          <w:rFonts w:asciiTheme="majorHAnsi" w:hAnsiTheme="majorHAnsi" w:cstheme="majorHAnsi"/>
          <w:color w:val="000000" w:themeColor="text1"/>
          <w:sz w:val="20"/>
          <w:szCs w:val="20"/>
        </w:rPr>
        <w:t>t.j</w:t>
      </w:r>
      <w:proofErr w:type="spellEnd"/>
      <w:r w:rsidRPr="00923D5B">
        <w:rPr>
          <w:rStyle w:val="apple-converted-space"/>
          <w:rFonts w:asciiTheme="majorHAnsi" w:hAnsiTheme="majorHAnsi" w:cstheme="majorHAnsi"/>
          <w:color w:val="000000" w:themeColor="text1"/>
          <w:sz w:val="20"/>
          <w:szCs w:val="20"/>
        </w:rPr>
        <w:t xml:space="preserve">: Dz. U. z 2023 </w:t>
      </w:r>
      <w:proofErr w:type="spellStart"/>
      <w:r w:rsidRPr="00923D5B">
        <w:rPr>
          <w:rStyle w:val="apple-converted-space"/>
          <w:rFonts w:asciiTheme="majorHAnsi" w:hAnsiTheme="majorHAnsi" w:cstheme="majorHAnsi"/>
          <w:color w:val="000000" w:themeColor="text1"/>
          <w:sz w:val="20"/>
          <w:szCs w:val="20"/>
        </w:rPr>
        <w:t>r.</w:t>
      </w:r>
      <w:r w:rsidRPr="00923D5B">
        <w:rPr>
          <w:rFonts w:asciiTheme="majorHAnsi" w:hAnsiTheme="majorHAnsi" w:cstheme="majorHAnsi"/>
          <w:sz w:val="20"/>
          <w:szCs w:val="20"/>
        </w:rPr>
        <w:t>poz</w:t>
      </w:r>
      <w:proofErr w:type="spellEnd"/>
      <w:r w:rsidRPr="00923D5B">
        <w:rPr>
          <w:rFonts w:asciiTheme="majorHAnsi" w:hAnsiTheme="majorHAnsi" w:cstheme="majorHAnsi"/>
          <w:sz w:val="20"/>
          <w:szCs w:val="20"/>
        </w:rPr>
        <w:t>. 120, 295</w:t>
      </w:r>
      <w:r w:rsidRPr="00923D5B">
        <w:rPr>
          <w:rStyle w:val="apple-converted-space"/>
          <w:rFonts w:asciiTheme="majorHAnsi" w:hAnsiTheme="majorHAnsi" w:cstheme="majorHAnsi"/>
          <w:color w:val="000000" w:themeColor="text1"/>
          <w:sz w:val="20"/>
          <w:szCs w:val="2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rsidR="00281307" w:rsidRPr="00923D5B" w:rsidRDefault="00281307" w:rsidP="00281307">
      <w:pPr>
        <w:pStyle w:val="Addressee"/>
        <w:jc w:val="both"/>
        <w:rPr>
          <w:rStyle w:val="apple-converted-space"/>
          <w:rFonts w:asciiTheme="majorHAnsi" w:hAnsiTheme="majorHAnsi" w:cstheme="majorHAnsi"/>
          <w:color w:val="000000" w:themeColor="text1"/>
          <w:sz w:val="20"/>
          <w:szCs w:val="20"/>
        </w:rPr>
      </w:pPr>
      <w:r w:rsidRPr="00923D5B">
        <w:rPr>
          <w:rStyle w:val="apple-converted-space"/>
          <w:rFonts w:asciiTheme="majorHAnsi" w:hAnsiTheme="majorHAnsi" w:cstheme="majorHAnsi"/>
          <w:color w:val="000000" w:themeColor="text1"/>
          <w:sz w:val="20"/>
          <w:szCs w:val="20"/>
        </w:rPr>
        <w:t>Powyższe wykluczenie następować będzie na okres trwania ww. okoliczności. W przypadku wykonawcy wykluczonego na podstawie art. 7 ust. 1 ustawy, zamawiający odrzuca ofertę takiego wykonawcy.</w:t>
      </w:r>
    </w:p>
    <w:p w:rsidR="00281307" w:rsidRPr="00923D5B" w:rsidRDefault="00281307" w:rsidP="00281307">
      <w:pPr>
        <w:pStyle w:val="Addressee"/>
        <w:jc w:val="both"/>
        <w:rPr>
          <w:rFonts w:asciiTheme="majorHAnsi" w:hAnsiTheme="majorHAnsi" w:cstheme="majorHAnsi"/>
          <w:b/>
          <w:sz w:val="20"/>
          <w:szCs w:val="20"/>
        </w:rPr>
      </w:pPr>
      <w:r w:rsidRPr="00923D5B">
        <w:rPr>
          <w:rFonts w:asciiTheme="majorHAnsi" w:hAnsiTheme="majorHAnsi" w:cstheme="majorHAnsi"/>
          <w:b/>
          <w:sz w:val="20"/>
          <w:szCs w:val="20"/>
        </w:rPr>
        <w:t xml:space="preserve">3. Zamawiający nie przewiduje wykluczenia Wykonawcy w zakresie podstaw określonych w art. 109 ustawy </w:t>
      </w:r>
      <w:proofErr w:type="spellStart"/>
      <w:r w:rsidRPr="00923D5B">
        <w:rPr>
          <w:rFonts w:asciiTheme="majorHAnsi" w:hAnsiTheme="majorHAnsi" w:cstheme="majorHAnsi"/>
          <w:b/>
          <w:sz w:val="20"/>
          <w:szCs w:val="20"/>
        </w:rPr>
        <w:t>Pzp</w:t>
      </w:r>
      <w:proofErr w:type="spellEnd"/>
      <w:r w:rsidRPr="00923D5B">
        <w:rPr>
          <w:rFonts w:asciiTheme="majorHAnsi" w:hAnsiTheme="majorHAnsi" w:cstheme="majorHAnsi"/>
          <w:b/>
          <w:sz w:val="20"/>
          <w:szCs w:val="20"/>
        </w:rPr>
        <w:t xml:space="preserve">. </w:t>
      </w:r>
    </w:p>
    <w:p w:rsidR="00281307" w:rsidRPr="00923D5B" w:rsidRDefault="00281307" w:rsidP="00281307">
      <w:pPr>
        <w:pStyle w:val="Addressee"/>
        <w:jc w:val="both"/>
        <w:rPr>
          <w:rFonts w:asciiTheme="majorHAnsi" w:hAnsiTheme="majorHAnsi" w:cstheme="majorHAnsi"/>
          <w:color w:val="FF0000"/>
          <w:sz w:val="20"/>
          <w:szCs w:val="20"/>
        </w:rPr>
      </w:pPr>
      <w:r w:rsidRPr="00923D5B">
        <w:rPr>
          <w:rFonts w:asciiTheme="majorHAnsi" w:hAnsiTheme="majorHAnsi" w:cstheme="majorHAnsi"/>
          <w:sz w:val="20"/>
          <w:szCs w:val="20"/>
        </w:rPr>
        <w:t>4. Wykonawca może zostać wykluczony przez zamawiającego na każdym etapie postępowania o udzielenie zamówienia.</w:t>
      </w:r>
    </w:p>
    <w:p w:rsidR="00281307" w:rsidRPr="00923D5B" w:rsidRDefault="00281307" w:rsidP="00281307">
      <w:pPr>
        <w:pStyle w:val="Addressee"/>
        <w:jc w:val="both"/>
        <w:rPr>
          <w:rFonts w:asciiTheme="majorHAnsi" w:hAnsiTheme="majorHAnsi" w:cstheme="majorHAnsi"/>
          <w:sz w:val="20"/>
          <w:szCs w:val="20"/>
        </w:rPr>
      </w:pPr>
      <w:r w:rsidRPr="00923D5B">
        <w:rPr>
          <w:rFonts w:asciiTheme="majorHAnsi" w:hAnsiTheme="majorHAnsi" w:cstheme="majorHAnsi"/>
          <w:sz w:val="20"/>
          <w:szCs w:val="20"/>
        </w:rPr>
        <w:t xml:space="preserve">5.  Wykonawca nie podlega wykluczeniu w okolicznościach określonych w art. 108 ust. 1 pkt 1, 2 i 5 ustawy </w:t>
      </w:r>
      <w:proofErr w:type="spellStart"/>
      <w:r w:rsidRPr="00923D5B">
        <w:rPr>
          <w:rFonts w:asciiTheme="majorHAnsi" w:hAnsiTheme="majorHAnsi" w:cstheme="majorHAnsi"/>
          <w:sz w:val="20"/>
          <w:szCs w:val="20"/>
        </w:rPr>
        <w:t>Pzp</w:t>
      </w:r>
      <w:proofErr w:type="spellEnd"/>
      <w:r w:rsidRPr="00923D5B">
        <w:rPr>
          <w:rFonts w:asciiTheme="majorHAnsi" w:hAnsiTheme="majorHAnsi" w:cstheme="majorHAnsi"/>
          <w:sz w:val="20"/>
          <w:szCs w:val="20"/>
        </w:rPr>
        <w:t>, jeżeli udowodni Zamawiającemu, że spełnił łącznie następujące przesłanki:</w:t>
      </w:r>
    </w:p>
    <w:p w:rsidR="00281307" w:rsidRPr="00923D5B" w:rsidRDefault="00281307" w:rsidP="00281307">
      <w:pPr>
        <w:pStyle w:val="Addressee"/>
        <w:jc w:val="both"/>
        <w:rPr>
          <w:rFonts w:asciiTheme="majorHAnsi" w:hAnsiTheme="majorHAnsi" w:cstheme="majorHAnsi"/>
          <w:sz w:val="20"/>
          <w:szCs w:val="20"/>
        </w:rPr>
      </w:pPr>
      <w:r w:rsidRPr="00923D5B">
        <w:rPr>
          <w:rFonts w:asciiTheme="majorHAnsi" w:hAnsiTheme="majorHAnsi" w:cstheme="majorHAnsi"/>
          <w:sz w:val="20"/>
          <w:szCs w:val="20"/>
        </w:rPr>
        <w:t>1) naprawił lub zobowiązał się do naprawienia szkody wyrządzonej przestępstwem, wykroczeniem lub swoim nieprawidłowym postępowaniem, w tym poprzez zadośćuczynienie pieniężne;</w:t>
      </w:r>
    </w:p>
    <w:p w:rsidR="00281307" w:rsidRPr="00923D5B" w:rsidRDefault="00281307" w:rsidP="00281307">
      <w:pPr>
        <w:pStyle w:val="Bezodstpw"/>
        <w:jc w:val="both"/>
        <w:rPr>
          <w:rFonts w:asciiTheme="majorHAnsi" w:hAnsiTheme="majorHAnsi" w:cstheme="majorHAnsi"/>
          <w:sz w:val="20"/>
          <w:szCs w:val="20"/>
        </w:rPr>
      </w:pPr>
      <w:r w:rsidRPr="00923D5B">
        <w:rPr>
          <w:rFonts w:asciiTheme="majorHAnsi" w:hAnsiTheme="majorHAnsi" w:cstheme="majorHAnsi"/>
          <w:sz w:val="20"/>
          <w:szCs w:val="20"/>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281307" w:rsidRPr="00923D5B" w:rsidRDefault="00281307" w:rsidP="00281307">
      <w:pPr>
        <w:pStyle w:val="Bezodstpw"/>
        <w:jc w:val="both"/>
        <w:rPr>
          <w:rFonts w:asciiTheme="majorHAnsi" w:hAnsiTheme="majorHAnsi" w:cstheme="majorHAnsi"/>
          <w:sz w:val="20"/>
          <w:szCs w:val="20"/>
        </w:rPr>
      </w:pPr>
      <w:r w:rsidRPr="00923D5B">
        <w:rPr>
          <w:rFonts w:asciiTheme="majorHAnsi" w:hAnsiTheme="majorHAnsi" w:cstheme="majorHAnsi"/>
          <w:sz w:val="20"/>
          <w:szCs w:val="20"/>
        </w:rPr>
        <w:t>3) podjął konkretne środki techniczne, organizacyjne i kadrowe, odpowiednie dla zapobiegania dalszym przestępstwom, wykroczeniom lub nieprawidłowemu postępowaniu, w szczególności:</w:t>
      </w:r>
    </w:p>
    <w:p w:rsidR="00281307" w:rsidRPr="00923D5B" w:rsidRDefault="00281307" w:rsidP="00281307">
      <w:pPr>
        <w:pStyle w:val="Bezodstpw"/>
        <w:jc w:val="both"/>
        <w:rPr>
          <w:rFonts w:asciiTheme="majorHAnsi" w:hAnsiTheme="majorHAnsi" w:cstheme="majorHAnsi"/>
          <w:sz w:val="20"/>
          <w:szCs w:val="20"/>
        </w:rPr>
      </w:pPr>
      <w:r w:rsidRPr="00923D5B">
        <w:rPr>
          <w:rFonts w:asciiTheme="majorHAnsi" w:hAnsiTheme="majorHAnsi" w:cstheme="majorHAnsi"/>
          <w:sz w:val="20"/>
          <w:szCs w:val="20"/>
        </w:rPr>
        <w:t>a) zerwał wszelkie powiązania z osobami lub podmiotami odpowiedzialnymi za nieprawidłowe postępowanie wykonawcy,</w:t>
      </w:r>
    </w:p>
    <w:p w:rsidR="00281307" w:rsidRPr="00923D5B" w:rsidRDefault="00281307" w:rsidP="00281307">
      <w:pPr>
        <w:pStyle w:val="Bezodstpw"/>
        <w:jc w:val="both"/>
        <w:rPr>
          <w:rFonts w:asciiTheme="majorHAnsi" w:hAnsiTheme="majorHAnsi" w:cstheme="majorHAnsi"/>
          <w:sz w:val="20"/>
          <w:szCs w:val="20"/>
        </w:rPr>
      </w:pPr>
      <w:r w:rsidRPr="00923D5B">
        <w:rPr>
          <w:rFonts w:asciiTheme="majorHAnsi" w:hAnsiTheme="majorHAnsi" w:cstheme="majorHAnsi"/>
          <w:sz w:val="20"/>
          <w:szCs w:val="20"/>
        </w:rPr>
        <w:t>b) zreorganizował personel,</w:t>
      </w:r>
    </w:p>
    <w:p w:rsidR="00281307" w:rsidRPr="00923D5B" w:rsidRDefault="00281307" w:rsidP="00281307">
      <w:pPr>
        <w:pStyle w:val="Bezodstpw"/>
        <w:jc w:val="both"/>
        <w:rPr>
          <w:rFonts w:asciiTheme="majorHAnsi" w:hAnsiTheme="majorHAnsi" w:cstheme="majorHAnsi"/>
          <w:sz w:val="20"/>
          <w:szCs w:val="20"/>
        </w:rPr>
      </w:pPr>
      <w:r w:rsidRPr="00923D5B">
        <w:rPr>
          <w:rFonts w:asciiTheme="majorHAnsi" w:hAnsiTheme="majorHAnsi" w:cstheme="majorHAnsi"/>
          <w:sz w:val="20"/>
          <w:szCs w:val="20"/>
        </w:rPr>
        <w:t>c) wdrożył system sprawozdawczości i kontroli,</w:t>
      </w:r>
    </w:p>
    <w:p w:rsidR="00281307" w:rsidRPr="00923D5B" w:rsidRDefault="00281307" w:rsidP="00281307">
      <w:pPr>
        <w:pStyle w:val="Bezodstpw"/>
        <w:jc w:val="both"/>
        <w:rPr>
          <w:rFonts w:asciiTheme="majorHAnsi" w:hAnsiTheme="majorHAnsi" w:cstheme="majorHAnsi"/>
          <w:sz w:val="20"/>
          <w:szCs w:val="20"/>
        </w:rPr>
      </w:pPr>
      <w:r w:rsidRPr="00923D5B">
        <w:rPr>
          <w:rFonts w:asciiTheme="majorHAnsi" w:hAnsiTheme="majorHAnsi" w:cstheme="majorHAnsi"/>
          <w:sz w:val="20"/>
          <w:szCs w:val="20"/>
        </w:rPr>
        <w:t>d) utworzył struktury audytu wewnętrznego do monitorowania przestrzegania przepisów, wewnętrznych regulacji lub standardów,</w:t>
      </w:r>
    </w:p>
    <w:p w:rsidR="00281307" w:rsidRPr="00923D5B" w:rsidRDefault="00281307" w:rsidP="00281307">
      <w:pPr>
        <w:pStyle w:val="Bezodstpw"/>
        <w:jc w:val="both"/>
        <w:rPr>
          <w:rFonts w:asciiTheme="majorHAnsi" w:hAnsiTheme="majorHAnsi" w:cstheme="majorHAnsi"/>
          <w:sz w:val="20"/>
          <w:szCs w:val="20"/>
        </w:rPr>
      </w:pPr>
      <w:r w:rsidRPr="00923D5B">
        <w:rPr>
          <w:rFonts w:asciiTheme="majorHAnsi" w:hAnsiTheme="majorHAnsi" w:cstheme="majorHAnsi"/>
          <w:sz w:val="20"/>
          <w:szCs w:val="20"/>
        </w:rPr>
        <w:lastRenderedPageBreak/>
        <w:t>e) wprowadził wewnętrzne regulacje dotyczące odpowiedzialności i odszkodowań za nieprzestrzeganie przepisów, wewnętrznych regulacji lub standardów.</w:t>
      </w:r>
    </w:p>
    <w:p w:rsidR="00281307" w:rsidRPr="00923D5B" w:rsidRDefault="00281307" w:rsidP="00281307">
      <w:pPr>
        <w:pStyle w:val="Bezodstpw"/>
        <w:jc w:val="both"/>
        <w:rPr>
          <w:rFonts w:asciiTheme="majorHAnsi" w:hAnsiTheme="majorHAnsi" w:cstheme="majorHAnsi"/>
          <w:sz w:val="20"/>
          <w:szCs w:val="20"/>
        </w:rPr>
      </w:pPr>
      <w:r w:rsidRPr="00923D5B">
        <w:rPr>
          <w:rFonts w:asciiTheme="majorHAnsi" w:hAnsiTheme="majorHAnsi" w:cstheme="majorHAnsi"/>
          <w:sz w:val="20"/>
          <w:szCs w:val="20"/>
        </w:rPr>
        <w:t>5. Zamawiający oceni, czy podjęte przez wykonawcę czynności, o których mowa w pkt. 4,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p w:rsidR="00971820" w:rsidRPr="00923D5B" w:rsidRDefault="00971820" w:rsidP="00971820">
      <w:pPr>
        <w:suppressAutoHyphens/>
        <w:spacing w:line="240" w:lineRule="auto"/>
        <w:jc w:val="both"/>
        <w:rPr>
          <w:rFonts w:asciiTheme="majorHAnsi" w:eastAsia="Times New Roman" w:hAnsiTheme="majorHAnsi" w:cstheme="majorHAnsi"/>
          <w:b/>
          <w:bCs/>
          <w:sz w:val="20"/>
          <w:szCs w:val="20"/>
          <w:u w:val="single"/>
          <w:lang w:eastAsia="zh-CN"/>
        </w:rPr>
      </w:pPr>
      <w:r w:rsidRPr="00923D5B">
        <w:rPr>
          <w:rFonts w:asciiTheme="majorHAnsi" w:eastAsia="Times New Roman" w:hAnsiTheme="majorHAnsi" w:cstheme="majorHAnsi"/>
          <w:b/>
          <w:bCs/>
          <w:sz w:val="20"/>
          <w:szCs w:val="20"/>
          <w:u w:val="single"/>
          <w:lang w:eastAsia="zh-CN"/>
        </w:rPr>
        <w:t>II. Warunki udziału w postępowaniu</w:t>
      </w:r>
    </w:p>
    <w:p w:rsidR="00971820" w:rsidRPr="00923D5B" w:rsidRDefault="00971820" w:rsidP="00971820">
      <w:pPr>
        <w:suppressAutoHyphens/>
        <w:spacing w:line="240" w:lineRule="auto"/>
        <w:jc w:val="both"/>
        <w:rPr>
          <w:rFonts w:asciiTheme="majorHAnsi" w:eastAsia="Times New Roman" w:hAnsiTheme="majorHAnsi" w:cstheme="majorHAnsi"/>
          <w:bCs/>
          <w:sz w:val="20"/>
          <w:szCs w:val="20"/>
          <w:lang w:eastAsia="zh-CN"/>
        </w:rPr>
      </w:pPr>
      <w:r w:rsidRPr="00923D5B">
        <w:rPr>
          <w:rFonts w:asciiTheme="majorHAnsi" w:eastAsia="Times New Roman" w:hAnsiTheme="majorHAnsi" w:cstheme="majorHAnsi"/>
          <w:bCs/>
          <w:sz w:val="20"/>
          <w:szCs w:val="20"/>
          <w:lang w:eastAsia="zh-CN"/>
        </w:rPr>
        <w:t xml:space="preserve">Zamawiający nie określił warunków udziału w postępowaniu. </w:t>
      </w:r>
    </w:p>
    <w:p w:rsidR="00632805" w:rsidRPr="009E31B8" w:rsidRDefault="00E26FB9" w:rsidP="00923D5B">
      <w:pPr>
        <w:pStyle w:val="Nagwek21"/>
        <w:pBdr>
          <w:top w:val="single" w:sz="4" w:space="0" w:color="00000A"/>
          <w:left w:val="single" w:sz="4" w:space="4" w:color="00000A"/>
          <w:bottom w:val="single" w:sz="4" w:space="1" w:color="00000A"/>
          <w:right w:val="single" w:sz="4" w:space="4" w:color="00000A"/>
        </w:pBdr>
        <w:jc w:val="both"/>
        <w:rPr>
          <w:rFonts w:ascii="Calibri" w:hAnsi="Calibri" w:cs="Calibri"/>
          <w:b/>
          <w:sz w:val="22"/>
          <w:szCs w:val="22"/>
        </w:rPr>
      </w:pPr>
      <w:r w:rsidRPr="00A67824">
        <w:rPr>
          <w:rFonts w:asciiTheme="majorHAnsi" w:hAnsiTheme="majorHAnsi"/>
          <w:b/>
          <w:sz w:val="22"/>
          <w:szCs w:val="22"/>
        </w:rPr>
        <w:t xml:space="preserve">X. </w:t>
      </w:r>
      <w:r w:rsidR="009E31B8" w:rsidRPr="009E31B8">
        <w:rPr>
          <w:rFonts w:ascii="Calibri" w:hAnsi="Calibri" w:cs="Calibri"/>
          <w:b/>
          <w:sz w:val="22"/>
          <w:szCs w:val="22"/>
        </w:rPr>
        <w:t xml:space="preserve">WYKAZ OŚWIADCZEŃ </w:t>
      </w:r>
      <w:r w:rsidR="00EB4C1C">
        <w:rPr>
          <w:rFonts w:ascii="Calibri" w:hAnsi="Calibri" w:cs="Calibri"/>
          <w:b/>
          <w:sz w:val="22"/>
          <w:szCs w:val="22"/>
        </w:rPr>
        <w:t>I</w:t>
      </w:r>
      <w:r w:rsidR="009E31B8" w:rsidRPr="009E31B8">
        <w:rPr>
          <w:rFonts w:ascii="Calibri" w:hAnsi="Calibri" w:cs="Calibri"/>
          <w:b/>
          <w:sz w:val="22"/>
          <w:szCs w:val="22"/>
        </w:rPr>
        <w:t xml:space="preserve"> DOKUMENTÓW, JAKIE MAJĄ DOSTRCZYĆ WYKONAWCY</w:t>
      </w:r>
    </w:p>
    <w:p w:rsidR="00632805" w:rsidRPr="00923D5B" w:rsidRDefault="00E701F8">
      <w:pPr>
        <w:pStyle w:val="Bezodstpw"/>
        <w:jc w:val="both"/>
        <w:rPr>
          <w:rFonts w:asciiTheme="majorHAnsi" w:hAnsiTheme="majorHAnsi" w:cstheme="majorHAnsi"/>
          <w:b/>
          <w:sz w:val="20"/>
          <w:szCs w:val="20"/>
          <w:u w:val="single"/>
        </w:rPr>
      </w:pPr>
      <w:r w:rsidRPr="00923D5B">
        <w:rPr>
          <w:rFonts w:asciiTheme="majorHAnsi" w:hAnsiTheme="majorHAnsi" w:cstheme="majorHAnsi"/>
          <w:b/>
          <w:sz w:val="20"/>
          <w:szCs w:val="20"/>
          <w:u w:val="single"/>
        </w:rPr>
        <w:t xml:space="preserve">I. </w:t>
      </w:r>
      <w:r w:rsidR="003466FF" w:rsidRPr="00923D5B">
        <w:rPr>
          <w:rFonts w:asciiTheme="majorHAnsi" w:hAnsiTheme="majorHAnsi" w:cstheme="majorHAnsi"/>
          <w:b/>
          <w:sz w:val="20"/>
          <w:szCs w:val="20"/>
          <w:u w:val="single"/>
        </w:rPr>
        <w:t>Do oferty Wykonawcy zobowiązani są dołączyć:</w:t>
      </w:r>
    </w:p>
    <w:p w:rsidR="00103186" w:rsidRPr="00923D5B" w:rsidRDefault="00E2601E" w:rsidP="00103186">
      <w:pPr>
        <w:pStyle w:val="Bezodstpw"/>
        <w:tabs>
          <w:tab w:val="left" w:pos="426"/>
        </w:tabs>
        <w:jc w:val="both"/>
        <w:rPr>
          <w:rFonts w:asciiTheme="majorHAnsi" w:hAnsiTheme="majorHAnsi" w:cstheme="majorHAnsi"/>
          <w:sz w:val="20"/>
          <w:szCs w:val="20"/>
        </w:rPr>
      </w:pPr>
      <w:r w:rsidRPr="00923D5B">
        <w:rPr>
          <w:rFonts w:asciiTheme="majorHAnsi" w:hAnsiTheme="majorHAnsi" w:cstheme="majorHAnsi"/>
          <w:sz w:val="20"/>
          <w:szCs w:val="20"/>
        </w:rPr>
        <w:t xml:space="preserve">1. Wypełniony i podpisany </w:t>
      </w:r>
      <w:r w:rsidRPr="00923D5B">
        <w:rPr>
          <w:rFonts w:asciiTheme="majorHAnsi" w:hAnsiTheme="majorHAnsi" w:cstheme="majorHAnsi"/>
          <w:b/>
          <w:sz w:val="20"/>
          <w:szCs w:val="20"/>
        </w:rPr>
        <w:t>Formularz ofertowy</w:t>
      </w:r>
      <w:r w:rsidRPr="00923D5B">
        <w:rPr>
          <w:rFonts w:asciiTheme="majorHAnsi" w:hAnsiTheme="majorHAnsi" w:cstheme="majorHAnsi"/>
          <w:sz w:val="20"/>
          <w:szCs w:val="20"/>
        </w:rPr>
        <w:t xml:space="preserve"> stanowiący załącznik nr 1 do SWZ</w:t>
      </w:r>
      <w:r w:rsidR="00923D5B" w:rsidRPr="00923D5B">
        <w:rPr>
          <w:rFonts w:asciiTheme="majorHAnsi" w:hAnsiTheme="majorHAnsi" w:cstheme="majorHAnsi"/>
          <w:sz w:val="20"/>
          <w:szCs w:val="20"/>
        </w:rPr>
        <w:t xml:space="preserve"> </w:t>
      </w:r>
      <w:r w:rsidRPr="00923D5B">
        <w:rPr>
          <w:rFonts w:asciiTheme="majorHAnsi" w:hAnsiTheme="majorHAnsi" w:cstheme="majorHAnsi"/>
          <w:sz w:val="20"/>
          <w:szCs w:val="20"/>
        </w:rPr>
        <w:t>(</w:t>
      </w:r>
      <w:r w:rsidRPr="00923D5B">
        <w:rPr>
          <w:rFonts w:asciiTheme="majorHAnsi" w:hAnsiTheme="majorHAnsi" w:cstheme="majorHAnsi"/>
          <w:bCs/>
          <w:sz w:val="20"/>
          <w:szCs w:val="20"/>
          <w:u w:val="single"/>
        </w:rPr>
        <w:t>w postaci elektronicznej opatrzony kwalifikowanym podpisem elektronicznym);</w:t>
      </w:r>
    </w:p>
    <w:p w:rsidR="00E76935" w:rsidRPr="00923D5B" w:rsidRDefault="00E2601E" w:rsidP="00103186">
      <w:pPr>
        <w:pStyle w:val="Bezodstpw"/>
        <w:tabs>
          <w:tab w:val="left" w:pos="426"/>
        </w:tabs>
        <w:jc w:val="both"/>
        <w:rPr>
          <w:rFonts w:asciiTheme="majorHAnsi" w:hAnsiTheme="majorHAnsi" w:cstheme="majorHAnsi"/>
          <w:sz w:val="20"/>
          <w:szCs w:val="20"/>
        </w:rPr>
      </w:pPr>
      <w:r w:rsidRPr="00923D5B">
        <w:rPr>
          <w:rFonts w:asciiTheme="majorHAnsi" w:hAnsiTheme="majorHAnsi" w:cstheme="majorHAnsi"/>
          <w:sz w:val="20"/>
          <w:szCs w:val="20"/>
        </w:rPr>
        <w:t xml:space="preserve">2. Wypełnione, w zakresie wskazanym przez Zamawiającego, i podpisane oświadczenie, o którym mowa w art. 125 ustawy </w:t>
      </w:r>
      <w:proofErr w:type="spellStart"/>
      <w:r w:rsidRPr="00923D5B">
        <w:rPr>
          <w:rFonts w:asciiTheme="majorHAnsi" w:hAnsiTheme="majorHAnsi" w:cstheme="majorHAnsi"/>
          <w:sz w:val="20"/>
          <w:szCs w:val="20"/>
        </w:rPr>
        <w:t>Pzp</w:t>
      </w:r>
      <w:proofErr w:type="spellEnd"/>
      <w:r w:rsidRPr="00923D5B">
        <w:rPr>
          <w:rFonts w:asciiTheme="majorHAnsi" w:hAnsiTheme="majorHAnsi" w:cstheme="majorHAnsi"/>
          <w:sz w:val="20"/>
          <w:szCs w:val="20"/>
        </w:rPr>
        <w:t xml:space="preserve"> (</w:t>
      </w:r>
      <w:r w:rsidRPr="00923D5B">
        <w:rPr>
          <w:rFonts w:asciiTheme="majorHAnsi" w:hAnsiTheme="majorHAnsi" w:cstheme="majorHAnsi"/>
          <w:b/>
          <w:sz w:val="20"/>
          <w:szCs w:val="20"/>
        </w:rPr>
        <w:t>JEDZ</w:t>
      </w:r>
      <w:r w:rsidRPr="00923D5B">
        <w:rPr>
          <w:rFonts w:asciiTheme="majorHAnsi" w:hAnsiTheme="majorHAnsi" w:cstheme="majorHAnsi"/>
          <w:sz w:val="20"/>
          <w:szCs w:val="20"/>
        </w:rPr>
        <w:t>) (</w:t>
      </w:r>
      <w:r w:rsidRPr="00923D5B">
        <w:rPr>
          <w:rFonts w:asciiTheme="majorHAnsi" w:hAnsiTheme="majorHAnsi" w:cstheme="majorHAnsi"/>
          <w:bCs/>
          <w:sz w:val="20"/>
          <w:szCs w:val="20"/>
          <w:u w:val="single"/>
        </w:rPr>
        <w:t>w postaci elektronicznej opatrzone kwalifikowanym podpisem elektronicznym);</w:t>
      </w:r>
    </w:p>
    <w:p w:rsidR="00E701F8" w:rsidRPr="00923D5B" w:rsidRDefault="00E701F8" w:rsidP="00E701F8">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2.1. </w:t>
      </w:r>
      <w:r w:rsidR="00A059E0" w:rsidRPr="00923D5B">
        <w:rPr>
          <w:rFonts w:asciiTheme="majorHAnsi" w:hAnsiTheme="majorHAnsi" w:cstheme="majorHAnsi"/>
          <w:sz w:val="20"/>
          <w:szCs w:val="20"/>
        </w:rPr>
        <w:t>Oświadczenie</w:t>
      </w:r>
      <w:r w:rsidRPr="00923D5B">
        <w:rPr>
          <w:rFonts w:asciiTheme="majorHAnsi" w:hAnsiTheme="majorHAnsi" w:cstheme="majorHAnsi"/>
          <w:sz w:val="20"/>
          <w:szCs w:val="20"/>
        </w:rPr>
        <w:t xml:space="preserve"> JEDZ </w:t>
      </w:r>
      <w:r w:rsidR="00A059E0" w:rsidRPr="00923D5B">
        <w:rPr>
          <w:rFonts w:asciiTheme="majorHAnsi" w:hAnsiTheme="majorHAnsi" w:cstheme="majorHAnsi"/>
          <w:sz w:val="20"/>
          <w:szCs w:val="20"/>
        </w:rPr>
        <w:t xml:space="preserve">stanowi dowód potwierdzający brak podstaw wykluczenia oraz spełnianie warunków udziału w postępowaniu na dzień składania ofert, tymczasowo zastępujący wymagane przez Zamawiającego podmiotowe środki dowodowe. </w:t>
      </w:r>
    </w:p>
    <w:p w:rsidR="00E701F8" w:rsidRPr="00923D5B" w:rsidRDefault="00E701F8" w:rsidP="00E701F8">
      <w:pPr>
        <w:autoSpaceDE w:val="0"/>
        <w:autoSpaceDN w:val="0"/>
        <w:adjustRightInd w:val="0"/>
        <w:jc w:val="both"/>
        <w:rPr>
          <w:rFonts w:asciiTheme="majorHAnsi" w:eastAsia="Times New Roman" w:hAnsiTheme="majorHAnsi" w:cstheme="majorHAnsi"/>
          <w:color w:val="000000"/>
          <w:sz w:val="20"/>
          <w:szCs w:val="20"/>
        </w:rPr>
      </w:pPr>
      <w:r w:rsidRPr="00923D5B">
        <w:rPr>
          <w:rFonts w:asciiTheme="majorHAnsi" w:hAnsiTheme="majorHAnsi" w:cstheme="majorHAnsi"/>
          <w:sz w:val="20"/>
          <w:szCs w:val="20"/>
        </w:rPr>
        <w:t>2.2. Wykonawca wypełnia JEDZ, tworząc dokument elektroniczny. Może korzystać  z narzędzia ESPD (</w:t>
      </w:r>
      <w:hyperlink r:id="rId28" w:history="1">
        <w:r w:rsidRPr="00923D5B">
          <w:rPr>
            <w:rStyle w:val="Hipercze"/>
            <w:rFonts w:asciiTheme="majorHAnsi" w:hAnsiTheme="majorHAnsi" w:cstheme="majorHAnsi"/>
            <w:color w:val="000000"/>
            <w:sz w:val="20"/>
            <w:szCs w:val="20"/>
          </w:rPr>
          <w:t>https://www.uzp.gov.pl/e-uslugi/jedz</w:t>
        </w:r>
      </w:hyperlink>
      <w:r w:rsidRPr="00923D5B">
        <w:rPr>
          <w:rFonts w:asciiTheme="majorHAnsi" w:hAnsiTheme="majorHAnsi" w:cstheme="majorHAnsi"/>
          <w:color w:val="000000"/>
          <w:sz w:val="20"/>
          <w:szCs w:val="20"/>
        </w:rPr>
        <w:t xml:space="preserve"> - </w:t>
      </w:r>
      <w:r w:rsidRPr="00923D5B">
        <w:rPr>
          <w:rFonts w:asciiTheme="majorHAnsi" w:hAnsiTheme="majorHAnsi" w:cstheme="majorHAnsi"/>
          <w:sz w:val="20"/>
          <w:szCs w:val="20"/>
        </w:rPr>
        <w:t xml:space="preserve">link do narzędzia:  </w:t>
      </w:r>
      <w:hyperlink r:id="rId29" w:history="1">
        <w:r w:rsidRPr="00923D5B">
          <w:rPr>
            <w:rStyle w:val="Hipercze"/>
            <w:rFonts w:asciiTheme="majorHAnsi" w:hAnsiTheme="majorHAnsi" w:cstheme="majorHAnsi"/>
            <w:bCs/>
            <w:color w:val="auto"/>
            <w:sz w:val="20"/>
            <w:szCs w:val="20"/>
          </w:rPr>
          <w:t>espd.uzp.gov.pl</w:t>
        </w:r>
      </w:hyperlink>
      <w:r w:rsidRPr="00923D5B">
        <w:rPr>
          <w:rFonts w:asciiTheme="majorHAnsi" w:hAnsiTheme="majorHAnsi" w:cstheme="majorHAnsi"/>
          <w:sz w:val="20"/>
          <w:szCs w:val="20"/>
        </w:rPr>
        <w:t xml:space="preserve">) lub innych dostępnych narzędzi lub oprogramowania, które umożliwiają wypełnienie JEDZ i utworzenie dokumentu elektronicznego, w szczególności w jednym z formatów </w:t>
      </w:r>
      <w:proofErr w:type="spellStart"/>
      <w:r w:rsidRPr="00923D5B">
        <w:rPr>
          <w:rFonts w:asciiTheme="majorHAnsi" w:hAnsiTheme="majorHAnsi" w:cstheme="majorHAnsi"/>
          <w:sz w:val="20"/>
          <w:szCs w:val="20"/>
        </w:rPr>
        <w:t>pdf</w:t>
      </w:r>
      <w:proofErr w:type="spellEnd"/>
      <w:r w:rsidRPr="00923D5B">
        <w:rPr>
          <w:rFonts w:asciiTheme="majorHAnsi" w:hAnsiTheme="majorHAnsi" w:cstheme="majorHAnsi"/>
          <w:sz w:val="20"/>
          <w:szCs w:val="20"/>
        </w:rPr>
        <w:t>, .</w:t>
      </w:r>
      <w:proofErr w:type="spellStart"/>
      <w:r w:rsidRPr="00923D5B">
        <w:rPr>
          <w:rFonts w:asciiTheme="majorHAnsi" w:hAnsiTheme="majorHAnsi" w:cstheme="majorHAnsi"/>
          <w:sz w:val="20"/>
          <w:szCs w:val="20"/>
        </w:rPr>
        <w:t>doc</w:t>
      </w:r>
      <w:proofErr w:type="spellEnd"/>
      <w:r w:rsidRPr="00923D5B">
        <w:rPr>
          <w:rFonts w:asciiTheme="majorHAnsi" w:hAnsiTheme="majorHAnsi" w:cstheme="majorHAnsi"/>
          <w:sz w:val="20"/>
          <w:szCs w:val="20"/>
        </w:rPr>
        <w:t>, .</w:t>
      </w:r>
      <w:proofErr w:type="spellStart"/>
      <w:r w:rsidRPr="00923D5B">
        <w:rPr>
          <w:rFonts w:asciiTheme="majorHAnsi" w:hAnsiTheme="majorHAnsi" w:cstheme="majorHAnsi"/>
          <w:sz w:val="20"/>
          <w:szCs w:val="20"/>
        </w:rPr>
        <w:t>docx</w:t>
      </w:r>
      <w:proofErr w:type="spellEnd"/>
      <w:r w:rsidRPr="00923D5B">
        <w:rPr>
          <w:rFonts w:asciiTheme="majorHAnsi" w:hAnsiTheme="majorHAnsi" w:cstheme="majorHAnsi"/>
          <w:sz w:val="20"/>
          <w:szCs w:val="20"/>
        </w:rPr>
        <w:t>, .</w:t>
      </w:r>
      <w:proofErr w:type="spellStart"/>
      <w:r w:rsidRPr="00923D5B">
        <w:rPr>
          <w:rFonts w:asciiTheme="majorHAnsi" w:hAnsiTheme="majorHAnsi" w:cstheme="majorHAnsi"/>
          <w:sz w:val="20"/>
          <w:szCs w:val="20"/>
        </w:rPr>
        <w:t>rtf,.xps</w:t>
      </w:r>
      <w:proofErr w:type="spellEnd"/>
      <w:r w:rsidRPr="00923D5B">
        <w:rPr>
          <w:rFonts w:asciiTheme="majorHAnsi" w:hAnsiTheme="majorHAnsi" w:cstheme="majorHAnsi"/>
          <w:sz w:val="20"/>
          <w:szCs w:val="20"/>
        </w:rPr>
        <w:t>, .</w:t>
      </w:r>
      <w:proofErr w:type="spellStart"/>
      <w:r w:rsidRPr="00923D5B">
        <w:rPr>
          <w:rFonts w:asciiTheme="majorHAnsi" w:hAnsiTheme="majorHAnsi" w:cstheme="majorHAnsi"/>
          <w:sz w:val="20"/>
          <w:szCs w:val="20"/>
        </w:rPr>
        <w:t>odt</w:t>
      </w:r>
      <w:proofErr w:type="spellEnd"/>
      <w:r w:rsidRPr="00923D5B">
        <w:rPr>
          <w:rFonts w:asciiTheme="majorHAnsi" w:hAnsiTheme="majorHAnsi" w:cstheme="majorHAnsi"/>
          <w:sz w:val="20"/>
          <w:szCs w:val="20"/>
        </w:rPr>
        <w:t>.</w:t>
      </w:r>
    </w:p>
    <w:p w:rsidR="00E701F8" w:rsidRPr="00923D5B" w:rsidRDefault="00E701F8" w:rsidP="00AC54EA">
      <w:pPr>
        <w:pStyle w:val="Bezodstpw"/>
        <w:numPr>
          <w:ilvl w:val="1"/>
          <w:numId w:val="18"/>
        </w:numPr>
        <w:jc w:val="both"/>
        <w:rPr>
          <w:rFonts w:asciiTheme="majorHAnsi" w:hAnsiTheme="majorHAnsi" w:cstheme="majorHAnsi"/>
          <w:color w:val="auto"/>
          <w:sz w:val="20"/>
          <w:szCs w:val="20"/>
        </w:rPr>
      </w:pPr>
      <w:r w:rsidRPr="00923D5B">
        <w:rPr>
          <w:rFonts w:asciiTheme="majorHAnsi" w:hAnsiTheme="majorHAnsi" w:cstheme="majorHAnsi"/>
          <w:bCs/>
          <w:color w:val="auto"/>
          <w:sz w:val="20"/>
          <w:szCs w:val="20"/>
        </w:rPr>
        <w:t xml:space="preserve">W JEDZ należy wypełnić wskazane niewykreślone części: </w:t>
      </w:r>
    </w:p>
    <w:p w:rsidR="00E701F8" w:rsidRPr="00923D5B" w:rsidRDefault="00E701F8" w:rsidP="00E701F8">
      <w:pPr>
        <w:pStyle w:val="Bezodstpw"/>
        <w:jc w:val="both"/>
        <w:rPr>
          <w:rFonts w:asciiTheme="majorHAnsi" w:hAnsiTheme="majorHAnsi" w:cstheme="majorHAnsi"/>
          <w:bCs/>
          <w:color w:val="auto"/>
          <w:sz w:val="20"/>
          <w:szCs w:val="20"/>
        </w:rPr>
      </w:pPr>
      <w:r w:rsidRPr="00923D5B">
        <w:rPr>
          <w:rFonts w:asciiTheme="majorHAnsi" w:hAnsiTheme="majorHAnsi" w:cstheme="majorHAnsi"/>
          <w:bCs/>
          <w:color w:val="auto"/>
          <w:sz w:val="20"/>
          <w:szCs w:val="20"/>
        </w:rPr>
        <w:t xml:space="preserve">- wskazane niewykreślone pola w część II </w:t>
      </w:r>
    </w:p>
    <w:p w:rsidR="00E701F8" w:rsidRPr="00923D5B" w:rsidRDefault="00E701F8" w:rsidP="00E701F8">
      <w:pPr>
        <w:pStyle w:val="Bezodstpw"/>
        <w:jc w:val="both"/>
        <w:rPr>
          <w:rFonts w:asciiTheme="majorHAnsi" w:hAnsiTheme="majorHAnsi" w:cstheme="majorHAnsi"/>
          <w:bCs/>
          <w:color w:val="auto"/>
          <w:sz w:val="20"/>
          <w:szCs w:val="20"/>
        </w:rPr>
      </w:pPr>
      <w:r w:rsidRPr="00923D5B">
        <w:rPr>
          <w:rFonts w:asciiTheme="majorHAnsi" w:hAnsiTheme="majorHAnsi" w:cstheme="majorHAnsi"/>
          <w:bCs/>
          <w:color w:val="auto"/>
          <w:sz w:val="20"/>
          <w:szCs w:val="20"/>
        </w:rPr>
        <w:t xml:space="preserve">- wskazane niewykreślone pola w część III </w:t>
      </w:r>
    </w:p>
    <w:p w:rsidR="00E701F8" w:rsidRPr="00923D5B" w:rsidRDefault="00E701F8" w:rsidP="00E701F8">
      <w:pPr>
        <w:pStyle w:val="Bezodstpw"/>
        <w:jc w:val="both"/>
        <w:rPr>
          <w:rFonts w:asciiTheme="majorHAnsi" w:hAnsiTheme="majorHAnsi" w:cstheme="majorHAnsi"/>
          <w:bCs/>
          <w:color w:val="auto"/>
          <w:sz w:val="20"/>
          <w:szCs w:val="20"/>
        </w:rPr>
      </w:pPr>
      <w:r w:rsidRPr="00923D5B">
        <w:rPr>
          <w:rFonts w:asciiTheme="majorHAnsi" w:hAnsiTheme="majorHAnsi" w:cstheme="majorHAnsi"/>
          <w:bCs/>
          <w:color w:val="auto"/>
          <w:sz w:val="20"/>
          <w:szCs w:val="20"/>
        </w:rPr>
        <w:t xml:space="preserve">- w części IV należy wypełnić tylko </w:t>
      </w:r>
      <w:r w:rsidRPr="00923D5B">
        <w:rPr>
          <w:rFonts w:asciiTheme="majorHAnsi" w:hAnsiTheme="majorHAnsi" w:cstheme="majorHAnsi"/>
          <w:color w:val="auto"/>
          <w:sz w:val="20"/>
          <w:szCs w:val="20"/>
        </w:rPr>
        <w:t>pole alfa</w:t>
      </w:r>
      <w:r w:rsidRPr="00923D5B">
        <w:rPr>
          <w:rFonts w:asciiTheme="majorHAnsi" w:hAnsiTheme="majorHAnsi" w:cstheme="majorHAnsi"/>
          <w:bCs/>
          <w:color w:val="auto"/>
          <w:sz w:val="20"/>
          <w:szCs w:val="20"/>
        </w:rPr>
        <w:t>(ogólne oświadczenie dotyczące wszystkich  kryteriów kwalifikacji)</w:t>
      </w:r>
    </w:p>
    <w:p w:rsidR="00E701F8" w:rsidRPr="00923D5B" w:rsidRDefault="00E701F8" w:rsidP="00E701F8">
      <w:pPr>
        <w:pStyle w:val="Bezodstpw"/>
        <w:jc w:val="both"/>
        <w:rPr>
          <w:rFonts w:asciiTheme="majorHAnsi" w:hAnsiTheme="majorHAnsi" w:cstheme="majorHAnsi"/>
          <w:color w:val="auto"/>
          <w:sz w:val="20"/>
          <w:szCs w:val="20"/>
        </w:rPr>
      </w:pPr>
      <w:r w:rsidRPr="00923D5B">
        <w:rPr>
          <w:rFonts w:asciiTheme="majorHAnsi" w:hAnsiTheme="majorHAnsi" w:cstheme="majorHAnsi"/>
          <w:bCs/>
          <w:color w:val="auto"/>
          <w:sz w:val="20"/>
          <w:szCs w:val="20"/>
        </w:rPr>
        <w:t xml:space="preserve">- część VI oświadczenia końcowe (należy wypełnić wykropkowane pola oraz </w:t>
      </w:r>
      <w:r w:rsidRPr="00923D5B">
        <w:rPr>
          <w:rFonts w:asciiTheme="majorHAnsi" w:hAnsiTheme="majorHAnsi" w:cstheme="majorHAnsi"/>
          <w:color w:val="auto"/>
          <w:sz w:val="20"/>
          <w:szCs w:val="20"/>
        </w:rPr>
        <w:t>podpisać kwalifikowanym podpisem elektronicznym).</w:t>
      </w:r>
    </w:p>
    <w:p w:rsidR="00103186" w:rsidRPr="00923D5B" w:rsidRDefault="00103186" w:rsidP="00103186">
      <w:pPr>
        <w:pStyle w:val="Bezodstpw"/>
        <w:tabs>
          <w:tab w:val="left" w:pos="426"/>
        </w:tabs>
        <w:jc w:val="both"/>
        <w:rPr>
          <w:rFonts w:asciiTheme="majorHAnsi" w:hAnsiTheme="majorHAnsi" w:cstheme="majorHAnsi"/>
          <w:color w:val="000000" w:themeColor="text1"/>
          <w:sz w:val="20"/>
          <w:szCs w:val="20"/>
        </w:rPr>
      </w:pPr>
      <w:r w:rsidRPr="00923D5B">
        <w:rPr>
          <w:rFonts w:asciiTheme="majorHAnsi" w:hAnsiTheme="majorHAnsi" w:cstheme="majorHAnsi"/>
          <w:b/>
          <w:bCs/>
          <w:color w:val="000000" w:themeColor="text1"/>
          <w:sz w:val="20"/>
          <w:szCs w:val="20"/>
        </w:rPr>
        <w:t>3.</w:t>
      </w:r>
      <w:r w:rsidRPr="00923D5B">
        <w:rPr>
          <w:rFonts w:asciiTheme="majorHAnsi" w:hAnsiTheme="majorHAnsi" w:cstheme="majorHAnsi"/>
          <w:bCs/>
          <w:color w:val="000000" w:themeColor="text1"/>
          <w:sz w:val="20"/>
          <w:szCs w:val="20"/>
        </w:rPr>
        <w:t xml:space="preserve"> </w:t>
      </w:r>
      <w:r w:rsidRPr="00923D5B">
        <w:rPr>
          <w:rFonts w:asciiTheme="majorHAnsi" w:hAnsiTheme="majorHAnsi" w:cstheme="majorHAnsi"/>
          <w:b/>
          <w:bCs/>
          <w:color w:val="000000" w:themeColor="text1"/>
          <w:sz w:val="20"/>
          <w:szCs w:val="20"/>
        </w:rPr>
        <w:t>oświadczenie</w:t>
      </w:r>
      <w:r w:rsidR="005F5E9A" w:rsidRPr="00923D5B">
        <w:rPr>
          <w:rFonts w:asciiTheme="majorHAnsi" w:hAnsiTheme="majorHAnsi" w:cstheme="majorHAnsi"/>
          <w:b/>
          <w:bCs/>
          <w:color w:val="000000" w:themeColor="text1"/>
          <w:sz w:val="20"/>
          <w:szCs w:val="20"/>
        </w:rPr>
        <w:t xml:space="preserve"> Wykonawcy </w:t>
      </w:r>
      <w:r w:rsidR="005F5E9A" w:rsidRPr="00923D5B">
        <w:rPr>
          <w:rFonts w:asciiTheme="majorHAnsi" w:hAnsiTheme="majorHAnsi" w:cstheme="majorHAnsi"/>
          <w:b/>
          <w:color w:val="000000" w:themeColor="text1"/>
          <w:sz w:val="20"/>
          <w:szCs w:val="20"/>
        </w:rPr>
        <w:t>dotyczące przesłanek wykluczenia z art. 5k rozporządzenia 833/2014 oraz art. 7 ust. 1 ustawy o szczególnych rozwiązaniach w zakresie przeciwdziałania wspieraniu agresji na Ukrainę oraz służących ochronie bezpieczeństwa narodowego</w:t>
      </w:r>
      <w:r w:rsidRPr="00923D5B">
        <w:rPr>
          <w:rFonts w:asciiTheme="majorHAnsi" w:hAnsiTheme="majorHAnsi" w:cstheme="majorHAnsi"/>
          <w:b/>
          <w:bCs/>
          <w:color w:val="000000" w:themeColor="text1"/>
          <w:sz w:val="20"/>
          <w:szCs w:val="20"/>
        </w:rPr>
        <w:t xml:space="preserve"> – zgodnie z załącznikiem nr </w:t>
      </w:r>
      <w:r w:rsidR="005F5E9A" w:rsidRPr="00923D5B">
        <w:rPr>
          <w:rFonts w:asciiTheme="majorHAnsi" w:hAnsiTheme="majorHAnsi" w:cstheme="majorHAnsi"/>
          <w:b/>
          <w:bCs/>
          <w:color w:val="000000" w:themeColor="text1"/>
          <w:sz w:val="20"/>
          <w:szCs w:val="20"/>
        </w:rPr>
        <w:t>4</w:t>
      </w:r>
      <w:r w:rsidRPr="00923D5B">
        <w:rPr>
          <w:rFonts w:asciiTheme="majorHAnsi" w:hAnsiTheme="majorHAnsi" w:cstheme="majorHAnsi"/>
          <w:b/>
          <w:bCs/>
          <w:color w:val="000000" w:themeColor="text1"/>
          <w:sz w:val="20"/>
          <w:szCs w:val="20"/>
        </w:rPr>
        <w:t xml:space="preserve"> do SWZ </w:t>
      </w:r>
      <w:r w:rsidRPr="00923D5B">
        <w:rPr>
          <w:rFonts w:asciiTheme="majorHAnsi" w:hAnsiTheme="majorHAnsi" w:cstheme="majorHAnsi"/>
          <w:color w:val="000000" w:themeColor="text1"/>
          <w:sz w:val="20"/>
          <w:szCs w:val="20"/>
        </w:rPr>
        <w:t>(</w:t>
      </w:r>
      <w:r w:rsidRPr="00923D5B">
        <w:rPr>
          <w:rFonts w:asciiTheme="majorHAnsi" w:hAnsiTheme="majorHAnsi" w:cstheme="majorHAnsi"/>
          <w:bCs/>
          <w:color w:val="000000" w:themeColor="text1"/>
          <w:sz w:val="20"/>
          <w:szCs w:val="20"/>
          <w:u w:val="single"/>
        </w:rPr>
        <w:t>w postaci elektronicznej opatrzone kwalifikowanym podpisem elektronicznym)</w:t>
      </w:r>
      <w:r w:rsidRPr="00923D5B">
        <w:rPr>
          <w:rFonts w:asciiTheme="majorHAnsi" w:hAnsiTheme="majorHAnsi" w:cstheme="majorHAnsi"/>
          <w:b/>
          <w:bCs/>
          <w:color w:val="000000" w:themeColor="text1"/>
          <w:sz w:val="20"/>
          <w:szCs w:val="20"/>
        </w:rPr>
        <w:t xml:space="preserve">. </w:t>
      </w:r>
      <w:r w:rsidRPr="00923D5B">
        <w:rPr>
          <w:rFonts w:asciiTheme="majorHAnsi" w:hAnsiTheme="majorHAnsi" w:cstheme="majorHAnsi"/>
          <w:color w:val="000000" w:themeColor="text1"/>
          <w:sz w:val="20"/>
          <w:szCs w:val="20"/>
        </w:rPr>
        <w:t>Oświadczenie Wykonawcy ma potwierdzać,</w:t>
      </w:r>
      <w:r w:rsidRPr="00923D5B">
        <w:rPr>
          <w:rFonts w:asciiTheme="majorHAnsi" w:hAnsiTheme="majorHAnsi" w:cstheme="majorHAnsi"/>
          <w:bCs/>
          <w:color w:val="000000" w:themeColor="text1"/>
          <w:sz w:val="20"/>
          <w:szCs w:val="20"/>
        </w:rPr>
        <w:t xml:space="preserve"> że nie zachodzą wobec niego podstawy wykluczenia przewidziane w: art. 5k rozporządzenia (UE) 833/2014 w brzmieniu nadanym rozporządzeniem 2022/576 (UE) oraz w art. 7 ust. 1 </w:t>
      </w:r>
      <w:r w:rsidRPr="00923D5B">
        <w:rPr>
          <w:rFonts w:asciiTheme="majorHAnsi" w:hAnsiTheme="majorHAnsi" w:cstheme="majorHAnsi"/>
          <w:bCs/>
          <w:i/>
          <w:color w:val="000000" w:themeColor="text1"/>
          <w:sz w:val="20"/>
          <w:szCs w:val="20"/>
        </w:rPr>
        <w:t>Ustawy z dnia 13 kwietnia 2022 o szczególnych rozwiązaniach w zakresie przeciwdziałania wspieraniu agresji na Ukrainę oraz służących ochronie bezpieczeństwa narodowego</w:t>
      </w:r>
      <w:r w:rsidRPr="00923D5B">
        <w:rPr>
          <w:rFonts w:asciiTheme="majorHAnsi" w:hAnsiTheme="majorHAnsi" w:cstheme="majorHAnsi"/>
          <w:b/>
          <w:bCs/>
          <w:color w:val="000000" w:themeColor="text1"/>
          <w:sz w:val="20"/>
          <w:szCs w:val="20"/>
        </w:rPr>
        <w:t>.</w:t>
      </w:r>
    </w:p>
    <w:p w:rsidR="00E2601E" w:rsidRPr="00923D5B" w:rsidRDefault="00103186" w:rsidP="00E2601E">
      <w:pPr>
        <w:pStyle w:val="Bezodstpw"/>
        <w:jc w:val="both"/>
        <w:rPr>
          <w:rFonts w:asciiTheme="majorHAnsi" w:hAnsiTheme="majorHAnsi" w:cstheme="majorHAnsi"/>
          <w:sz w:val="20"/>
          <w:szCs w:val="20"/>
        </w:rPr>
      </w:pPr>
      <w:r w:rsidRPr="00923D5B">
        <w:rPr>
          <w:rFonts w:asciiTheme="majorHAnsi" w:hAnsiTheme="majorHAnsi" w:cstheme="majorHAnsi"/>
          <w:b/>
          <w:sz w:val="20"/>
          <w:szCs w:val="20"/>
        </w:rPr>
        <w:t>4</w:t>
      </w:r>
      <w:r w:rsidR="00E2601E" w:rsidRPr="00923D5B">
        <w:rPr>
          <w:rFonts w:asciiTheme="majorHAnsi" w:hAnsiTheme="majorHAnsi" w:cstheme="majorHAnsi"/>
          <w:b/>
          <w:sz w:val="20"/>
          <w:szCs w:val="20"/>
        </w:rPr>
        <w:t>.</w:t>
      </w:r>
      <w:r w:rsidR="00E2601E" w:rsidRPr="00923D5B">
        <w:rPr>
          <w:rFonts w:asciiTheme="majorHAnsi" w:hAnsiTheme="majorHAnsi" w:cstheme="majorHAnsi"/>
          <w:sz w:val="20"/>
          <w:szCs w:val="20"/>
        </w:rPr>
        <w:t xml:space="preserve"> </w:t>
      </w:r>
      <w:r w:rsidR="00E2601E" w:rsidRPr="00923D5B">
        <w:rPr>
          <w:rFonts w:asciiTheme="majorHAnsi" w:hAnsiTheme="majorHAnsi" w:cstheme="majorHAnsi"/>
          <w:b/>
          <w:bCs/>
          <w:sz w:val="20"/>
          <w:szCs w:val="20"/>
        </w:rPr>
        <w:t>W przypadku wspólnego ubiegania się o zamówienie wykonawcy przedstawiają:</w:t>
      </w:r>
    </w:p>
    <w:p w:rsidR="00EC7DD7" w:rsidRPr="00923D5B" w:rsidRDefault="00EC7DD7" w:rsidP="00EC7DD7">
      <w:pPr>
        <w:suppressAutoHyphens/>
        <w:spacing w:line="240" w:lineRule="auto"/>
        <w:jc w:val="both"/>
        <w:rPr>
          <w:rFonts w:asciiTheme="majorHAnsi" w:eastAsia="Times New Roman" w:hAnsiTheme="majorHAnsi" w:cstheme="majorHAnsi"/>
          <w:sz w:val="20"/>
          <w:szCs w:val="20"/>
          <w:lang w:eastAsia="zh-CN"/>
        </w:rPr>
      </w:pPr>
      <w:r w:rsidRPr="00923D5B">
        <w:rPr>
          <w:rFonts w:asciiTheme="majorHAnsi" w:eastAsia="Times New Roman" w:hAnsiTheme="majorHAnsi" w:cstheme="majorHAnsi"/>
          <w:sz w:val="20"/>
          <w:szCs w:val="20"/>
          <w:lang w:eastAsia="zh-CN"/>
        </w:rPr>
        <w:t xml:space="preserve">4.1. Oświadczenie JEDZ składa każdy z wykonawców wspólnie ubiegających się o zamówienie. Oświadczenie to ma potwierdzać brak podstaw do wykluczenia oraz spełnianie warunków udziału w postepowaniu w zakresie, w jakim  każdy z Wykonawców wykazuje spełnianie warunków udziału w postepowaniu. Oświadczenia podmiotów składających ofertę wspólnie składane na formularzu JEDZ powinny mieć formę dokumentu elektronicznego, podpisanego kwalifikowanym podpisem elektronicznym przez każdego z nich w zakresie w jakim potwierdzają okoliczności, o których mowa w treści art. 125 ustawy </w:t>
      </w:r>
      <w:proofErr w:type="spellStart"/>
      <w:r w:rsidRPr="00923D5B">
        <w:rPr>
          <w:rFonts w:asciiTheme="majorHAnsi" w:eastAsia="Times New Roman" w:hAnsiTheme="majorHAnsi" w:cstheme="majorHAnsi"/>
          <w:sz w:val="20"/>
          <w:szCs w:val="20"/>
          <w:lang w:eastAsia="zh-CN"/>
        </w:rPr>
        <w:t>Pzp</w:t>
      </w:r>
      <w:proofErr w:type="spellEnd"/>
      <w:r w:rsidRPr="00923D5B">
        <w:rPr>
          <w:rFonts w:asciiTheme="majorHAnsi" w:eastAsia="Times New Roman" w:hAnsiTheme="majorHAnsi" w:cstheme="majorHAnsi"/>
          <w:sz w:val="20"/>
          <w:szCs w:val="20"/>
          <w:lang w:eastAsia="zh-CN"/>
        </w:rPr>
        <w:t>.</w:t>
      </w:r>
    </w:p>
    <w:p w:rsidR="00EC7DD7" w:rsidRPr="00923D5B" w:rsidRDefault="00EC7DD7" w:rsidP="00EC7DD7">
      <w:pPr>
        <w:tabs>
          <w:tab w:val="left" w:pos="426"/>
        </w:tabs>
        <w:suppressAutoHyphens/>
        <w:spacing w:line="240" w:lineRule="auto"/>
        <w:jc w:val="both"/>
        <w:rPr>
          <w:rFonts w:asciiTheme="majorHAnsi" w:eastAsia="Times New Roman" w:hAnsiTheme="majorHAnsi" w:cstheme="majorHAnsi"/>
          <w:color w:val="000000" w:themeColor="text1"/>
          <w:sz w:val="20"/>
          <w:szCs w:val="20"/>
          <w:lang w:eastAsia="zh-CN"/>
        </w:rPr>
      </w:pPr>
      <w:r w:rsidRPr="00923D5B">
        <w:rPr>
          <w:rFonts w:asciiTheme="majorHAnsi" w:eastAsia="Times New Roman" w:hAnsiTheme="majorHAnsi" w:cstheme="majorHAnsi"/>
          <w:color w:val="000000" w:themeColor="text1"/>
          <w:sz w:val="20"/>
          <w:szCs w:val="20"/>
          <w:lang w:eastAsia="zh-CN"/>
        </w:rPr>
        <w:t xml:space="preserve">4.2. </w:t>
      </w:r>
      <w:r w:rsidRPr="00923D5B">
        <w:rPr>
          <w:rFonts w:asciiTheme="majorHAnsi" w:eastAsia="Times New Roman" w:hAnsiTheme="majorHAnsi" w:cstheme="majorHAnsi"/>
          <w:bCs/>
          <w:color w:val="000000" w:themeColor="text1"/>
          <w:sz w:val="20"/>
          <w:szCs w:val="20"/>
          <w:lang w:eastAsia="zh-CN"/>
        </w:rPr>
        <w:t xml:space="preserve">oświadczenie </w:t>
      </w:r>
      <w:r w:rsidRPr="00923D5B">
        <w:rPr>
          <w:rFonts w:asciiTheme="majorHAnsi" w:eastAsia="Times New Roman" w:hAnsiTheme="majorHAnsi" w:cstheme="majorHAnsi"/>
          <w:color w:val="000000" w:themeColor="text1"/>
          <w:sz w:val="20"/>
          <w:szCs w:val="20"/>
          <w:lang w:eastAsia="zh-CN"/>
        </w:rPr>
        <w:t xml:space="preserve">dotyczące przesłanek wykluczenia z art. 5k rozporządzenia 833/2014 oraz art. 7 ust. 1 ustawy o szczególnych rozwiązaniach w zakresie przeciwdziałania wspieraniu agresji na Ukrainę oraz służących ochronie bezpieczeństwa narodowego </w:t>
      </w:r>
      <w:r w:rsidRPr="00923D5B">
        <w:rPr>
          <w:rFonts w:asciiTheme="majorHAnsi" w:eastAsia="Times New Roman" w:hAnsiTheme="majorHAnsi" w:cstheme="majorHAnsi"/>
          <w:bCs/>
          <w:color w:val="000000" w:themeColor="text1"/>
          <w:sz w:val="20"/>
          <w:szCs w:val="20"/>
          <w:lang w:eastAsia="zh-CN"/>
        </w:rPr>
        <w:t>– zgodnie z załącznikiem nr 4 do SWZ</w:t>
      </w:r>
      <w:r w:rsidRPr="00923D5B">
        <w:rPr>
          <w:rFonts w:asciiTheme="majorHAnsi" w:eastAsia="Times New Roman" w:hAnsiTheme="majorHAnsi" w:cstheme="majorHAnsi"/>
          <w:b/>
          <w:bCs/>
          <w:color w:val="000000" w:themeColor="text1"/>
          <w:sz w:val="20"/>
          <w:szCs w:val="20"/>
          <w:lang w:eastAsia="zh-CN"/>
        </w:rPr>
        <w:t xml:space="preserve"> - </w:t>
      </w:r>
      <w:r w:rsidRPr="00923D5B">
        <w:rPr>
          <w:rFonts w:asciiTheme="majorHAnsi" w:eastAsia="Times New Roman" w:hAnsiTheme="majorHAnsi" w:cstheme="majorHAnsi"/>
          <w:color w:val="000000" w:themeColor="text1"/>
          <w:sz w:val="20"/>
          <w:szCs w:val="20"/>
          <w:lang w:eastAsia="zh-CN"/>
        </w:rPr>
        <w:t>składa każdy                z wykonawców wspólnie ubiegających się o zamówienie. Oświadczenie Wykonawcy ma potwierdzać,</w:t>
      </w:r>
      <w:r w:rsidRPr="00923D5B">
        <w:rPr>
          <w:rFonts w:asciiTheme="majorHAnsi" w:eastAsia="Times New Roman" w:hAnsiTheme="majorHAnsi" w:cstheme="majorHAnsi"/>
          <w:bCs/>
          <w:color w:val="000000" w:themeColor="text1"/>
          <w:sz w:val="20"/>
          <w:szCs w:val="20"/>
          <w:lang w:eastAsia="zh-CN"/>
        </w:rPr>
        <w:t xml:space="preserve"> że nie zachodzą wobec niego podstawy wykluczenia przewidziane w: art. 5k rozporządzenia (UE) 833/2014 w brzmieniu nadanym rozporządzeniem 2022/576 (UE) oraz w art. 7 ust. 1 </w:t>
      </w:r>
      <w:r w:rsidRPr="00923D5B">
        <w:rPr>
          <w:rFonts w:asciiTheme="majorHAnsi" w:eastAsia="Times New Roman" w:hAnsiTheme="majorHAnsi" w:cstheme="majorHAnsi"/>
          <w:bCs/>
          <w:i/>
          <w:color w:val="000000" w:themeColor="text1"/>
          <w:sz w:val="20"/>
          <w:szCs w:val="20"/>
          <w:lang w:eastAsia="zh-CN"/>
        </w:rPr>
        <w:t>Ustawy z dnia 13 kwietnia 2022 o szczególnych rozwiązaniach w zakresie przeciwdziałania wspieraniu agresji na Ukrainę oraz służących ochronie bezpieczeństwa narodowego</w:t>
      </w:r>
      <w:r w:rsidRPr="00923D5B">
        <w:rPr>
          <w:rFonts w:asciiTheme="majorHAnsi" w:eastAsia="Times New Roman" w:hAnsiTheme="majorHAnsi" w:cstheme="majorHAnsi"/>
          <w:b/>
          <w:bCs/>
          <w:color w:val="000000" w:themeColor="text1"/>
          <w:sz w:val="20"/>
          <w:szCs w:val="20"/>
          <w:lang w:eastAsia="zh-CN"/>
        </w:rPr>
        <w:t>.</w:t>
      </w:r>
      <w:r w:rsidRPr="00923D5B">
        <w:rPr>
          <w:rFonts w:asciiTheme="majorHAnsi" w:eastAsia="Times New Roman" w:hAnsiTheme="majorHAnsi" w:cstheme="majorHAnsi"/>
          <w:color w:val="000000" w:themeColor="text1"/>
          <w:sz w:val="20"/>
          <w:szCs w:val="20"/>
          <w:lang w:eastAsia="zh-CN"/>
        </w:rPr>
        <w:t xml:space="preserve"> </w:t>
      </w:r>
    </w:p>
    <w:p w:rsidR="00E2601E" w:rsidRPr="00923D5B" w:rsidRDefault="00EC7DD7" w:rsidP="00E2601E">
      <w:pPr>
        <w:pStyle w:val="Bezodstpw"/>
        <w:jc w:val="both"/>
        <w:rPr>
          <w:rFonts w:asciiTheme="majorHAnsi" w:hAnsiTheme="majorHAnsi" w:cstheme="majorHAnsi"/>
          <w:sz w:val="20"/>
          <w:szCs w:val="20"/>
        </w:rPr>
      </w:pPr>
      <w:r w:rsidRPr="00923D5B">
        <w:rPr>
          <w:rFonts w:asciiTheme="majorHAnsi" w:hAnsiTheme="majorHAnsi" w:cstheme="majorHAnsi"/>
          <w:b/>
          <w:sz w:val="20"/>
          <w:szCs w:val="20"/>
        </w:rPr>
        <w:t>5</w:t>
      </w:r>
      <w:r w:rsidR="00E2601E" w:rsidRPr="00923D5B">
        <w:rPr>
          <w:rFonts w:asciiTheme="majorHAnsi" w:hAnsiTheme="majorHAnsi" w:cstheme="majorHAnsi"/>
          <w:b/>
          <w:sz w:val="20"/>
          <w:szCs w:val="20"/>
        </w:rPr>
        <w:t>.</w:t>
      </w:r>
      <w:r w:rsidR="00E2601E" w:rsidRPr="00923D5B">
        <w:rPr>
          <w:rFonts w:asciiTheme="majorHAnsi" w:hAnsiTheme="majorHAnsi" w:cstheme="majorHAnsi"/>
          <w:sz w:val="20"/>
          <w:szCs w:val="20"/>
        </w:rPr>
        <w:t xml:space="preserve"> </w:t>
      </w:r>
      <w:r w:rsidR="00E2601E" w:rsidRPr="00923D5B">
        <w:rPr>
          <w:rFonts w:asciiTheme="majorHAnsi" w:hAnsiTheme="majorHAnsi" w:cstheme="majorHAnsi"/>
          <w:b/>
          <w:sz w:val="20"/>
          <w:szCs w:val="20"/>
        </w:rPr>
        <w:t>Pełnomocnictwo upoważniające do złożenia oferty</w:t>
      </w:r>
      <w:r w:rsidR="00E2601E" w:rsidRPr="00923D5B">
        <w:rPr>
          <w:rFonts w:asciiTheme="majorHAnsi" w:hAnsiTheme="majorHAnsi" w:cstheme="majorHAnsi"/>
          <w:sz w:val="20"/>
          <w:szCs w:val="20"/>
        </w:rPr>
        <w:t xml:space="preserve"> - o ile ofertę składa pełnomocnik (podpisane zgodnie z informacją zawartą w pkt </w:t>
      </w:r>
      <w:r w:rsidR="003032B4" w:rsidRPr="00923D5B">
        <w:rPr>
          <w:rFonts w:asciiTheme="majorHAnsi" w:hAnsiTheme="majorHAnsi" w:cstheme="majorHAnsi"/>
          <w:sz w:val="20"/>
          <w:szCs w:val="20"/>
        </w:rPr>
        <w:t>III poniżej</w:t>
      </w:r>
      <w:r w:rsidR="00E2601E" w:rsidRPr="00923D5B">
        <w:rPr>
          <w:rFonts w:asciiTheme="majorHAnsi" w:hAnsiTheme="majorHAnsi" w:cstheme="majorHAnsi"/>
          <w:sz w:val="20"/>
          <w:szCs w:val="20"/>
        </w:rPr>
        <w:t>).</w:t>
      </w:r>
    </w:p>
    <w:p w:rsidR="0097106E" w:rsidRPr="00923D5B" w:rsidRDefault="00EC7DD7">
      <w:pPr>
        <w:pStyle w:val="Bezodstpw"/>
        <w:jc w:val="both"/>
        <w:rPr>
          <w:rFonts w:asciiTheme="majorHAnsi" w:hAnsiTheme="majorHAnsi" w:cstheme="majorHAnsi"/>
          <w:sz w:val="20"/>
          <w:szCs w:val="20"/>
        </w:rPr>
      </w:pPr>
      <w:r w:rsidRPr="00923D5B">
        <w:rPr>
          <w:rFonts w:asciiTheme="majorHAnsi" w:hAnsiTheme="majorHAnsi" w:cstheme="majorHAnsi"/>
          <w:b/>
          <w:sz w:val="20"/>
          <w:szCs w:val="20"/>
        </w:rPr>
        <w:lastRenderedPageBreak/>
        <w:t>6</w:t>
      </w:r>
      <w:r w:rsidR="00E2601E" w:rsidRPr="00923D5B">
        <w:rPr>
          <w:rFonts w:asciiTheme="majorHAnsi" w:hAnsiTheme="majorHAnsi" w:cstheme="majorHAnsi"/>
          <w:b/>
          <w:sz w:val="20"/>
          <w:szCs w:val="20"/>
        </w:rPr>
        <w:t>.</w:t>
      </w:r>
      <w:r w:rsidR="00E2601E" w:rsidRPr="00923D5B">
        <w:rPr>
          <w:rFonts w:asciiTheme="majorHAnsi" w:hAnsiTheme="majorHAnsi" w:cstheme="majorHAnsi"/>
          <w:sz w:val="20"/>
          <w:szCs w:val="20"/>
        </w:rPr>
        <w:t xml:space="preserve"> </w:t>
      </w:r>
      <w:r w:rsidR="00E2601E" w:rsidRPr="00923D5B">
        <w:rPr>
          <w:rFonts w:asciiTheme="majorHAnsi" w:hAnsiTheme="majorHAnsi" w:cstheme="majorHAnsi"/>
          <w:b/>
          <w:sz w:val="20"/>
          <w:szCs w:val="20"/>
        </w:rPr>
        <w:t>Pełnomocnictwo dla pełnomocnika do reprezentowania w postępowaniu Wykonawców wspólnie ubiegających się o udzielenie zamówienia</w:t>
      </w:r>
      <w:r w:rsidR="00E2601E" w:rsidRPr="00923D5B">
        <w:rPr>
          <w:rFonts w:asciiTheme="majorHAnsi" w:hAnsiTheme="majorHAnsi" w:cstheme="majorHAnsi"/>
          <w:sz w:val="20"/>
          <w:szCs w:val="20"/>
        </w:rPr>
        <w:t xml:space="preserve"> - dotyczy ofert składanych przez Wykonawców wspólnie ubiegających się o udzielenie zamówienia (podpisane zgodnie z informacją zawartą w pkt </w:t>
      </w:r>
      <w:r w:rsidR="003032B4" w:rsidRPr="00923D5B">
        <w:rPr>
          <w:rFonts w:asciiTheme="majorHAnsi" w:hAnsiTheme="majorHAnsi" w:cstheme="majorHAnsi"/>
          <w:sz w:val="20"/>
          <w:szCs w:val="20"/>
        </w:rPr>
        <w:t>III poniżej</w:t>
      </w:r>
      <w:r w:rsidR="00E2601E" w:rsidRPr="00923D5B">
        <w:rPr>
          <w:rFonts w:asciiTheme="majorHAnsi" w:hAnsiTheme="majorHAnsi" w:cstheme="majorHAnsi"/>
          <w:sz w:val="20"/>
          <w:szCs w:val="20"/>
        </w:rPr>
        <w:t>).</w:t>
      </w:r>
    </w:p>
    <w:p w:rsidR="00084927" w:rsidRPr="00923D5B" w:rsidRDefault="00084927">
      <w:pPr>
        <w:pStyle w:val="Bezodstpw"/>
        <w:jc w:val="both"/>
        <w:rPr>
          <w:rFonts w:asciiTheme="majorHAnsi" w:hAnsiTheme="majorHAnsi" w:cstheme="majorHAnsi"/>
          <w:b/>
          <w:sz w:val="20"/>
          <w:szCs w:val="20"/>
        </w:rPr>
      </w:pPr>
      <w:r w:rsidRPr="00923D5B">
        <w:rPr>
          <w:rFonts w:asciiTheme="majorHAnsi" w:hAnsiTheme="majorHAnsi" w:cstheme="majorHAnsi"/>
          <w:b/>
          <w:sz w:val="20"/>
          <w:szCs w:val="20"/>
        </w:rPr>
        <w:t>7. Dokumenty przedmiotow</w:t>
      </w:r>
      <w:r w:rsidR="00CA4005">
        <w:rPr>
          <w:rFonts w:asciiTheme="majorHAnsi" w:hAnsiTheme="majorHAnsi" w:cstheme="majorHAnsi"/>
          <w:b/>
          <w:sz w:val="20"/>
          <w:szCs w:val="20"/>
        </w:rPr>
        <w:t>e określone w Rozdziale VI</w:t>
      </w:r>
      <w:r w:rsidRPr="00923D5B">
        <w:rPr>
          <w:rFonts w:asciiTheme="majorHAnsi" w:hAnsiTheme="majorHAnsi" w:cstheme="majorHAnsi"/>
          <w:b/>
          <w:sz w:val="20"/>
          <w:szCs w:val="20"/>
        </w:rPr>
        <w:t xml:space="preserve"> SWZ.  </w:t>
      </w:r>
    </w:p>
    <w:p w:rsidR="00084927" w:rsidRPr="00923D5B" w:rsidRDefault="00084927">
      <w:pPr>
        <w:pStyle w:val="Bezodstpw"/>
        <w:jc w:val="both"/>
        <w:rPr>
          <w:rFonts w:asciiTheme="majorHAnsi" w:hAnsiTheme="majorHAnsi" w:cstheme="majorHAnsi"/>
          <w:b/>
          <w:sz w:val="20"/>
          <w:szCs w:val="20"/>
          <w:u w:val="single"/>
        </w:rPr>
      </w:pPr>
    </w:p>
    <w:p w:rsidR="00E2601E" w:rsidRPr="00923D5B" w:rsidRDefault="001D301A">
      <w:pPr>
        <w:pStyle w:val="Bezodstpw"/>
        <w:jc w:val="both"/>
        <w:rPr>
          <w:rFonts w:asciiTheme="majorHAnsi" w:hAnsiTheme="majorHAnsi" w:cstheme="majorHAnsi"/>
          <w:b/>
          <w:sz w:val="20"/>
          <w:szCs w:val="20"/>
          <w:u w:val="single"/>
        </w:rPr>
      </w:pPr>
      <w:r w:rsidRPr="00923D5B">
        <w:rPr>
          <w:rFonts w:asciiTheme="majorHAnsi" w:hAnsiTheme="majorHAnsi" w:cstheme="majorHAnsi"/>
          <w:b/>
          <w:sz w:val="20"/>
          <w:szCs w:val="20"/>
          <w:u w:val="single"/>
        </w:rPr>
        <w:t>II. Dokumenty składane na wezwanie Zamawiającego</w:t>
      </w:r>
    </w:p>
    <w:p w:rsidR="00632805" w:rsidRPr="00923D5B" w:rsidRDefault="003466FF">
      <w:pPr>
        <w:pStyle w:val="Bezodstpw"/>
        <w:jc w:val="both"/>
        <w:rPr>
          <w:rFonts w:asciiTheme="majorHAnsi" w:hAnsiTheme="majorHAnsi" w:cstheme="majorHAnsi"/>
          <w:bCs/>
          <w:sz w:val="20"/>
          <w:szCs w:val="20"/>
        </w:rPr>
      </w:pPr>
      <w:r w:rsidRPr="00923D5B">
        <w:rPr>
          <w:rFonts w:asciiTheme="majorHAnsi" w:hAnsiTheme="majorHAnsi" w:cstheme="majorHAnsi"/>
          <w:bCs/>
          <w:sz w:val="20"/>
          <w:szCs w:val="20"/>
        </w:rPr>
        <w:t>Zamawiający przed wyborem najkorzystniejszej oferty wezwie Wykonawcę, którego oferta została najwyżej oceniona, do złożenia w wyznaczonym terminie, nie krótszym niż 10 dni, aktualnych na dzień złożenia niżej wskazanych podmiotowych środków dowodowych:</w:t>
      </w:r>
    </w:p>
    <w:p w:rsidR="00267847" w:rsidRPr="00923D5B" w:rsidRDefault="00971820" w:rsidP="003E68BC">
      <w:pPr>
        <w:pStyle w:val="DocumentMap"/>
        <w:jc w:val="both"/>
        <w:rPr>
          <w:rFonts w:asciiTheme="majorHAnsi" w:hAnsiTheme="majorHAnsi" w:cstheme="majorHAnsi"/>
          <w:b/>
          <w:bCs/>
          <w:sz w:val="20"/>
        </w:rPr>
      </w:pPr>
      <w:r w:rsidRPr="00923D5B">
        <w:rPr>
          <w:rFonts w:asciiTheme="majorHAnsi" w:hAnsiTheme="majorHAnsi" w:cstheme="majorHAnsi"/>
          <w:b/>
          <w:sz w:val="20"/>
        </w:rPr>
        <w:t>1</w:t>
      </w:r>
      <w:r w:rsidR="0061073A" w:rsidRPr="00923D5B">
        <w:rPr>
          <w:rFonts w:asciiTheme="majorHAnsi" w:hAnsiTheme="majorHAnsi" w:cstheme="majorHAnsi"/>
          <w:b/>
          <w:sz w:val="20"/>
        </w:rPr>
        <w:t xml:space="preserve">. </w:t>
      </w:r>
      <w:r w:rsidR="0061073A" w:rsidRPr="00923D5B">
        <w:rPr>
          <w:rFonts w:asciiTheme="majorHAnsi" w:hAnsiTheme="majorHAnsi" w:cstheme="majorHAnsi"/>
          <w:b/>
          <w:bCs/>
          <w:sz w:val="20"/>
        </w:rPr>
        <w:t>W celu potwierdzenia braku podstaw wykluczenia Zamawiający wezwie do przedstawienia:</w:t>
      </w:r>
    </w:p>
    <w:p w:rsidR="00632805" w:rsidRPr="00923D5B" w:rsidRDefault="00971820">
      <w:pPr>
        <w:pStyle w:val="Bezodstpw"/>
        <w:ind w:left="390" w:hanging="390"/>
        <w:jc w:val="both"/>
        <w:rPr>
          <w:rFonts w:asciiTheme="majorHAnsi" w:hAnsiTheme="majorHAnsi" w:cstheme="majorHAnsi"/>
          <w:b/>
          <w:sz w:val="20"/>
          <w:szCs w:val="20"/>
        </w:rPr>
      </w:pPr>
      <w:r w:rsidRPr="00923D5B">
        <w:rPr>
          <w:rFonts w:asciiTheme="majorHAnsi" w:hAnsiTheme="majorHAnsi" w:cstheme="majorHAnsi"/>
          <w:b/>
          <w:sz w:val="20"/>
          <w:szCs w:val="20"/>
        </w:rPr>
        <w:t>1</w:t>
      </w:r>
      <w:r w:rsidR="0061073A" w:rsidRPr="00923D5B">
        <w:rPr>
          <w:rFonts w:asciiTheme="majorHAnsi" w:hAnsiTheme="majorHAnsi" w:cstheme="majorHAnsi"/>
          <w:b/>
          <w:sz w:val="20"/>
          <w:szCs w:val="20"/>
        </w:rPr>
        <w:t>.</w:t>
      </w:r>
      <w:r w:rsidR="00E26FB9" w:rsidRPr="00923D5B">
        <w:rPr>
          <w:rFonts w:asciiTheme="majorHAnsi" w:hAnsiTheme="majorHAnsi" w:cstheme="majorHAnsi"/>
          <w:b/>
          <w:sz w:val="20"/>
          <w:szCs w:val="20"/>
        </w:rPr>
        <w:t>1.</w:t>
      </w:r>
      <w:r w:rsidR="003466FF" w:rsidRPr="00923D5B">
        <w:rPr>
          <w:rFonts w:asciiTheme="majorHAnsi" w:hAnsiTheme="majorHAnsi" w:cstheme="majorHAnsi"/>
          <w:b/>
          <w:sz w:val="20"/>
          <w:szCs w:val="20"/>
        </w:rPr>
        <w:t xml:space="preserve"> informacji z Krajowego Rejestru Karnego w zakresie: </w:t>
      </w:r>
    </w:p>
    <w:p w:rsidR="00632805" w:rsidRPr="00923D5B" w:rsidRDefault="003466FF">
      <w:pPr>
        <w:pStyle w:val="Bezodstpw"/>
        <w:rPr>
          <w:rFonts w:asciiTheme="majorHAnsi" w:hAnsiTheme="majorHAnsi" w:cstheme="majorHAnsi"/>
          <w:sz w:val="20"/>
          <w:szCs w:val="20"/>
        </w:rPr>
      </w:pPr>
      <w:r w:rsidRPr="00923D5B">
        <w:rPr>
          <w:rFonts w:asciiTheme="majorHAnsi" w:hAnsiTheme="majorHAnsi" w:cstheme="majorHAnsi"/>
          <w:sz w:val="20"/>
          <w:szCs w:val="20"/>
        </w:rPr>
        <w:t xml:space="preserve">a) art. 108 ust. 1 pkt 1 i 2 ustawy </w:t>
      </w:r>
      <w:proofErr w:type="spellStart"/>
      <w:r w:rsidRPr="00923D5B">
        <w:rPr>
          <w:rFonts w:asciiTheme="majorHAnsi" w:hAnsiTheme="majorHAnsi" w:cstheme="majorHAnsi"/>
          <w:sz w:val="20"/>
          <w:szCs w:val="20"/>
        </w:rPr>
        <w:t>Pzp</w:t>
      </w:r>
      <w:proofErr w:type="spellEnd"/>
      <w:r w:rsidRPr="00923D5B">
        <w:rPr>
          <w:rFonts w:asciiTheme="majorHAnsi" w:hAnsiTheme="majorHAnsi" w:cstheme="majorHAnsi"/>
          <w:sz w:val="20"/>
          <w:szCs w:val="20"/>
        </w:rPr>
        <w:t xml:space="preserve">, </w:t>
      </w:r>
    </w:p>
    <w:p w:rsidR="00632805" w:rsidRPr="00923D5B" w:rsidRDefault="003466FF">
      <w:pPr>
        <w:pStyle w:val="Bezodstpw"/>
        <w:jc w:val="both"/>
        <w:rPr>
          <w:rFonts w:asciiTheme="majorHAnsi" w:hAnsiTheme="majorHAnsi" w:cstheme="majorHAnsi"/>
          <w:sz w:val="20"/>
          <w:szCs w:val="20"/>
        </w:rPr>
      </w:pPr>
      <w:r w:rsidRPr="00923D5B">
        <w:rPr>
          <w:rFonts w:asciiTheme="majorHAnsi" w:hAnsiTheme="majorHAnsi" w:cstheme="majorHAnsi"/>
          <w:sz w:val="20"/>
          <w:szCs w:val="20"/>
        </w:rPr>
        <w:t>b) art. 108 ust. 1 pkt 4 ustawy, dotyczącej orzeczenia zakazu ubiegania się o zamówienie publiczne tytułem środka karnego,</w:t>
      </w:r>
    </w:p>
    <w:p w:rsidR="00C549D3" w:rsidRPr="00923D5B" w:rsidRDefault="003466FF" w:rsidP="00C549D3">
      <w:pPr>
        <w:pStyle w:val="Bezodstpw"/>
        <w:jc w:val="both"/>
        <w:rPr>
          <w:rFonts w:asciiTheme="majorHAnsi" w:hAnsiTheme="majorHAnsi" w:cstheme="majorHAnsi"/>
          <w:sz w:val="20"/>
          <w:szCs w:val="20"/>
          <w:u w:val="single"/>
        </w:rPr>
      </w:pPr>
      <w:r w:rsidRPr="00923D5B">
        <w:rPr>
          <w:rFonts w:asciiTheme="majorHAnsi" w:hAnsiTheme="majorHAnsi" w:cstheme="majorHAnsi"/>
          <w:sz w:val="20"/>
          <w:szCs w:val="20"/>
          <w:u w:val="single"/>
        </w:rPr>
        <w:t>– sporządzonej nie wcześniej niż 6 miesięcy przed jej złożeniem;</w:t>
      </w:r>
    </w:p>
    <w:p w:rsidR="00632805" w:rsidRPr="00923D5B" w:rsidRDefault="00971820" w:rsidP="00C549D3">
      <w:pPr>
        <w:pStyle w:val="Bezodstpw"/>
        <w:jc w:val="both"/>
        <w:rPr>
          <w:rFonts w:asciiTheme="majorHAnsi" w:hAnsiTheme="majorHAnsi" w:cstheme="majorHAnsi"/>
          <w:sz w:val="20"/>
          <w:szCs w:val="20"/>
          <w:u w:val="single"/>
        </w:rPr>
      </w:pPr>
      <w:r w:rsidRPr="00923D5B">
        <w:rPr>
          <w:rFonts w:asciiTheme="majorHAnsi" w:hAnsiTheme="majorHAnsi" w:cstheme="majorHAnsi"/>
          <w:b/>
          <w:sz w:val="20"/>
          <w:szCs w:val="20"/>
        </w:rPr>
        <w:t>1</w:t>
      </w:r>
      <w:r w:rsidR="0061073A" w:rsidRPr="00923D5B">
        <w:rPr>
          <w:rFonts w:asciiTheme="majorHAnsi" w:hAnsiTheme="majorHAnsi" w:cstheme="majorHAnsi"/>
          <w:b/>
          <w:sz w:val="20"/>
          <w:szCs w:val="20"/>
        </w:rPr>
        <w:t>.</w:t>
      </w:r>
      <w:r w:rsidR="00C549D3" w:rsidRPr="00923D5B">
        <w:rPr>
          <w:rFonts w:asciiTheme="majorHAnsi" w:hAnsiTheme="majorHAnsi" w:cstheme="majorHAnsi"/>
          <w:b/>
          <w:sz w:val="20"/>
          <w:szCs w:val="20"/>
        </w:rPr>
        <w:t>2.</w:t>
      </w:r>
      <w:r w:rsidR="003466FF" w:rsidRPr="00923D5B">
        <w:rPr>
          <w:rFonts w:asciiTheme="majorHAnsi" w:hAnsiTheme="majorHAnsi" w:cstheme="majorHAnsi"/>
          <w:b/>
          <w:sz w:val="20"/>
          <w:szCs w:val="20"/>
        </w:rPr>
        <w:t xml:space="preserve"> oświadczenia Wykonawcy, w zakresie art. 108 ust. 1 pkt 5 ustawy, o braku przynależności do tej samej grupy kapitałowej</w:t>
      </w:r>
      <w:r w:rsidR="003466FF" w:rsidRPr="00923D5B">
        <w:rPr>
          <w:rFonts w:asciiTheme="majorHAnsi" w:hAnsiTheme="majorHAnsi" w:cstheme="majorHAnsi"/>
          <w:sz w:val="20"/>
          <w:szCs w:val="20"/>
        </w:rPr>
        <w:t xml:space="preserve"> w rozumieniu ustawy z dnia 16 lutego 2007 r. o ochronie konkurencji i konsumentów (Dz. U. z </w:t>
      </w:r>
      <w:r w:rsidR="009377F7" w:rsidRPr="00923D5B">
        <w:rPr>
          <w:rFonts w:asciiTheme="majorHAnsi" w:hAnsiTheme="majorHAnsi" w:cstheme="majorHAnsi"/>
          <w:sz w:val="20"/>
          <w:szCs w:val="20"/>
        </w:rPr>
        <w:t>2023 r. poz. 1689, 1705</w:t>
      </w:r>
      <w:r w:rsidR="003466FF" w:rsidRPr="00923D5B">
        <w:rPr>
          <w:rFonts w:asciiTheme="majorHAnsi" w:hAnsiTheme="majorHAnsi" w:cstheme="majorHAnsi"/>
          <w:sz w:val="20"/>
          <w:szCs w:val="20"/>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rsidR="00632805" w:rsidRPr="00923D5B" w:rsidRDefault="00971820">
      <w:pPr>
        <w:pStyle w:val="Bezodstpw"/>
        <w:jc w:val="both"/>
        <w:rPr>
          <w:rFonts w:asciiTheme="majorHAnsi" w:hAnsiTheme="majorHAnsi" w:cstheme="majorHAnsi"/>
          <w:sz w:val="20"/>
          <w:szCs w:val="20"/>
        </w:rPr>
      </w:pPr>
      <w:r w:rsidRPr="00923D5B">
        <w:rPr>
          <w:rFonts w:asciiTheme="majorHAnsi" w:hAnsiTheme="majorHAnsi" w:cstheme="majorHAnsi"/>
          <w:b/>
          <w:sz w:val="20"/>
          <w:szCs w:val="20"/>
        </w:rPr>
        <w:t>1</w:t>
      </w:r>
      <w:r w:rsidR="0061073A" w:rsidRPr="00923D5B">
        <w:rPr>
          <w:rFonts w:asciiTheme="majorHAnsi" w:hAnsiTheme="majorHAnsi" w:cstheme="majorHAnsi"/>
          <w:b/>
          <w:sz w:val="20"/>
          <w:szCs w:val="20"/>
        </w:rPr>
        <w:t>.</w:t>
      </w:r>
      <w:r w:rsidR="00E26FB9" w:rsidRPr="00923D5B">
        <w:rPr>
          <w:rFonts w:asciiTheme="majorHAnsi" w:hAnsiTheme="majorHAnsi" w:cstheme="majorHAnsi"/>
          <w:b/>
          <w:sz w:val="20"/>
          <w:szCs w:val="20"/>
        </w:rPr>
        <w:t>3.</w:t>
      </w:r>
      <w:r w:rsidR="003466FF" w:rsidRPr="00923D5B">
        <w:rPr>
          <w:rFonts w:asciiTheme="majorHAnsi" w:hAnsiTheme="majorHAnsi" w:cstheme="majorHAnsi"/>
          <w:b/>
          <w:sz w:val="20"/>
          <w:szCs w:val="20"/>
        </w:rPr>
        <w:t xml:space="preserve"> oświadczenia Wykonawcy o aktualności informacji zawartych w oświadczeniu, o którym mowa w art. 125 ust. 1 ustawy</w:t>
      </w:r>
      <w:r w:rsidR="003466FF" w:rsidRPr="00923D5B">
        <w:rPr>
          <w:rFonts w:asciiTheme="majorHAnsi" w:hAnsiTheme="majorHAnsi" w:cstheme="majorHAnsi"/>
          <w:sz w:val="20"/>
          <w:szCs w:val="20"/>
        </w:rPr>
        <w:t xml:space="preserve">, w zakresie podstaw wykluczenia z postępowania wskazanych przez zamawiającego, o których mowa w: </w:t>
      </w:r>
    </w:p>
    <w:p w:rsidR="00632805" w:rsidRPr="00923D5B" w:rsidRDefault="003466FF">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a) art. 108 ust. 1 pkt 3 ustawy, </w:t>
      </w:r>
    </w:p>
    <w:p w:rsidR="00632805" w:rsidRPr="00923D5B" w:rsidRDefault="003466FF">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b) art. 108 ust. 1 pkt 4 ustawy, dotyczących orzeczenia zakazu ubiegania się o zamówienie publiczne tytułem środka zapobiegawczego, </w:t>
      </w:r>
    </w:p>
    <w:p w:rsidR="00632805" w:rsidRPr="00923D5B" w:rsidRDefault="003466FF">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c) art. 108 ust. 1 pkt 5 ustawy, dotyczących zawarcia z innymi wykonawcami porozumienia mającego na celu zakłócenie konkurencji, </w:t>
      </w:r>
    </w:p>
    <w:p w:rsidR="00632805" w:rsidRPr="00923D5B" w:rsidRDefault="003466FF">
      <w:pPr>
        <w:pStyle w:val="Bezodstpw"/>
        <w:jc w:val="both"/>
        <w:rPr>
          <w:rFonts w:asciiTheme="majorHAnsi" w:hAnsiTheme="majorHAnsi" w:cstheme="majorHAnsi"/>
          <w:sz w:val="20"/>
          <w:szCs w:val="20"/>
        </w:rPr>
      </w:pPr>
      <w:r w:rsidRPr="00923D5B">
        <w:rPr>
          <w:rFonts w:asciiTheme="majorHAnsi" w:hAnsiTheme="majorHAnsi" w:cstheme="majorHAnsi"/>
          <w:sz w:val="20"/>
          <w:szCs w:val="20"/>
        </w:rPr>
        <w:t>d) art. 108 ust. 1 pkt 6 ustawy,</w:t>
      </w:r>
    </w:p>
    <w:p w:rsidR="00663B19" w:rsidRPr="00923D5B" w:rsidRDefault="00663B19" w:rsidP="000929AD">
      <w:pPr>
        <w:pStyle w:val="Bezodstpw"/>
        <w:jc w:val="both"/>
        <w:rPr>
          <w:rFonts w:asciiTheme="majorHAnsi" w:hAnsiTheme="majorHAnsi" w:cstheme="majorHAnsi"/>
          <w:sz w:val="20"/>
          <w:szCs w:val="20"/>
          <w:u w:val="single"/>
        </w:rPr>
      </w:pPr>
    </w:p>
    <w:p w:rsidR="00663B19" w:rsidRPr="00923D5B" w:rsidRDefault="00663B19" w:rsidP="00663B19">
      <w:pPr>
        <w:pStyle w:val="Bezodstpw"/>
        <w:jc w:val="both"/>
        <w:rPr>
          <w:rFonts w:asciiTheme="majorHAnsi" w:hAnsiTheme="majorHAnsi" w:cstheme="majorHAnsi"/>
          <w:sz w:val="20"/>
          <w:szCs w:val="20"/>
          <w:u w:val="single"/>
        </w:rPr>
      </w:pPr>
      <w:r w:rsidRPr="00923D5B">
        <w:rPr>
          <w:rFonts w:asciiTheme="majorHAnsi" w:hAnsiTheme="majorHAnsi" w:cstheme="majorHAnsi"/>
          <w:sz w:val="20"/>
          <w:szCs w:val="20"/>
          <w:u w:val="single"/>
        </w:rPr>
        <w:t xml:space="preserve">3. Jeżeli wykonawca ma siedzibę lub miejsce zamieszkania poza granicami Rzeczypospolitej Polskiej, zamiast: </w:t>
      </w:r>
    </w:p>
    <w:p w:rsidR="00663B19" w:rsidRPr="00923D5B" w:rsidRDefault="00663B19" w:rsidP="00663B19">
      <w:pPr>
        <w:spacing w:line="240" w:lineRule="auto"/>
        <w:jc w:val="both"/>
        <w:rPr>
          <w:rFonts w:asciiTheme="majorHAnsi" w:eastAsia="Times New Roman" w:hAnsiTheme="majorHAnsi" w:cstheme="majorHAnsi"/>
          <w:sz w:val="20"/>
          <w:szCs w:val="20"/>
        </w:rPr>
      </w:pPr>
      <w:r w:rsidRPr="00923D5B">
        <w:rPr>
          <w:rFonts w:asciiTheme="majorHAnsi" w:eastAsia="Times New Roman" w:hAnsiTheme="majorHAnsi" w:cstheme="majorHAnsi"/>
          <w:sz w:val="20"/>
          <w:szCs w:val="20"/>
        </w:rPr>
        <w:t xml:space="preserve">1)informacji z Krajowego Rejestru Karnego, o której mowa w </w:t>
      </w:r>
      <w:proofErr w:type="spellStart"/>
      <w:r w:rsidRPr="00923D5B">
        <w:rPr>
          <w:rFonts w:asciiTheme="majorHAnsi" w:eastAsia="Times New Roman" w:hAnsiTheme="majorHAnsi" w:cstheme="majorHAnsi"/>
          <w:sz w:val="20"/>
          <w:szCs w:val="20"/>
        </w:rPr>
        <w:t>pkt</w:t>
      </w:r>
      <w:proofErr w:type="spellEnd"/>
      <w:r w:rsidRPr="00923D5B">
        <w:rPr>
          <w:rFonts w:asciiTheme="majorHAnsi" w:eastAsia="Times New Roman" w:hAnsiTheme="majorHAnsi" w:cstheme="majorHAnsi"/>
          <w:sz w:val="20"/>
          <w:szCs w:val="20"/>
        </w:rPr>
        <w:t xml:space="preserve"> 1.2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w:t>
      </w:r>
      <w:proofErr w:type="spellStart"/>
      <w:r w:rsidRPr="00923D5B">
        <w:rPr>
          <w:rFonts w:asciiTheme="majorHAnsi" w:eastAsia="Times New Roman" w:hAnsiTheme="majorHAnsi" w:cstheme="majorHAnsi"/>
          <w:sz w:val="20"/>
          <w:szCs w:val="20"/>
        </w:rPr>
        <w:t>pkt</w:t>
      </w:r>
      <w:proofErr w:type="spellEnd"/>
      <w:r w:rsidRPr="00923D5B">
        <w:rPr>
          <w:rFonts w:asciiTheme="majorHAnsi" w:eastAsia="Times New Roman" w:hAnsiTheme="majorHAnsi" w:cstheme="majorHAnsi"/>
          <w:sz w:val="20"/>
          <w:szCs w:val="20"/>
        </w:rPr>
        <w:t xml:space="preserve"> 1.2. Dokument ten, powinien być wystawiony nie wcześniej niż 6 miesięcy przed jego złożeniem.</w:t>
      </w:r>
    </w:p>
    <w:p w:rsidR="00663B19" w:rsidRPr="00923D5B" w:rsidRDefault="00663B19" w:rsidP="00663B19">
      <w:pPr>
        <w:spacing w:line="240" w:lineRule="auto"/>
        <w:jc w:val="both"/>
        <w:rPr>
          <w:rFonts w:asciiTheme="majorHAnsi" w:eastAsia="Times New Roman" w:hAnsiTheme="majorHAnsi" w:cstheme="majorHAnsi"/>
          <w:sz w:val="20"/>
          <w:szCs w:val="20"/>
        </w:rPr>
      </w:pPr>
      <w:r w:rsidRPr="00923D5B">
        <w:rPr>
          <w:rFonts w:asciiTheme="majorHAnsi" w:eastAsia="Times New Roman" w:hAnsiTheme="majorHAnsi" w:cstheme="majorHAnsi"/>
          <w:sz w:val="20"/>
          <w:szCs w:val="20"/>
        </w:rPr>
        <w:t xml:space="preserve">2) Jeżeli w kraju, w którym wykonawca ma siedzibę lub miejsce zamieszkania lub miejsce zamieszkania ma osoba której dokument dotyczy, nie wydaje się dokumentów, o których mowa w </w:t>
      </w:r>
      <w:proofErr w:type="spellStart"/>
      <w:r w:rsidRPr="00923D5B">
        <w:rPr>
          <w:rFonts w:asciiTheme="majorHAnsi" w:eastAsia="Times New Roman" w:hAnsiTheme="majorHAnsi" w:cstheme="majorHAnsi"/>
          <w:sz w:val="20"/>
          <w:szCs w:val="20"/>
        </w:rPr>
        <w:t>pkt</w:t>
      </w:r>
      <w:proofErr w:type="spellEnd"/>
      <w:r w:rsidRPr="00923D5B">
        <w:rPr>
          <w:rFonts w:asciiTheme="majorHAnsi" w:eastAsia="Times New Roman" w:hAnsiTheme="majorHAnsi" w:cstheme="majorHAnsi"/>
          <w:sz w:val="20"/>
          <w:szCs w:val="20"/>
        </w:rPr>
        <w:t xml:space="preserve"> 1) powyżej, lub gdy dokumenty te nie odnoszą się do wszystkich przypadków, o których mowa w art. 108 ust. 1 </w:t>
      </w:r>
      <w:proofErr w:type="spellStart"/>
      <w:r w:rsidRPr="00923D5B">
        <w:rPr>
          <w:rFonts w:asciiTheme="majorHAnsi" w:eastAsia="Times New Roman" w:hAnsiTheme="majorHAnsi" w:cstheme="majorHAnsi"/>
          <w:sz w:val="20"/>
          <w:szCs w:val="20"/>
        </w:rPr>
        <w:t>pkt</w:t>
      </w:r>
      <w:proofErr w:type="spellEnd"/>
      <w:r w:rsidRPr="00923D5B">
        <w:rPr>
          <w:rFonts w:asciiTheme="majorHAnsi" w:eastAsia="Times New Roman" w:hAnsiTheme="majorHAnsi" w:cstheme="majorHAnsi"/>
          <w:sz w:val="20"/>
          <w:szCs w:val="20"/>
        </w:rPr>
        <w:t xml:space="preserve"> 1, 2 i 4 ustawy </w:t>
      </w:r>
      <w:proofErr w:type="spellStart"/>
      <w:r w:rsidRPr="00923D5B">
        <w:rPr>
          <w:rFonts w:asciiTheme="majorHAnsi" w:eastAsia="Times New Roman" w:hAnsiTheme="majorHAnsi" w:cstheme="majorHAnsi"/>
          <w:sz w:val="20"/>
          <w:szCs w:val="20"/>
        </w:rPr>
        <w:t>Pzp</w:t>
      </w:r>
      <w:proofErr w:type="spellEnd"/>
      <w:r w:rsidRPr="00923D5B">
        <w:rPr>
          <w:rFonts w:asciiTheme="majorHAnsi" w:eastAsia="Times New Roman" w:hAnsiTheme="majorHAnsi" w:cstheme="majorHAnsi"/>
          <w:sz w:val="20"/>
          <w:szCs w:val="20"/>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Dokument ten (oświadczenie), powinien być wystawiony nie wcześniej niż 6 miesięcy przed jego złożeniem.</w:t>
      </w:r>
    </w:p>
    <w:p w:rsidR="000929AD" w:rsidRPr="00923D5B" w:rsidRDefault="000929AD" w:rsidP="000929AD">
      <w:pPr>
        <w:pStyle w:val="Bezodstpw"/>
        <w:jc w:val="both"/>
        <w:rPr>
          <w:rFonts w:asciiTheme="majorHAnsi" w:hAnsiTheme="majorHAnsi" w:cstheme="majorHAnsi"/>
          <w:sz w:val="20"/>
          <w:szCs w:val="20"/>
          <w:u w:val="single"/>
        </w:rPr>
      </w:pPr>
      <w:r w:rsidRPr="00923D5B">
        <w:rPr>
          <w:rFonts w:asciiTheme="majorHAnsi" w:hAnsiTheme="majorHAnsi" w:cstheme="majorHAnsi"/>
          <w:sz w:val="20"/>
          <w:szCs w:val="20"/>
          <w:u w:val="single"/>
        </w:rPr>
        <w:t xml:space="preserve">4. Zamawiający nie żąda od wykonawcy przedstawienia podmiotowych środków dowodowych, o których mowa w pkt </w:t>
      </w:r>
      <w:r w:rsidR="00E73D06" w:rsidRPr="00923D5B">
        <w:rPr>
          <w:rFonts w:asciiTheme="majorHAnsi" w:hAnsiTheme="majorHAnsi" w:cstheme="majorHAnsi"/>
          <w:sz w:val="20"/>
          <w:szCs w:val="20"/>
          <w:u w:val="single"/>
        </w:rPr>
        <w:t>1</w:t>
      </w:r>
      <w:r w:rsidRPr="00923D5B">
        <w:rPr>
          <w:rFonts w:asciiTheme="majorHAnsi" w:hAnsiTheme="majorHAnsi" w:cstheme="majorHAnsi"/>
          <w:sz w:val="20"/>
          <w:szCs w:val="20"/>
          <w:u w:val="single"/>
        </w:rPr>
        <w:t xml:space="preserve">.1 i </w:t>
      </w:r>
      <w:r w:rsidR="00E73D06" w:rsidRPr="00923D5B">
        <w:rPr>
          <w:rFonts w:asciiTheme="majorHAnsi" w:hAnsiTheme="majorHAnsi" w:cstheme="majorHAnsi"/>
          <w:sz w:val="20"/>
          <w:szCs w:val="20"/>
          <w:u w:val="single"/>
        </w:rPr>
        <w:t>1.2</w:t>
      </w:r>
      <w:r w:rsidRPr="00923D5B">
        <w:rPr>
          <w:rFonts w:asciiTheme="majorHAnsi" w:hAnsiTheme="majorHAnsi" w:cstheme="majorHAnsi"/>
          <w:sz w:val="20"/>
          <w:szCs w:val="20"/>
          <w:u w:val="single"/>
        </w:rPr>
        <w:t xml:space="preserve">, dotyczących podwykonawców, potwierdzających, że wobec tych podwykonawców nie zachodzą podstawy wykluczenia z postępowania. </w:t>
      </w:r>
    </w:p>
    <w:p w:rsidR="0061073A" w:rsidRPr="00923D5B" w:rsidRDefault="0061073A" w:rsidP="0061073A">
      <w:pPr>
        <w:pStyle w:val="Bezodstpw"/>
        <w:jc w:val="both"/>
        <w:rPr>
          <w:rFonts w:asciiTheme="majorHAnsi" w:hAnsiTheme="majorHAnsi" w:cstheme="majorHAnsi"/>
          <w:b/>
          <w:sz w:val="20"/>
          <w:szCs w:val="20"/>
        </w:rPr>
      </w:pPr>
      <w:r w:rsidRPr="00923D5B">
        <w:rPr>
          <w:rFonts w:asciiTheme="majorHAnsi" w:hAnsiTheme="majorHAnsi" w:cstheme="majorHAnsi"/>
          <w:b/>
          <w:color w:val="000000" w:themeColor="text1"/>
          <w:sz w:val="20"/>
          <w:szCs w:val="20"/>
        </w:rPr>
        <w:t>III.</w:t>
      </w:r>
      <w:r w:rsidRPr="00923D5B">
        <w:rPr>
          <w:rFonts w:asciiTheme="majorHAnsi" w:hAnsiTheme="majorHAnsi" w:cstheme="majorHAnsi"/>
          <w:b/>
          <w:sz w:val="20"/>
          <w:szCs w:val="20"/>
        </w:rPr>
        <w:t xml:space="preserve"> Forma składania dokumentów:</w:t>
      </w:r>
    </w:p>
    <w:p w:rsidR="006F64F9" w:rsidRPr="00923D5B" w:rsidRDefault="006F64F9" w:rsidP="006F64F9">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1. Dokumenty, o których mowa w </w:t>
      </w:r>
      <w:proofErr w:type="spellStart"/>
      <w:r w:rsidRPr="00923D5B">
        <w:rPr>
          <w:rFonts w:asciiTheme="majorHAnsi" w:hAnsiTheme="majorHAnsi" w:cstheme="majorHAnsi"/>
          <w:sz w:val="20"/>
          <w:szCs w:val="20"/>
        </w:rPr>
        <w:t>pkt</w:t>
      </w:r>
      <w:proofErr w:type="spellEnd"/>
      <w:r w:rsidRPr="00923D5B">
        <w:rPr>
          <w:rFonts w:asciiTheme="majorHAnsi" w:hAnsiTheme="majorHAnsi" w:cstheme="majorHAnsi"/>
          <w:sz w:val="20"/>
          <w:szCs w:val="20"/>
        </w:rPr>
        <w:t xml:space="preserve"> I </w:t>
      </w:r>
      <w:proofErr w:type="spellStart"/>
      <w:r w:rsidRPr="00923D5B">
        <w:rPr>
          <w:rFonts w:asciiTheme="majorHAnsi" w:hAnsiTheme="majorHAnsi" w:cstheme="majorHAnsi"/>
          <w:sz w:val="20"/>
          <w:szCs w:val="20"/>
        </w:rPr>
        <w:t>i</w:t>
      </w:r>
      <w:proofErr w:type="spellEnd"/>
      <w:r w:rsidRPr="00923D5B">
        <w:rPr>
          <w:rFonts w:asciiTheme="majorHAnsi" w:hAnsiTheme="majorHAnsi" w:cstheme="majorHAnsi"/>
          <w:sz w:val="20"/>
          <w:szCs w:val="20"/>
        </w:rPr>
        <w:t xml:space="preserve"> II lub inne dokumenty, w tym dokumenty potwierdzające umocowanie do reprezentowania, sporządzone w języku obcym przekazuje się wraz z tłumaczeniem na język polski. </w:t>
      </w:r>
    </w:p>
    <w:p w:rsidR="006F64F9" w:rsidRPr="00923D5B" w:rsidRDefault="006F64F9" w:rsidP="006F64F9">
      <w:pPr>
        <w:pStyle w:val="Bezodstpw"/>
        <w:jc w:val="both"/>
        <w:rPr>
          <w:rFonts w:asciiTheme="majorHAnsi" w:hAnsiTheme="majorHAnsi" w:cstheme="majorHAnsi"/>
          <w:sz w:val="20"/>
          <w:szCs w:val="20"/>
        </w:rPr>
      </w:pPr>
      <w:r w:rsidRPr="00923D5B">
        <w:rPr>
          <w:rFonts w:asciiTheme="majorHAnsi" w:hAnsiTheme="majorHAnsi" w:cstheme="majorHAnsi"/>
          <w:sz w:val="20"/>
          <w:szCs w:val="20"/>
        </w:rPr>
        <w:lastRenderedPageBreak/>
        <w:t>2. Wykonawca nie jest zobowiązany do złożenia podmiotowych środków dowodowych, które Zamawiający posiada, jeżeli Wykonawca wskaże te środki oraz potwierdzi ich prawidłowość i aktualność.</w:t>
      </w:r>
    </w:p>
    <w:p w:rsidR="006F64F9" w:rsidRPr="00923D5B" w:rsidRDefault="006F64F9" w:rsidP="006F64F9">
      <w:pPr>
        <w:pStyle w:val="Bezodstpw"/>
        <w:jc w:val="both"/>
        <w:rPr>
          <w:rFonts w:asciiTheme="majorHAnsi" w:hAnsiTheme="majorHAnsi" w:cstheme="majorHAnsi"/>
          <w:color w:val="000000"/>
          <w:sz w:val="20"/>
          <w:szCs w:val="20"/>
        </w:rPr>
      </w:pPr>
      <w:r w:rsidRPr="00923D5B">
        <w:rPr>
          <w:rFonts w:asciiTheme="majorHAnsi" w:hAnsiTheme="majorHAnsi" w:cstheme="majorHAnsi"/>
          <w:color w:val="000000"/>
          <w:sz w:val="20"/>
          <w:szCs w:val="20"/>
        </w:rPr>
        <w:t xml:space="preserve">3.  W przypadku gdy podmiotowe środki dowodowe, o których mowa w pkt </w:t>
      </w:r>
      <w:r w:rsidRPr="00923D5B">
        <w:rPr>
          <w:rFonts w:asciiTheme="majorHAnsi" w:hAnsiTheme="majorHAnsi" w:cstheme="majorHAnsi"/>
          <w:sz w:val="20"/>
          <w:szCs w:val="20"/>
        </w:rPr>
        <w:t>II powyżej</w:t>
      </w:r>
      <w:r w:rsidRPr="00923D5B">
        <w:rPr>
          <w:rFonts w:asciiTheme="majorHAnsi" w:hAnsiTheme="majorHAnsi" w:cstheme="majorHAnsi"/>
          <w:color w:val="000000"/>
          <w:sz w:val="20"/>
          <w:szCs w:val="20"/>
        </w:rPr>
        <w:t xml:space="preserve">, inne dokumenty, </w:t>
      </w:r>
      <w:r w:rsidRPr="00923D5B">
        <w:rPr>
          <w:rFonts w:asciiTheme="majorHAnsi" w:hAnsiTheme="majorHAnsi" w:cstheme="majorHAnsi"/>
          <w:sz w:val="20"/>
          <w:szCs w:val="20"/>
        </w:rPr>
        <w:t>lub dokumenty potwierdzające umocowanie do reprezentowania odpowiednio wykonawcy, wykonawców wspólnie ubiegających się o udzielenie zamówienia publicznego, podmiotu udostępniającego zasoby na zasadach określonych w art. 118 ustawy</w:t>
      </w:r>
      <w:r w:rsidRPr="00923D5B">
        <w:rPr>
          <w:rFonts w:asciiTheme="majorHAnsi" w:hAnsiTheme="majorHAnsi" w:cstheme="majorHAnsi"/>
          <w:color w:val="000000"/>
          <w:sz w:val="20"/>
          <w:szCs w:val="20"/>
        </w:rPr>
        <w:t>,</w:t>
      </w:r>
      <w:r w:rsidR="005B0B8F" w:rsidRPr="00923D5B">
        <w:rPr>
          <w:rFonts w:asciiTheme="majorHAnsi" w:hAnsiTheme="majorHAnsi" w:cstheme="majorHAnsi"/>
          <w:color w:val="000000"/>
          <w:sz w:val="20"/>
          <w:szCs w:val="20"/>
        </w:rPr>
        <w:t xml:space="preserve"> </w:t>
      </w:r>
      <w:r w:rsidR="008C487B" w:rsidRPr="00923D5B">
        <w:rPr>
          <w:rFonts w:asciiTheme="majorHAnsi" w:hAnsiTheme="majorHAnsi" w:cstheme="majorHAnsi"/>
          <w:color w:val="000000" w:themeColor="text1"/>
          <w:sz w:val="20"/>
          <w:szCs w:val="20"/>
        </w:rPr>
        <w:t>lub podwykonawcy niebędącego podmiotem udostępniającym zasoby na takich zasadach,</w:t>
      </w:r>
      <w:r w:rsidRPr="00923D5B">
        <w:rPr>
          <w:rFonts w:asciiTheme="majorHAnsi" w:hAnsiTheme="majorHAnsi" w:cstheme="majorHAnsi"/>
          <w:color w:val="000000" w:themeColor="text1"/>
          <w:sz w:val="20"/>
          <w:szCs w:val="20"/>
        </w:rPr>
        <w:t xml:space="preserve"> zostały wystawione przez upoważnione podmioty inne niż wykonawca, wykonawca wspólnie ubiegający</w:t>
      </w:r>
      <w:r w:rsidRPr="00923D5B">
        <w:rPr>
          <w:rFonts w:asciiTheme="majorHAnsi" w:hAnsiTheme="majorHAnsi" w:cstheme="majorHAnsi"/>
          <w:color w:val="000000"/>
          <w:sz w:val="20"/>
          <w:szCs w:val="20"/>
        </w:rPr>
        <w:t xml:space="preserve"> się o udzielenie zamówienia, podmiot udostępniający zasoby</w:t>
      </w:r>
      <w:r w:rsidR="008C487B" w:rsidRPr="00923D5B">
        <w:rPr>
          <w:rFonts w:asciiTheme="majorHAnsi" w:hAnsiTheme="majorHAnsi" w:cstheme="majorHAnsi"/>
          <w:color w:val="000000"/>
          <w:sz w:val="20"/>
          <w:szCs w:val="20"/>
        </w:rPr>
        <w:t xml:space="preserve"> lub podwykonawca</w:t>
      </w:r>
      <w:r w:rsidRPr="00923D5B">
        <w:rPr>
          <w:rFonts w:asciiTheme="majorHAnsi" w:hAnsiTheme="majorHAnsi" w:cstheme="majorHAnsi"/>
          <w:color w:val="000000"/>
          <w:sz w:val="20"/>
          <w:szCs w:val="20"/>
        </w:rPr>
        <w:t xml:space="preserve">, </w:t>
      </w:r>
      <w:r w:rsidRPr="00923D5B">
        <w:rPr>
          <w:rFonts w:asciiTheme="majorHAnsi" w:hAnsiTheme="majorHAnsi" w:cstheme="majorHAnsi"/>
          <w:b/>
          <w:color w:val="000000"/>
          <w:sz w:val="20"/>
          <w:szCs w:val="20"/>
        </w:rPr>
        <w:t>jako dokument elektroniczny</w:t>
      </w:r>
      <w:r w:rsidRPr="00923D5B">
        <w:rPr>
          <w:rFonts w:asciiTheme="majorHAnsi" w:hAnsiTheme="majorHAnsi" w:cstheme="majorHAnsi"/>
          <w:color w:val="000000"/>
          <w:sz w:val="20"/>
          <w:szCs w:val="20"/>
        </w:rPr>
        <w:t xml:space="preserve">, przekazuje się ten dokument. </w:t>
      </w:r>
    </w:p>
    <w:p w:rsidR="006F64F9" w:rsidRPr="00923D5B" w:rsidRDefault="006F64F9" w:rsidP="006F64F9">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 xml:space="preserve">4. W przypadku gdy podmiotowe środki dowodowe, o których mowa w pkt II powyżej, inne dokumenty, lub dokumenty potwierdzające umocowanie do reprezentowania, zostały wystawione przez upoważnione podmioty jako dokument </w:t>
      </w:r>
      <w:r w:rsidRPr="00923D5B">
        <w:rPr>
          <w:rFonts w:asciiTheme="majorHAnsi" w:hAnsiTheme="majorHAnsi" w:cstheme="majorHAnsi"/>
          <w:b/>
          <w:color w:val="000000" w:themeColor="text1"/>
          <w:sz w:val="20"/>
          <w:szCs w:val="20"/>
        </w:rPr>
        <w:t>w postaci papierowej</w:t>
      </w:r>
      <w:r w:rsidRPr="00923D5B">
        <w:rPr>
          <w:rFonts w:asciiTheme="majorHAnsi" w:hAnsiTheme="majorHAnsi" w:cstheme="majorHAnsi"/>
          <w:color w:val="000000" w:themeColor="text1"/>
          <w:sz w:val="20"/>
          <w:szCs w:val="20"/>
        </w:rPr>
        <w:t xml:space="preserve">, przekazuje się cyfrowe odwzorowanie tego dokumentu opatrzone kwalifikowanym podpisem elektronicznym, poświadczające zgodność cyfrowego odwzorowania z dokumentem w postaci papierowej. </w:t>
      </w:r>
    </w:p>
    <w:p w:rsidR="006F64F9" w:rsidRPr="00923D5B" w:rsidRDefault="006F64F9" w:rsidP="006F64F9">
      <w:pPr>
        <w:autoSpaceDE w:val="0"/>
        <w:autoSpaceDN w:val="0"/>
        <w:adjustRightInd w:val="0"/>
        <w:spacing w:line="240" w:lineRule="auto"/>
        <w:jc w:val="both"/>
        <w:rPr>
          <w:rFonts w:asciiTheme="majorHAnsi" w:hAnsiTheme="majorHAnsi" w:cstheme="majorHAnsi"/>
          <w:color w:val="000000"/>
          <w:sz w:val="20"/>
          <w:szCs w:val="20"/>
        </w:rPr>
      </w:pPr>
      <w:r w:rsidRPr="00923D5B">
        <w:rPr>
          <w:rFonts w:asciiTheme="majorHAnsi" w:hAnsiTheme="majorHAnsi" w:cstheme="majorHAnsi"/>
          <w:sz w:val="20"/>
          <w:szCs w:val="20"/>
        </w:rPr>
        <w:t xml:space="preserve">5. </w:t>
      </w:r>
      <w:r w:rsidRPr="00923D5B">
        <w:rPr>
          <w:rFonts w:asciiTheme="majorHAnsi" w:hAnsiTheme="majorHAnsi" w:cstheme="majorHAnsi"/>
          <w:color w:val="000000"/>
          <w:sz w:val="20"/>
          <w:szCs w:val="20"/>
        </w:rPr>
        <w:t xml:space="preserve">Poświadczenia zgodności cyfrowego odwzorowania z dokumentem w postaci papierowej, o którym mowa w pkt 4 SWZ, dokonuje: </w:t>
      </w:r>
    </w:p>
    <w:p w:rsidR="006F64F9" w:rsidRPr="00923D5B" w:rsidRDefault="006F64F9" w:rsidP="006F64F9">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  w przypadku podmiotowych środków dowodowych, o których mowa w pkt II powyżej oraz dokumentów potwierdzających umocowanie do reprezentowania – odpowiednio wykonawca, wykonawca wspólnie ubiegający się o udzielenie zamówienia, podmiot udostępniający zasoby</w:t>
      </w:r>
      <w:r w:rsidR="005B0B8F" w:rsidRPr="00923D5B">
        <w:rPr>
          <w:rFonts w:asciiTheme="majorHAnsi" w:hAnsiTheme="majorHAnsi" w:cstheme="majorHAnsi"/>
          <w:color w:val="000000" w:themeColor="text1"/>
          <w:sz w:val="20"/>
          <w:szCs w:val="20"/>
        </w:rPr>
        <w:t xml:space="preserve"> </w:t>
      </w:r>
      <w:r w:rsidR="008C487B" w:rsidRPr="00923D5B">
        <w:rPr>
          <w:rFonts w:asciiTheme="majorHAnsi" w:hAnsiTheme="majorHAnsi" w:cstheme="majorHAnsi"/>
          <w:color w:val="000000" w:themeColor="text1"/>
          <w:sz w:val="20"/>
          <w:szCs w:val="20"/>
        </w:rPr>
        <w:t>lub podwykonawca</w:t>
      </w:r>
      <w:r w:rsidRPr="00923D5B">
        <w:rPr>
          <w:rFonts w:asciiTheme="majorHAnsi" w:hAnsiTheme="majorHAnsi" w:cstheme="majorHAnsi"/>
          <w:color w:val="000000" w:themeColor="text1"/>
          <w:sz w:val="20"/>
          <w:szCs w:val="20"/>
        </w:rPr>
        <w:t xml:space="preserve">, w zakresie dokumentów, które każdego z nich dotyczą; </w:t>
      </w:r>
    </w:p>
    <w:p w:rsidR="006F64F9" w:rsidRPr="00923D5B" w:rsidRDefault="006F64F9" w:rsidP="006F64F9">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 w przypadku innych dokumentów – odpowiednio wykonawca lub wykonawca wspólnie ubiegający się o udzielenie zamówienia, w zakresie dokumentów, które każdego z nich dotyczą. </w:t>
      </w:r>
    </w:p>
    <w:p w:rsidR="006F64F9" w:rsidRPr="00923D5B" w:rsidRDefault="006F64F9" w:rsidP="006F64F9">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6. Poświadczenia zgodności cyfrowego odwzorowania z dokumentem w postaci papierowej, o którym mowa w pkt 4 powyżej, może dokonać również notariusz. </w:t>
      </w:r>
    </w:p>
    <w:p w:rsidR="006F64F9" w:rsidRPr="00923D5B" w:rsidRDefault="006F64F9" w:rsidP="006F64F9">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7. Podmiotowe środki dowodowe, o których mowa w pkt II powyżej, w tym oświadczenie o podziale obowiązków oraz zobowiązanie podmiotu udostępniającego zasoby, niewystawione przez upoważnione podmioty, oraz pełnomocnictwo, przekazuje się w postaci elektronicznej i opatruje się kwalifikowanym podpisem elektronicznym. </w:t>
      </w:r>
    </w:p>
    <w:p w:rsidR="006F64F9" w:rsidRPr="00923D5B" w:rsidRDefault="006F64F9" w:rsidP="006F64F9">
      <w:pPr>
        <w:pStyle w:val="Bezodstpw"/>
        <w:jc w:val="both"/>
        <w:rPr>
          <w:rFonts w:asciiTheme="majorHAnsi" w:hAnsiTheme="majorHAnsi" w:cstheme="majorHAnsi"/>
          <w:sz w:val="20"/>
          <w:szCs w:val="20"/>
        </w:rPr>
      </w:pPr>
      <w:r w:rsidRPr="00923D5B">
        <w:rPr>
          <w:rFonts w:asciiTheme="majorHAnsi" w:hAnsiTheme="majorHAnsi" w:cstheme="majorHAnsi"/>
          <w:sz w:val="20"/>
          <w:szCs w:val="20"/>
        </w:rPr>
        <w:t>8. W przypadku gdy podmiotowe środki dowodowe, o których mowa w pkt II powyżej, w tym oświadczenie o podziale obowiązków oraz zobowiązanie podmiotu udostępniającego zasoby,  niewystawione przez upoważnione podmioty lub pełnomocnictwo</w:t>
      </w:r>
      <w:r w:rsidRPr="00923D5B">
        <w:rPr>
          <w:rFonts w:asciiTheme="majorHAnsi" w:hAnsiTheme="majorHAnsi" w:cstheme="majorHAnsi"/>
          <w:b/>
          <w:sz w:val="20"/>
          <w:szCs w:val="20"/>
        </w:rPr>
        <w:t>, zostały sporządzone jako dokument w postaci papierowej</w:t>
      </w:r>
      <w:r w:rsidRPr="00923D5B">
        <w:rPr>
          <w:rFonts w:asciiTheme="majorHAnsi" w:hAnsiTheme="majorHAnsi" w:cstheme="majorHAnsi"/>
          <w:sz w:val="20"/>
          <w:szCs w:val="20"/>
        </w:rPr>
        <w:t xml:space="preserve"> i opatrzone własnoręcznym podpisem, przekazuje się cyfrowe odwzorowanie tego dokumentu opatrzone kwalifikowanym podpisem elektronicznym,  poświadczającym zgodność cyfrowego odwzorowania z dokumentem w postaci papierowej. </w:t>
      </w:r>
    </w:p>
    <w:p w:rsidR="006F64F9" w:rsidRPr="00923D5B" w:rsidRDefault="006F64F9" w:rsidP="006F64F9">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9.  Poświadczenia zgodności cyfrowego odwzorowania z dokumentem w postaci papierowej, o którym mowa w pkt 8, dokonuje w przypadku: </w:t>
      </w:r>
    </w:p>
    <w:p w:rsidR="006F64F9" w:rsidRPr="00923D5B" w:rsidRDefault="006F64F9" w:rsidP="006F64F9">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  podmiotowych środków dowodowych, o których mowa w </w:t>
      </w:r>
      <w:r w:rsidRPr="00923D5B">
        <w:rPr>
          <w:rFonts w:asciiTheme="majorHAnsi" w:hAnsiTheme="majorHAnsi" w:cstheme="majorHAnsi"/>
          <w:color w:val="000000" w:themeColor="text1"/>
          <w:sz w:val="20"/>
          <w:szCs w:val="20"/>
        </w:rPr>
        <w:t>pkt II powyżej</w:t>
      </w:r>
      <w:r w:rsidRPr="00923D5B">
        <w:rPr>
          <w:rFonts w:asciiTheme="majorHAnsi" w:hAnsiTheme="majorHAnsi" w:cstheme="majorHAnsi"/>
          <w:sz w:val="20"/>
          <w:szCs w:val="20"/>
        </w:rPr>
        <w:t xml:space="preserve"> – odpowiednio wykonawca, wykonawca wspólnie ubiegający się o udzielenie zamówienia, podmiot udostępniający zasoby</w:t>
      </w:r>
      <w:r w:rsidR="005B0B8F" w:rsidRPr="00923D5B">
        <w:rPr>
          <w:rFonts w:asciiTheme="majorHAnsi" w:hAnsiTheme="majorHAnsi" w:cstheme="majorHAnsi"/>
          <w:sz w:val="20"/>
          <w:szCs w:val="20"/>
        </w:rPr>
        <w:t xml:space="preserve"> </w:t>
      </w:r>
      <w:r w:rsidR="00F676C0" w:rsidRPr="00923D5B">
        <w:rPr>
          <w:rFonts w:asciiTheme="majorHAnsi" w:hAnsiTheme="majorHAnsi" w:cstheme="majorHAnsi"/>
          <w:color w:val="000000" w:themeColor="text1"/>
          <w:sz w:val="20"/>
          <w:szCs w:val="20"/>
        </w:rPr>
        <w:t>lub podwykonawca</w:t>
      </w:r>
      <w:r w:rsidRPr="00923D5B">
        <w:rPr>
          <w:rFonts w:asciiTheme="majorHAnsi" w:hAnsiTheme="majorHAnsi" w:cstheme="majorHAnsi"/>
          <w:sz w:val="20"/>
          <w:szCs w:val="20"/>
        </w:rPr>
        <w:t xml:space="preserve">, w zakresie podmiotowych środków dowodowych, które każdego z nich dotyczą; </w:t>
      </w:r>
    </w:p>
    <w:p w:rsidR="006F64F9" w:rsidRPr="00923D5B" w:rsidRDefault="006F64F9" w:rsidP="006F64F9">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  oświadczenia o podziale obowiązków </w:t>
      </w:r>
      <w:r w:rsidR="00F676C0" w:rsidRPr="00923D5B">
        <w:rPr>
          <w:rFonts w:asciiTheme="majorHAnsi" w:hAnsiTheme="majorHAnsi" w:cstheme="majorHAnsi"/>
          <w:sz w:val="20"/>
          <w:szCs w:val="20"/>
        </w:rPr>
        <w:t xml:space="preserve">oraz </w:t>
      </w:r>
      <w:r w:rsidRPr="00923D5B">
        <w:rPr>
          <w:rFonts w:asciiTheme="majorHAnsi" w:hAnsiTheme="majorHAnsi" w:cstheme="majorHAnsi"/>
          <w:sz w:val="20"/>
          <w:szCs w:val="20"/>
        </w:rPr>
        <w:t xml:space="preserve">zobowiązania podmiotu udostępniającego zasoby - odpowiednio wykonawca lub wykonawca wspólnie ubiegający się o udzielenie zamówienia; </w:t>
      </w:r>
    </w:p>
    <w:p w:rsidR="006F64F9" w:rsidRPr="00923D5B" w:rsidRDefault="006F64F9" w:rsidP="006F64F9">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  pełnomocnictwa – mocodawca. </w:t>
      </w:r>
    </w:p>
    <w:p w:rsidR="006F64F9" w:rsidRPr="00923D5B" w:rsidRDefault="006F64F9" w:rsidP="006F64F9">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10.  Poświadczenia zgodności cyfrowego odwzorowania z dokumentem w postaci papierowej, o którym mowa w pkt 8, może dokonać również notariusz. </w:t>
      </w:r>
    </w:p>
    <w:p w:rsidR="006F64F9" w:rsidRPr="00923D5B" w:rsidRDefault="006F64F9" w:rsidP="006F64F9">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11. 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podpisem kwalifikowanym, podpisem zaufanym lub podpisem osobistym. </w:t>
      </w:r>
    </w:p>
    <w:p w:rsidR="006F64F9" w:rsidRPr="00923D5B" w:rsidRDefault="006F64F9" w:rsidP="006F64F9">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sz w:val="20"/>
          <w:szCs w:val="20"/>
        </w:rPr>
        <w:t xml:space="preserve">12.  Ilekroć w SWZ, a także w załącznikach do SWZ występuje wymóg podpisywania dokumentów lub oświadczeń lub też poświadczenia zgodności cyfrowego odwzorowania z dokumentem w postaci papierowej, należy przez to rozumieć że oświadczenia i dokumenty te powinny być opatrzone kwalifikowanym podpisem elektronicznym </w:t>
      </w:r>
      <w:r w:rsidRPr="00923D5B">
        <w:rPr>
          <w:rFonts w:asciiTheme="majorHAnsi" w:hAnsiTheme="majorHAnsi" w:cstheme="majorHAnsi"/>
          <w:color w:val="000000" w:themeColor="text1"/>
          <w:sz w:val="20"/>
          <w:szCs w:val="20"/>
        </w:rPr>
        <w:t>osoby (osób) uprawnionej (uprawnionych) do reprezentowania wykonawcy/podmiotu, na zasobach lub sytuacji którego wykonawca polega zgodnie z zasadami reprezentacji wskazanymi we właściwym rejestrze lub innym dokumencie potwierdzającym umocowanie do reprezentowanie lub osobę (osoby) upoważnioną do reprezentowania wykonawcy/podmiotu, na zasobach lub sytuacji którego wykonawca polega na podstawie pełnomocnictwa.</w:t>
      </w:r>
    </w:p>
    <w:p w:rsidR="006F64F9" w:rsidRPr="00923D5B" w:rsidRDefault="006F64F9" w:rsidP="006F64F9">
      <w:pPr>
        <w:pStyle w:val="Bezodstpw"/>
        <w:jc w:val="both"/>
        <w:rPr>
          <w:rFonts w:asciiTheme="majorHAnsi" w:hAnsiTheme="majorHAnsi" w:cstheme="majorHAnsi"/>
          <w:sz w:val="20"/>
          <w:szCs w:val="20"/>
        </w:rPr>
      </w:pPr>
      <w:r w:rsidRPr="00923D5B">
        <w:rPr>
          <w:rFonts w:asciiTheme="majorHAnsi" w:hAnsiTheme="majorHAnsi" w:cstheme="majorHAnsi"/>
          <w:sz w:val="20"/>
          <w:szCs w:val="20"/>
        </w:rPr>
        <w:lastRenderedPageBreak/>
        <w:t xml:space="preserve">13. W zakresie nieuregulowanym ustawą </w:t>
      </w:r>
      <w:proofErr w:type="spellStart"/>
      <w:r w:rsidRPr="00923D5B">
        <w:rPr>
          <w:rFonts w:asciiTheme="majorHAnsi" w:hAnsiTheme="majorHAnsi" w:cstheme="majorHAnsi"/>
          <w:sz w:val="20"/>
          <w:szCs w:val="20"/>
        </w:rPr>
        <w:t>Pzp</w:t>
      </w:r>
      <w:proofErr w:type="spellEnd"/>
      <w:r w:rsidRPr="00923D5B">
        <w:rPr>
          <w:rFonts w:asciiTheme="majorHAnsi" w:hAnsiTheme="majorHAnsi" w:cstheme="majorHAnsi"/>
          <w:sz w:val="20"/>
          <w:szCs w:val="20"/>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Poz. 24</w:t>
      </w:r>
      <w:r w:rsidR="00A249D1" w:rsidRPr="00923D5B">
        <w:rPr>
          <w:rFonts w:asciiTheme="majorHAnsi" w:hAnsiTheme="majorHAnsi" w:cstheme="majorHAnsi"/>
          <w:sz w:val="20"/>
          <w:szCs w:val="20"/>
        </w:rPr>
        <w:t>15</w:t>
      </w:r>
      <w:r w:rsidRPr="00923D5B">
        <w:rPr>
          <w:rFonts w:asciiTheme="majorHAnsi" w:hAnsiTheme="majorHAnsi" w:cstheme="majorHAnsi"/>
          <w:sz w:val="20"/>
          <w:szCs w:val="20"/>
        </w:rPr>
        <w:t xml:space="preserve">)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w:t>
      </w:r>
      <w:r w:rsidR="00F676C0" w:rsidRPr="00923D5B">
        <w:rPr>
          <w:rFonts w:asciiTheme="majorHAnsi" w:hAnsiTheme="majorHAnsi" w:cstheme="majorHAnsi"/>
          <w:sz w:val="20"/>
          <w:szCs w:val="20"/>
        </w:rPr>
        <w:t>z 2020 r. p</w:t>
      </w:r>
      <w:r w:rsidRPr="00923D5B">
        <w:rPr>
          <w:rFonts w:asciiTheme="majorHAnsi" w:hAnsiTheme="majorHAnsi" w:cstheme="majorHAnsi"/>
          <w:sz w:val="20"/>
          <w:szCs w:val="20"/>
        </w:rPr>
        <w:t>oz. 24</w:t>
      </w:r>
      <w:r w:rsidR="00F676C0" w:rsidRPr="00923D5B">
        <w:rPr>
          <w:rFonts w:asciiTheme="majorHAnsi" w:hAnsiTheme="majorHAnsi" w:cstheme="majorHAnsi"/>
          <w:sz w:val="20"/>
          <w:szCs w:val="20"/>
        </w:rPr>
        <w:t>52</w:t>
      </w:r>
      <w:r w:rsidRPr="00923D5B">
        <w:rPr>
          <w:rFonts w:asciiTheme="majorHAnsi" w:hAnsiTheme="majorHAnsi" w:cstheme="majorHAnsi"/>
          <w:sz w:val="20"/>
          <w:szCs w:val="20"/>
        </w:rPr>
        <w:t>).</w:t>
      </w:r>
    </w:p>
    <w:p w:rsidR="006F64F9" w:rsidRPr="00923D5B" w:rsidRDefault="006F64F9" w:rsidP="006F64F9">
      <w:pPr>
        <w:widowControl w:val="0"/>
        <w:tabs>
          <w:tab w:val="left" w:pos="426"/>
          <w:tab w:val="left" w:pos="28507"/>
        </w:tabs>
        <w:suppressAutoHyphens/>
        <w:spacing w:line="264" w:lineRule="auto"/>
        <w:jc w:val="both"/>
        <w:rPr>
          <w:rFonts w:asciiTheme="majorHAnsi" w:hAnsiTheme="majorHAnsi" w:cstheme="majorHAnsi"/>
          <w:b/>
          <w:color w:val="000000" w:themeColor="text1"/>
          <w:sz w:val="20"/>
          <w:szCs w:val="20"/>
        </w:rPr>
      </w:pPr>
      <w:r w:rsidRPr="00923D5B">
        <w:rPr>
          <w:rFonts w:asciiTheme="majorHAnsi" w:hAnsiTheme="majorHAnsi" w:cstheme="majorHAnsi"/>
          <w:b/>
          <w:color w:val="000000" w:themeColor="text1"/>
          <w:sz w:val="20"/>
          <w:szCs w:val="20"/>
        </w:rPr>
        <w:t>IV. Uzupełnianie i wyjaśnianie oświadczeń i dokumentów</w:t>
      </w:r>
    </w:p>
    <w:p w:rsidR="006F64F9" w:rsidRPr="00923D5B" w:rsidRDefault="006F64F9" w:rsidP="006F64F9">
      <w:pPr>
        <w:widowControl w:val="0"/>
        <w:tabs>
          <w:tab w:val="left" w:pos="426"/>
          <w:tab w:val="left" w:pos="28507"/>
        </w:tabs>
        <w:suppressAutoHyphens/>
        <w:spacing w:line="264" w:lineRule="auto"/>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 xml:space="preserve">1. Jeżeli Wykonawca nie złoży </w:t>
      </w:r>
      <w:r w:rsidRPr="00923D5B">
        <w:rPr>
          <w:rFonts w:asciiTheme="majorHAnsi" w:hAnsiTheme="majorHAnsi" w:cstheme="majorHAnsi"/>
          <w:bCs/>
          <w:color w:val="000000" w:themeColor="text1"/>
          <w:sz w:val="20"/>
          <w:szCs w:val="20"/>
        </w:rPr>
        <w:t>oświadcze</w:t>
      </w:r>
      <w:r w:rsidR="003032B4" w:rsidRPr="00923D5B">
        <w:rPr>
          <w:rFonts w:asciiTheme="majorHAnsi" w:hAnsiTheme="majorHAnsi" w:cstheme="majorHAnsi"/>
          <w:bCs/>
          <w:color w:val="000000" w:themeColor="text1"/>
          <w:sz w:val="20"/>
          <w:szCs w:val="20"/>
        </w:rPr>
        <w:t>nia</w:t>
      </w:r>
      <w:r w:rsidR="00614B7F" w:rsidRPr="00923D5B">
        <w:rPr>
          <w:rFonts w:asciiTheme="majorHAnsi" w:hAnsiTheme="majorHAnsi" w:cstheme="majorHAnsi"/>
          <w:bCs/>
          <w:color w:val="000000" w:themeColor="text1"/>
          <w:sz w:val="20"/>
          <w:szCs w:val="20"/>
        </w:rPr>
        <w:t xml:space="preserve"> </w:t>
      </w:r>
      <w:r w:rsidR="003032B4" w:rsidRPr="00923D5B">
        <w:rPr>
          <w:rFonts w:asciiTheme="majorHAnsi" w:hAnsiTheme="majorHAnsi" w:cstheme="majorHAnsi"/>
          <w:bCs/>
          <w:color w:val="000000" w:themeColor="text1"/>
          <w:sz w:val="20"/>
          <w:szCs w:val="20"/>
        </w:rPr>
        <w:t>JEDZ</w:t>
      </w:r>
      <w:r w:rsidRPr="00923D5B">
        <w:rPr>
          <w:rFonts w:asciiTheme="majorHAnsi" w:hAnsiTheme="majorHAnsi" w:cstheme="majorHAnsi"/>
          <w:color w:val="000000" w:themeColor="text1"/>
          <w:sz w:val="20"/>
          <w:szCs w:val="20"/>
        </w:rPr>
        <w:t xml:space="preserve">, podmiotowych środków dowodowych innych dokumentów </w:t>
      </w:r>
      <w:r w:rsidR="003032B4" w:rsidRPr="00923D5B">
        <w:rPr>
          <w:rFonts w:asciiTheme="majorHAnsi" w:hAnsiTheme="majorHAnsi" w:cstheme="majorHAnsi"/>
          <w:color w:val="000000" w:themeColor="text1"/>
          <w:sz w:val="20"/>
          <w:szCs w:val="20"/>
        </w:rPr>
        <w:t xml:space="preserve">lub oświadczeń </w:t>
      </w:r>
      <w:r w:rsidRPr="00923D5B">
        <w:rPr>
          <w:rFonts w:asciiTheme="majorHAnsi" w:hAnsiTheme="majorHAnsi" w:cstheme="majorHAnsi"/>
          <w:color w:val="000000" w:themeColor="text1"/>
          <w:sz w:val="20"/>
          <w:szCs w:val="20"/>
        </w:rPr>
        <w:t>składanych w postępowaniu, lub będą one niekompletne lub zawierają błędy, Zamawiający wezwie Wykonawcę odpowiednio do ich złożenia, poprawienia lub uzupełnienia w wyznaczonym terminie, chyba że:</w:t>
      </w:r>
    </w:p>
    <w:p w:rsidR="006F64F9" w:rsidRPr="00923D5B" w:rsidRDefault="006F64F9" w:rsidP="006F64F9">
      <w:pPr>
        <w:pStyle w:val="Akapitzlist"/>
        <w:tabs>
          <w:tab w:val="left" w:pos="426"/>
          <w:tab w:val="left" w:pos="28507"/>
        </w:tabs>
        <w:suppressAutoHyphens/>
        <w:spacing w:line="264" w:lineRule="auto"/>
        <w:jc w:val="both"/>
        <w:rPr>
          <w:rFonts w:asciiTheme="majorHAnsi" w:hAnsiTheme="majorHAnsi" w:cstheme="majorHAnsi"/>
          <w:color w:val="000000" w:themeColor="text1"/>
          <w:sz w:val="20"/>
          <w:szCs w:val="20"/>
          <w:lang w:val="pl-PL"/>
        </w:rPr>
      </w:pPr>
      <w:r w:rsidRPr="00923D5B">
        <w:rPr>
          <w:rFonts w:asciiTheme="majorHAnsi" w:hAnsiTheme="majorHAnsi" w:cstheme="majorHAnsi"/>
          <w:color w:val="000000" w:themeColor="text1"/>
          <w:sz w:val="20"/>
          <w:szCs w:val="20"/>
          <w:lang w:val="pl-PL"/>
        </w:rPr>
        <w:t>a. wniosek o dopuszczenie do udziału w postępowaniu albo oferta Wykonawcy podlegają odrzuceniu bez względu na ich złożenie, uzupełnienie lub poprawienie, lub</w:t>
      </w:r>
    </w:p>
    <w:p w:rsidR="006F64F9" w:rsidRPr="00923D5B" w:rsidRDefault="006F64F9" w:rsidP="006F64F9">
      <w:pPr>
        <w:pStyle w:val="Akapitzlist"/>
        <w:tabs>
          <w:tab w:val="left" w:pos="426"/>
          <w:tab w:val="left" w:pos="28507"/>
        </w:tabs>
        <w:suppressAutoHyphens/>
        <w:spacing w:line="264" w:lineRule="auto"/>
        <w:jc w:val="both"/>
        <w:rPr>
          <w:rFonts w:asciiTheme="majorHAnsi" w:hAnsiTheme="majorHAnsi" w:cstheme="majorHAnsi"/>
          <w:color w:val="000000" w:themeColor="text1"/>
          <w:sz w:val="20"/>
          <w:szCs w:val="20"/>
          <w:lang w:val="pl-PL"/>
        </w:rPr>
      </w:pPr>
      <w:r w:rsidRPr="00923D5B">
        <w:rPr>
          <w:rFonts w:asciiTheme="majorHAnsi" w:hAnsiTheme="majorHAnsi" w:cstheme="majorHAnsi"/>
          <w:color w:val="000000" w:themeColor="text1"/>
          <w:sz w:val="20"/>
          <w:szCs w:val="20"/>
          <w:lang w:val="pl-PL"/>
        </w:rPr>
        <w:t>b. zachodzą przesłanki unieważnienia postępowania.</w:t>
      </w:r>
    </w:p>
    <w:p w:rsidR="006F64F9" w:rsidRPr="00923D5B" w:rsidRDefault="006F64F9" w:rsidP="006F64F9">
      <w:pPr>
        <w:pStyle w:val="Akapitzlist"/>
        <w:tabs>
          <w:tab w:val="left" w:pos="426"/>
          <w:tab w:val="left" w:pos="28507"/>
        </w:tabs>
        <w:suppressAutoHyphens/>
        <w:spacing w:line="264" w:lineRule="auto"/>
        <w:jc w:val="both"/>
        <w:rPr>
          <w:rFonts w:asciiTheme="majorHAnsi" w:hAnsiTheme="majorHAnsi" w:cstheme="majorHAnsi"/>
          <w:color w:val="000000" w:themeColor="text1"/>
          <w:sz w:val="20"/>
          <w:szCs w:val="20"/>
          <w:lang w:val="pl-PL"/>
        </w:rPr>
      </w:pPr>
      <w:r w:rsidRPr="00923D5B">
        <w:rPr>
          <w:rFonts w:asciiTheme="majorHAnsi" w:hAnsiTheme="majorHAnsi" w:cstheme="majorHAnsi"/>
          <w:color w:val="000000" w:themeColor="text1"/>
          <w:sz w:val="20"/>
          <w:szCs w:val="20"/>
          <w:lang w:val="pl-PL"/>
        </w:rPr>
        <w:t xml:space="preserve">2. Wykonawca składa podmiotowe środki dowodowe na wezwanie, o którym mowa w </w:t>
      </w:r>
      <w:r w:rsidRPr="00923D5B">
        <w:rPr>
          <w:rFonts w:asciiTheme="majorHAnsi" w:hAnsiTheme="majorHAnsi" w:cstheme="majorHAnsi"/>
          <w:color w:val="auto"/>
          <w:sz w:val="20"/>
          <w:szCs w:val="20"/>
          <w:lang w:val="pl-PL"/>
        </w:rPr>
        <w:t xml:space="preserve">pkt </w:t>
      </w:r>
      <w:r w:rsidR="003032B4" w:rsidRPr="00923D5B">
        <w:rPr>
          <w:rFonts w:asciiTheme="majorHAnsi" w:hAnsiTheme="majorHAnsi" w:cstheme="majorHAnsi"/>
          <w:color w:val="auto"/>
          <w:sz w:val="20"/>
          <w:szCs w:val="20"/>
          <w:lang w:val="pl-PL"/>
        </w:rPr>
        <w:t>II</w:t>
      </w:r>
      <w:r w:rsidRPr="00923D5B">
        <w:rPr>
          <w:rFonts w:asciiTheme="majorHAnsi" w:hAnsiTheme="majorHAnsi" w:cstheme="majorHAnsi"/>
          <w:color w:val="auto"/>
          <w:sz w:val="20"/>
          <w:szCs w:val="20"/>
          <w:lang w:val="pl-PL"/>
        </w:rPr>
        <w:t>,</w:t>
      </w:r>
      <w:r w:rsidRPr="00923D5B">
        <w:rPr>
          <w:rFonts w:asciiTheme="majorHAnsi" w:hAnsiTheme="majorHAnsi" w:cstheme="majorHAnsi"/>
          <w:color w:val="000000" w:themeColor="text1"/>
          <w:sz w:val="20"/>
          <w:szCs w:val="20"/>
          <w:lang w:val="pl-PL"/>
        </w:rPr>
        <w:t xml:space="preserve"> aktualne na dzień złożenia.</w:t>
      </w:r>
    </w:p>
    <w:p w:rsidR="006F64F9" w:rsidRPr="00923D5B" w:rsidRDefault="006F64F9" w:rsidP="006F64F9">
      <w:pPr>
        <w:widowControl w:val="0"/>
        <w:tabs>
          <w:tab w:val="left" w:pos="426"/>
          <w:tab w:val="left" w:pos="28507"/>
        </w:tabs>
        <w:suppressAutoHyphens/>
        <w:spacing w:line="264" w:lineRule="auto"/>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 xml:space="preserve">3. Zamawiający może żądać od Wykonawcy wyjaśnień dotyczących treści oświadczeń </w:t>
      </w:r>
      <w:r w:rsidR="003032B4" w:rsidRPr="00923D5B">
        <w:rPr>
          <w:rFonts w:asciiTheme="majorHAnsi" w:hAnsiTheme="majorHAnsi" w:cstheme="majorHAnsi"/>
          <w:bCs/>
          <w:color w:val="000000" w:themeColor="text1"/>
          <w:sz w:val="20"/>
          <w:szCs w:val="20"/>
        </w:rPr>
        <w:t>JEDZ</w:t>
      </w:r>
      <w:r w:rsidRPr="00923D5B">
        <w:rPr>
          <w:rFonts w:asciiTheme="majorHAnsi" w:hAnsiTheme="majorHAnsi" w:cstheme="majorHAnsi"/>
          <w:color w:val="000000" w:themeColor="text1"/>
          <w:sz w:val="20"/>
          <w:szCs w:val="20"/>
        </w:rPr>
        <w:t>, lub złożonych podmiotowych środków dowodowych lub innych dokumentów lub oświadczeń składanych w postępowaniu.</w:t>
      </w:r>
    </w:p>
    <w:p w:rsidR="006F64F9" w:rsidRPr="00923D5B" w:rsidRDefault="006F64F9" w:rsidP="006F64F9">
      <w:pPr>
        <w:widowControl w:val="0"/>
        <w:tabs>
          <w:tab w:val="left" w:pos="426"/>
          <w:tab w:val="left" w:pos="28507"/>
        </w:tabs>
        <w:suppressAutoHyphens/>
        <w:spacing w:line="264" w:lineRule="auto"/>
        <w:jc w:val="both"/>
        <w:rPr>
          <w:rFonts w:asciiTheme="majorHAnsi" w:hAnsiTheme="majorHAnsi" w:cstheme="majorHAnsi"/>
          <w:color w:val="000000" w:themeColor="text1"/>
          <w:sz w:val="20"/>
          <w:szCs w:val="20"/>
        </w:rPr>
      </w:pPr>
      <w:r w:rsidRPr="00923D5B">
        <w:rPr>
          <w:rFonts w:asciiTheme="majorHAnsi" w:hAnsiTheme="majorHAnsi" w:cstheme="majorHAnsi"/>
          <w:color w:val="000000" w:themeColor="text1"/>
          <w:sz w:val="20"/>
          <w:szCs w:val="20"/>
        </w:rPr>
        <w:t>4. Jeżeli złożone przez Wykonawcę oświadczeni</w:t>
      </w:r>
      <w:r w:rsidR="003032B4" w:rsidRPr="00923D5B">
        <w:rPr>
          <w:rFonts w:asciiTheme="majorHAnsi" w:hAnsiTheme="majorHAnsi" w:cstheme="majorHAnsi"/>
          <w:color w:val="000000" w:themeColor="text1"/>
          <w:sz w:val="20"/>
          <w:szCs w:val="20"/>
        </w:rPr>
        <w:t>e</w:t>
      </w:r>
      <w:r w:rsidR="00614B7F" w:rsidRPr="00923D5B">
        <w:rPr>
          <w:rFonts w:asciiTheme="majorHAnsi" w:hAnsiTheme="majorHAnsi" w:cstheme="majorHAnsi"/>
          <w:color w:val="000000" w:themeColor="text1"/>
          <w:sz w:val="20"/>
          <w:szCs w:val="20"/>
        </w:rPr>
        <w:t xml:space="preserve"> </w:t>
      </w:r>
      <w:r w:rsidR="003032B4" w:rsidRPr="00923D5B">
        <w:rPr>
          <w:rFonts w:asciiTheme="majorHAnsi" w:hAnsiTheme="majorHAnsi" w:cstheme="majorHAnsi"/>
          <w:bCs/>
          <w:color w:val="000000" w:themeColor="text1"/>
          <w:sz w:val="20"/>
          <w:szCs w:val="20"/>
        </w:rPr>
        <w:t>JEDZ</w:t>
      </w:r>
      <w:r w:rsidRPr="00923D5B">
        <w:rPr>
          <w:rFonts w:asciiTheme="majorHAnsi" w:hAnsiTheme="majorHAnsi" w:cstheme="majorHAnsi"/>
          <w:color w:val="000000" w:themeColor="text1"/>
          <w:sz w:val="20"/>
          <w:szCs w:val="20"/>
        </w:rPr>
        <w:t xml:space="preserve">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 </w:t>
      </w:r>
    </w:p>
    <w:p w:rsidR="004E7D5B" w:rsidRPr="008E78CA" w:rsidRDefault="004E7D5B" w:rsidP="008E78CA">
      <w:pPr>
        <w:pStyle w:val="Bezodstpw"/>
        <w:jc w:val="both"/>
        <w:rPr>
          <w:rFonts w:asciiTheme="majorHAnsi" w:hAnsiTheme="majorHAnsi"/>
          <w:sz w:val="22"/>
          <w:szCs w:val="22"/>
        </w:rPr>
      </w:pPr>
    </w:p>
    <w:p w:rsidR="00364FE0" w:rsidRPr="00A67824" w:rsidRDefault="00364FE0" w:rsidP="00364FE0">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b/>
          <w:sz w:val="22"/>
          <w:szCs w:val="22"/>
        </w:rPr>
      </w:pPr>
      <w:r w:rsidRPr="00A67824">
        <w:rPr>
          <w:rFonts w:asciiTheme="majorHAnsi" w:hAnsiTheme="majorHAnsi"/>
          <w:b/>
          <w:sz w:val="22"/>
          <w:szCs w:val="22"/>
        </w:rPr>
        <w:t xml:space="preserve">XI. OPIS SPOSOBU PRZYGOTOWANIA OFERTY </w:t>
      </w:r>
    </w:p>
    <w:p w:rsidR="00364FE0" w:rsidRPr="00923D5B" w:rsidRDefault="00364FE0" w:rsidP="00364FE0">
      <w:pPr>
        <w:pStyle w:val="Bezodstpw"/>
        <w:jc w:val="both"/>
        <w:rPr>
          <w:rFonts w:asciiTheme="majorHAnsi" w:hAnsiTheme="majorHAnsi" w:cstheme="majorHAnsi"/>
          <w:sz w:val="20"/>
          <w:szCs w:val="20"/>
        </w:rPr>
      </w:pPr>
      <w:r w:rsidRPr="00923D5B">
        <w:rPr>
          <w:rFonts w:asciiTheme="majorHAnsi" w:hAnsiTheme="majorHAnsi" w:cstheme="majorHAnsi"/>
          <w:sz w:val="20"/>
          <w:szCs w:val="20"/>
        </w:rPr>
        <w:t>Oferta powinna być przygotowana z uwzględnieniem poniższych zasad:</w:t>
      </w:r>
    </w:p>
    <w:p w:rsidR="00364FE0" w:rsidRPr="00923D5B" w:rsidRDefault="00364FE0" w:rsidP="00364FE0">
      <w:pPr>
        <w:pStyle w:val="Bezodstpw"/>
        <w:jc w:val="both"/>
        <w:rPr>
          <w:rFonts w:asciiTheme="majorHAnsi" w:hAnsiTheme="majorHAnsi" w:cstheme="majorHAnsi"/>
          <w:b/>
          <w:bCs/>
          <w:color w:val="000000"/>
          <w:sz w:val="20"/>
          <w:szCs w:val="20"/>
        </w:rPr>
      </w:pPr>
      <w:r w:rsidRPr="00923D5B">
        <w:rPr>
          <w:rFonts w:asciiTheme="majorHAnsi" w:hAnsiTheme="majorHAnsi" w:cstheme="majorHAnsi"/>
          <w:b/>
          <w:bCs/>
          <w:color w:val="000000"/>
          <w:sz w:val="20"/>
          <w:szCs w:val="20"/>
        </w:rPr>
        <w:t xml:space="preserve">1. Jedna oferta. </w:t>
      </w:r>
      <w:r w:rsidRPr="00923D5B">
        <w:rPr>
          <w:rFonts w:asciiTheme="majorHAnsi" w:hAnsiTheme="majorHAnsi" w:cstheme="majorHAnsi"/>
          <w:color w:val="000000"/>
          <w:sz w:val="20"/>
          <w:szCs w:val="20"/>
        </w:rPr>
        <w:t xml:space="preserve">Każdy </w:t>
      </w:r>
      <w:r w:rsidRPr="00923D5B">
        <w:rPr>
          <w:rFonts w:asciiTheme="majorHAnsi" w:hAnsiTheme="majorHAnsi" w:cstheme="majorHAnsi"/>
          <w:sz w:val="20"/>
          <w:szCs w:val="20"/>
        </w:rPr>
        <w:t>Wyk</w:t>
      </w:r>
      <w:r w:rsidRPr="00923D5B">
        <w:rPr>
          <w:rFonts w:asciiTheme="majorHAnsi" w:hAnsiTheme="majorHAnsi" w:cstheme="majorHAnsi"/>
          <w:color w:val="000000"/>
          <w:sz w:val="20"/>
          <w:szCs w:val="20"/>
        </w:rPr>
        <w:t>onawca może złożyć tylko jedną ofertę.</w:t>
      </w:r>
    </w:p>
    <w:p w:rsidR="00364FE0" w:rsidRPr="00923D5B" w:rsidRDefault="00364FE0" w:rsidP="00364FE0">
      <w:pPr>
        <w:pStyle w:val="Bezodstpw"/>
        <w:jc w:val="both"/>
        <w:rPr>
          <w:rFonts w:asciiTheme="majorHAnsi" w:hAnsiTheme="majorHAnsi" w:cstheme="majorHAnsi"/>
          <w:b/>
          <w:bCs/>
          <w:color w:val="000000"/>
          <w:sz w:val="20"/>
          <w:szCs w:val="20"/>
        </w:rPr>
      </w:pPr>
      <w:r w:rsidRPr="00923D5B">
        <w:rPr>
          <w:rFonts w:asciiTheme="majorHAnsi" w:hAnsiTheme="majorHAnsi" w:cstheme="majorHAnsi"/>
          <w:b/>
          <w:bCs/>
          <w:sz w:val="20"/>
          <w:szCs w:val="20"/>
        </w:rPr>
        <w:t xml:space="preserve">2. Forma oferty. </w:t>
      </w:r>
      <w:r w:rsidRPr="00923D5B">
        <w:rPr>
          <w:rFonts w:asciiTheme="majorHAnsi" w:hAnsiTheme="majorHAnsi" w:cstheme="majorHAnsi"/>
          <w:sz w:val="20"/>
          <w:szCs w:val="20"/>
        </w:rPr>
        <w:t xml:space="preserve">Oferta musi być sporządzona w języku polskim, w postaci elektronicznej w formacie danych: </w:t>
      </w:r>
      <w:proofErr w:type="spellStart"/>
      <w:r w:rsidRPr="00923D5B">
        <w:rPr>
          <w:rFonts w:asciiTheme="majorHAnsi" w:hAnsiTheme="majorHAnsi" w:cstheme="majorHAnsi"/>
          <w:sz w:val="20"/>
          <w:szCs w:val="20"/>
        </w:rPr>
        <w:t>.pd</w:t>
      </w:r>
      <w:proofErr w:type="spellEnd"/>
      <w:r w:rsidRPr="00923D5B">
        <w:rPr>
          <w:rFonts w:asciiTheme="majorHAnsi" w:hAnsiTheme="majorHAnsi" w:cstheme="majorHAnsi"/>
          <w:sz w:val="20"/>
          <w:szCs w:val="20"/>
        </w:rPr>
        <w:t>f, .</w:t>
      </w:r>
      <w:proofErr w:type="spellStart"/>
      <w:r w:rsidRPr="00923D5B">
        <w:rPr>
          <w:rFonts w:asciiTheme="majorHAnsi" w:hAnsiTheme="majorHAnsi" w:cstheme="majorHAnsi"/>
          <w:sz w:val="20"/>
          <w:szCs w:val="20"/>
        </w:rPr>
        <w:t>doc</w:t>
      </w:r>
      <w:proofErr w:type="spellEnd"/>
      <w:r w:rsidRPr="00923D5B">
        <w:rPr>
          <w:rFonts w:asciiTheme="majorHAnsi" w:hAnsiTheme="majorHAnsi" w:cstheme="majorHAnsi"/>
          <w:sz w:val="20"/>
          <w:szCs w:val="20"/>
        </w:rPr>
        <w:t>, .</w:t>
      </w:r>
      <w:proofErr w:type="spellStart"/>
      <w:r w:rsidRPr="00923D5B">
        <w:rPr>
          <w:rFonts w:asciiTheme="majorHAnsi" w:hAnsiTheme="majorHAnsi" w:cstheme="majorHAnsi"/>
          <w:sz w:val="20"/>
          <w:szCs w:val="20"/>
        </w:rPr>
        <w:t>docx</w:t>
      </w:r>
      <w:proofErr w:type="spellEnd"/>
      <w:r w:rsidRPr="00923D5B">
        <w:rPr>
          <w:rFonts w:asciiTheme="majorHAnsi" w:hAnsiTheme="majorHAnsi" w:cstheme="majorHAnsi"/>
          <w:sz w:val="20"/>
          <w:szCs w:val="20"/>
        </w:rPr>
        <w:t>, .</w:t>
      </w:r>
      <w:proofErr w:type="spellStart"/>
      <w:r w:rsidRPr="00923D5B">
        <w:rPr>
          <w:rFonts w:asciiTheme="majorHAnsi" w:hAnsiTheme="majorHAnsi" w:cstheme="majorHAnsi"/>
          <w:sz w:val="20"/>
          <w:szCs w:val="20"/>
        </w:rPr>
        <w:t>rtf,.xps</w:t>
      </w:r>
      <w:proofErr w:type="spellEnd"/>
      <w:r w:rsidRPr="00923D5B">
        <w:rPr>
          <w:rFonts w:asciiTheme="majorHAnsi" w:hAnsiTheme="majorHAnsi" w:cstheme="majorHAnsi"/>
          <w:sz w:val="20"/>
          <w:szCs w:val="20"/>
        </w:rPr>
        <w:t>, .</w:t>
      </w:r>
      <w:proofErr w:type="spellStart"/>
      <w:r w:rsidRPr="00923D5B">
        <w:rPr>
          <w:rFonts w:asciiTheme="majorHAnsi" w:hAnsiTheme="majorHAnsi" w:cstheme="majorHAnsi"/>
          <w:sz w:val="20"/>
          <w:szCs w:val="20"/>
        </w:rPr>
        <w:t>odt</w:t>
      </w:r>
      <w:proofErr w:type="spellEnd"/>
      <w:r w:rsidRPr="00923D5B">
        <w:rPr>
          <w:rFonts w:asciiTheme="majorHAnsi" w:hAnsiTheme="majorHAnsi" w:cstheme="majorHAnsi"/>
          <w:sz w:val="20"/>
          <w:szCs w:val="20"/>
        </w:rPr>
        <w:t xml:space="preserve"> i opatrzona kwalifikowanym podpisem elektronicznym. Ofertę należy złożyć w oryginale </w:t>
      </w:r>
      <w:r w:rsidRPr="00923D5B">
        <w:rPr>
          <w:rFonts w:asciiTheme="majorHAnsi" w:hAnsiTheme="majorHAnsi" w:cstheme="majorHAnsi"/>
          <w:color w:val="000000"/>
          <w:sz w:val="20"/>
          <w:szCs w:val="20"/>
        </w:rPr>
        <w:t xml:space="preserve">za pośrednictwem </w:t>
      </w:r>
      <w:hyperlink r:id="rId30" w:history="1">
        <w:r w:rsidRPr="00923D5B">
          <w:rPr>
            <w:rFonts w:asciiTheme="majorHAnsi" w:hAnsiTheme="majorHAnsi" w:cstheme="majorHAnsi"/>
            <w:color w:val="1155CC"/>
            <w:sz w:val="20"/>
            <w:szCs w:val="20"/>
            <w:u w:val="single"/>
          </w:rPr>
          <w:t>platformazakupowa.pl</w:t>
        </w:r>
      </w:hyperlink>
      <w:r w:rsidRPr="00923D5B">
        <w:rPr>
          <w:rFonts w:asciiTheme="majorHAnsi" w:hAnsiTheme="majorHAnsi" w:cstheme="majorHAnsi"/>
          <w:color w:val="000000"/>
          <w:sz w:val="20"/>
          <w:szCs w:val="20"/>
        </w:rPr>
        <w:t>.</w:t>
      </w:r>
    </w:p>
    <w:p w:rsidR="00364FE0" w:rsidRPr="00923D5B" w:rsidRDefault="00364FE0" w:rsidP="00364FE0">
      <w:pPr>
        <w:pStyle w:val="Bezodstpw"/>
        <w:jc w:val="both"/>
        <w:rPr>
          <w:rFonts w:asciiTheme="majorHAnsi" w:hAnsiTheme="majorHAnsi" w:cstheme="majorHAnsi"/>
          <w:sz w:val="20"/>
          <w:szCs w:val="20"/>
        </w:rPr>
      </w:pPr>
      <w:r w:rsidRPr="00923D5B">
        <w:rPr>
          <w:rFonts w:asciiTheme="majorHAnsi" w:hAnsiTheme="majorHAnsi" w:cstheme="majorHAnsi"/>
          <w:sz w:val="20"/>
          <w:szCs w:val="20"/>
        </w:rPr>
        <w:t>Uwaga: W związku z opinią pn. „Dopuszczalność „skanu oferty” w postępowaniu o zamówienie publiczne”, zeskanowanie oferty wykonawcy pierwotnie wytworzonej przez niego w postaci papierowej, tj. przekształcenia jej w postać elektroniczną, a następnie opatrzenie powstałego w ten sposób dokumentu elektronicznego kwalifik</w:t>
      </w:r>
      <w:r w:rsidR="003F3D2A" w:rsidRPr="00923D5B">
        <w:rPr>
          <w:rFonts w:asciiTheme="majorHAnsi" w:hAnsiTheme="majorHAnsi" w:cstheme="majorHAnsi"/>
          <w:sz w:val="20"/>
          <w:szCs w:val="20"/>
        </w:rPr>
        <w:t xml:space="preserve">owanym podpisem elektronicznym </w:t>
      </w:r>
      <w:r w:rsidRPr="00923D5B">
        <w:rPr>
          <w:rFonts w:asciiTheme="majorHAnsi" w:hAnsiTheme="majorHAnsi" w:cstheme="majorHAnsi"/>
          <w:sz w:val="20"/>
          <w:szCs w:val="20"/>
        </w:rPr>
        <w:t xml:space="preserve">wykonawcy, oznacza wolę złożenia oferty, nie zaś kopii oferty. </w:t>
      </w:r>
    </w:p>
    <w:p w:rsidR="00364FE0" w:rsidRPr="00923D5B" w:rsidRDefault="00364FE0" w:rsidP="00364FE0">
      <w:pPr>
        <w:autoSpaceDE w:val="0"/>
        <w:autoSpaceDN w:val="0"/>
        <w:adjustRightInd w:val="0"/>
        <w:spacing w:line="240" w:lineRule="auto"/>
        <w:jc w:val="both"/>
        <w:rPr>
          <w:rFonts w:asciiTheme="majorHAnsi" w:hAnsiTheme="majorHAnsi" w:cstheme="majorHAnsi"/>
          <w:sz w:val="20"/>
          <w:szCs w:val="20"/>
        </w:rPr>
      </w:pPr>
      <w:r w:rsidRPr="00923D5B">
        <w:rPr>
          <w:rFonts w:asciiTheme="majorHAnsi" w:hAnsiTheme="majorHAnsi" w:cstheme="majorHAnsi"/>
          <w:sz w:val="20"/>
          <w:szCs w:val="20"/>
        </w:rPr>
        <w:t xml:space="preserve">2.1. Do oferty należy dołączyć </w:t>
      </w:r>
      <w:r w:rsidR="00E64622" w:rsidRPr="00923D5B">
        <w:rPr>
          <w:rFonts w:asciiTheme="majorHAnsi" w:hAnsiTheme="majorHAnsi" w:cstheme="majorHAnsi"/>
          <w:bCs/>
          <w:sz w:val="20"/>
          <w:szCs w:val="20"/>
        </w:rPr>
        <w:t>o</w:t>
      </w:r>
      <w:r w:rsidRPr="00923D5B">
        <w:rPr>
          <w:rFonts w:asciiTheme="majorHAnsi" w:hAnsiTheme="majorHAnsi" w:cstheme="majorHAnsi"/>
          <w:bCs/>
          <w:sz w:val="20"/>
          <w:szCs w:val="20"/>
        </w:rPr>
        <w:t>świadczenie</w:t>
      </w:r>
      <w:r w:rsidR="00E64622" w:rsidRPr="00923D5B">
        <w:rPr>
          <w:rFonts w:asciiTheme="majorHAnsi" w:hAnsiTheme="majorHAnsi" w:cstheme="majorHAnsi"/>
          <w:bCs/>
          <w:sz w:val="20"/>
          <w:szCs w:val="20"/>
        </w:rPr>
        <w:t xml:space="preserve"> własne </w:t>
      </w:r>
      <w:r w:rsidRPr="00923D5B">
        <w:rPr>
          <w:rFonts w:asciiTheme="majorHAnsi" w:hAnsiTheme="majorHAnsi" w:cstheme="majorHAnsi"/>
          <w:bCs/>
          <w:sz w:val="20"/>
          <w:szCs w:val="20"/>
        </w:rPr>
        <w:t xml:space="preserve"> Wykonawcy o niepodleganiu wykluczeniu z postępowania </w:t>
      </w:r>
      <w:r w:rsidR="00E64622" w:rsidRPr="00923D5B">
        <w:rPr>
          <w:rFonts w:asciiTheme="majorHAnsi" w:hAnsiTheme="majorHAnsi" w:cstheme="majorHAnsi"/>
          <w:bCs/>
          <w:sz w:val="20"/>
          <w:szCs w:val="20"/>
        </w:rPr>
        <w:t>(JEDZ)</w:t>
      </w:r>
      <w:r w:rsidRPr="00923D5B">
        <w:rPr>
          <w:rFonts w:asciiTheme="majorHAnsi" w:hAnsiTheme="majorHAnsi" w:cstheme="majorHAnsi"/>
          <w:sz w:val="20"/>
          <w:szCs w:val="20"/>
        </w:rPr>
        <w:t xml:space="preserve">– wzór oświadczenia o niepodleganiu wykluczeniu stanowi Załącznik nr </w:t>
      </w:r>
      <w:r w:rsidR="003F3D2A" w:rsidRPr="00923D5B">
        <w:rPr>
          <w:rFonts w:asciiTheme="majorHAnsi" w:hAnsiTheme="majorHAnsi" w:cstheme="majorHAnsi"/>
          <w:sz w:val="20"/>
          <w:szCs w:val="20"/>
        </w:rPr>
        <w:t>3</w:t>
      </w:r>
      <w:r w:rsidRPr="00923D5B">
        <w:rPr>
          <w:rFonts w:asciiTheme="majorHAnsi" w:hAnsiTheme="majorHAnsi" w:cstheme="majorHAnsi"/>
          <w:sz w:val="20"/>
          <w:szCs w:val="20"/>
        </w:rPr>
        <w:t xml:space="preserve"> do SWZ (podpisany kwalifikowanym podpisem elektronicznym).</w:t>
      </w:r>
    </w:p>
    <w:p w:rsidR="00364FE0" w:rsidRPr="00923D5B" w:rsidRDefault="00364FE0" w:rsidP="00364FE0">
      <w:pPr>
        <w:autoSpaceDE w:val="0"/>
        <w:autoSpaceDN w:val="0"/>
        <w:adjustRightInd w:val="0"/>
        <w:spacing w:line="240" w:lineRule="auto"/>
        <w:rPr>
          <w:rFonts w:asciiTheme="majorHAnsi" w:hAnsiTheme="majorHAnsi" w:cstheme="majorHAnsi"/>
          <w:sz w:val="20"/>
          <w:szCs w:val="20"/>
        </w:rPr>
      </w:pPr>
      <w:r w:rsidRPr="00923D5B">
        <w:rPr>
          <w:rFonts w:asciiTheme="majorHAnsi" w:hAnsiTheme="majorHAnsi" w:cstheme="majorHAnsi"/>
          <w:b/>
          <w:bCs/>
          <w:sz w:val="20"/>
          <w:szCs w:val="20"/>
        </w:rPr>
        <w:t xml:space="preserve">3. Treść oferty. </w:t>
      </w:r>
      <w:r w:rsidRPr="00923D5B">
        <w:rPr>
          <w:rFonts w:asciiTheme="majorHAnsi" w:hAnsiTheme="majorHAnsi" w:cstheme="majorHAnsi"/>
          <w:sz w:val="20"/>
          <w:szCs w:val="20"/>
        </w:rPr>
        <w:t>Treść oferty winna odpowiadać treści Specyfikacji Warunków Zamówienia.</w:t>
      </w:r>
    </w:p>
    <w:p w:rsidR="00364FE0" w:rsidRPr="00923D5B" w:rsidRDefault="00364FE0" w:rsidP="00364FE0">
      <w:pPr>
        <w:pStyle w:val="Bezodstpw"/>
        <w:jc w:val="both"/>
        <w:rPr>
          <w:rFonts w:asciiTheme="majorHAnsi" w:hAnsiTheme="majorHAnsi" w:cstheme="majorHAnsi"/>
          <w:b/>
          <w:bCs/>
          <w:color w:val="000000"/>
          <w:sz w:val="20"/>
          <w:szCs w:val="20"/>
        </w:rPr>
      </w:pPr>
      <w:r w:rsidRPr="00923D5B">
        <w:rPr>
          <w:rFonts w:asciiTheme="majorHAnsi" w:hAnsiTheme="majorHAnsi" w:cstheme="majorHAnsi"/>
          <w:b/>
          <w:bCs/>
          <w:color w:val="000000"/>
          <w:sz w:val="20"/>
          <w:szCs w:val="20"/>
        </w:rPr>
        <w:t xml:space="preserve">4. Język oferty. </w:t>
      </w:r>
      <w:r w:rsidRPr="00923D5B">
        <w:rPr>
          <w:rFonts w:asciiTheme="majorHAnsi" w:hAnsiTheme="majorHAnsi" w:cstheme="majorHAnsi"/>
          <w:color w:val="000000"/>
          <w:sz w:val="20"/>
          <w:szCs w:val="20"/>
        </w:rPr>
        <w:t>Postępowanie o udzielenie zamówienia prowadzi się w języku polskim i zamawiający nie wyraża zgody na złożenie oświadczeń, oferty oraz innych dokumentów jednym z języków powszechnie używanych w handlu międzynarodowym. Dokumenty sporządzone w języku obcym są składane wraz z tłumaczeniem na język polski.</w:t>
      </w:r>
    </w:p>
    <w:p w:rsidR="00364FE0" w:rsidRPr="00923D5B" w:rsidRDefault="00364FE0" w:rsidP="00364FE0">
      <w:pPr>
        <w:pStyle w:val="Bezodstpw"/>
        <w:jc w:val="both"/>
        <w:rPr>
          <w:rFonts w:asciiTheme="majorHAnsi" w:hAnsiTheme="majorHAnsi" w:cstheme="majorHAnsi"/>
          <w:b/>
          <w:sz w:val="20"/>
          <w:szCs w:val="20"/>
        </w:rPr>
      </w:pPr>
      <w:r w:rsidRPr="00923D5B">
        <w:rPr>
          <w:rFonts w:asciiTheme="majorHAnsi" w:hAnsiTheme="majorHAnsi" w:cstheme="majorHAnsi"/>
          <w:b/>
          <w:sz w:val="20"/>
          <w:szCs w:val="20"/>
        </w:rPr>
        <w:t xml:space="preserve">5. Podpisywanie oferty. </w:t>
      </w:r>
    </w:p>
    <w:p w:rsidR="00364FE0" w:rsidRPr="00923D5B" w:rsidRDefault="00364FE0" w:rsidP="00364FE0">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5.1. Wymaga się, by oferta była podpisana przez osobę lub osoby uprawnione do reprezentowania Wykonawcy i zaciągania w jego imieniu zobowiązań finansowych, w wysokości odpowiadającej cenie oferty. Oznacza, to, iż jeżeli z dokumentu określającego status prawny wykonawcy lub z pełnomocnictwa wynika, iż do reprezentowania Wykonawcy upoważnionych jest łącznie kilka osób, dokumenty wchodzące w skład oferty muszą być podpisane przez wszystkie te osoby. W innym przypadku, niezbędne jest dołączenie do oferty pełnomocnictwa dla osoby działającej </w:t>
      </w:r>
      <w:r w:rsidRPr="00923D5B">
        <w:rPr>
          <w:rFonts w:asciiTheme="majorHAnsi" w:hAnsiTheme="majorHAnsi" w:cstheme="majorHAnsi"/>
          <w:sz w:val="20"/>
          <w:szCs w:val="20"/>
        </w:rPr>
        <w:br/>
        <w:t xml:space="preserve">w imieniu Wykonawcy. Pełnomocnictwo w sposób jednoznaczny winno określać, do jakich czynności upoważniona jest osoba podpisująca ofertę. </w:t>
      </w:r>
    </w:p>
    <w:p w:rsidR="00997709" w:rsidRPr="00923D5B" w:rsidRDefault="00364FE0" w:rsidP="00997709">
      <w:pPr>
        <w:pStyle w:val="Bezodstpw"/>
        <w:jc w:val="both"/>
        <w:rPr>
          <w:rFonts w:asciiTheme="majorHAnsi" w:hAnsiTheme="majorHAnsi" w:cstheme="majorHAnsi"/>
          <w:color w:val="000000" w:themeColor="text1"/>
          <w:sz w:val="20"/>
          <w:szCs w:val="20"/>
        </w:rPr>
      </w:pPr>
      <w:r w:rsidRPr="00923D5B">
        <w:rPr>
          <w:rFonts w:asciiTheme="majorHAnsi" w:hAnsiTheme="majorHAnsi" w:cstheme="majorHAnsi"/>
          <w:sz w:val="20"/>
          <w:szCs w:val="20"/>
        </w:rPr>
        <w:t xml:space="preserve">5.2. </w:t>
      </w:r>
      <w:r w:rsidR="00997709" w:rsidRPr="00923D5B">
        <w:rPr>
          <w:rFonts w:asciiTheme="majorHAnsi" w:hAnsiTheme="majorHAnsi" w:cstheme="majorHAnsi"/>
          <w:color w:val="000000" w:themeColor="text1"/>
          <w:sz w:val="20"/>
          <w:szCs w:val="20"/>
        </w:rPr>
        <w:t xml:space="preserve">Pełnomocnictwo w postaci elektronicznej, opatrzone kwalifikowanym podpisem elektronicznym, podpisem zaufanym lub podpisem osobistym należy dołączyć do oferty. Pełnomocnictwo powinno potwierdzać prawidłowość umocowania na dzień złożenia oferty. W przypadku, gdy pełnomocnictwo zostało </w:t>
      </w:r>
      <w:r w:rsidR="00997709" w:rsidRPr="00923D5B">
        <w:rPr>
          <w:rFonts w:asciiTheme="majorHAnsi" w:hAnsiTheme="majorHAnsi" w:cstheme="majorHAnsi"/>
          <w:color w:val="000000" w:themeColor="text1"/>
          <w:sz w:val="20"/>
          <w:szCs w:val="20"/>
        </w:rPr>
        <w:lastRenderedPageBreak/>
        <w:t xml:space="preserve">sporządzone jako dokument w postaci papierowej i opatrzone własnoręcznym podpisem, Wykonawca przekazuje cyfrowe odwzorowanie tego dokumentu opatrzone kwalifikowanym podpisem elektronicznym, podpisem zaufanym lub podpisem osobistym, potwierdzającym zgodność odwzorowania cyfrowego z dokumentem w postaci papierowej. Potwierdzenia zgodności odwzorowania  cyfrowego z dokumentem w postaci papierowej pełnomocnictwa dokonuje notariusz lub mocodawca. </w:t>
      </w:r>
    </w:p>
    <w:p w:rsidR="00997709" w:rsidRPr="00923D5B" w:rsidRDefault="00364FE0" w:rsidP="00997709">
      <w:pPr>
        <w:pStyle w:val="Bezodstpw"/>
        <w:jc w:val="both"/>
        <w:rPr>
          <w:rFonts w:asciiTheme="majorHAnsi" w:hAnsiTheme="majorHAnsi" w:cstheme="majorHAnsi"/>
          <w:i/>
          <w:color w:val="000000" w:themeColor="text1"/>
          <w:sz w:val="20"/>
          <w:szCs w:val="20"/>
        </w:rPr>
      </w:pPr>
      <w:r w:rsidRPr="00923D5B">
        <w:rPr>
          <w:rFonts w:asciiTheme="majorHAnsi" w:hAnsiTheme="majorHAnsi" w:cstheme="majorHAnsi"/>
          <w:b/>
          <w:bCs/>
          <w:sz w:val="20"/>
          <w:szCs w:val="20"/>
        </w:rPr>
        <w:t xml:space="preserve">6. </w:t>
      </w:r>
      <w:r w:rsidR="00997709" w:rsidRPr="00923D5B">
        <w:rPr>
          <w:rFonts w:asciiTheme="majorHAnsi" w:hAnsiTheme="majorHAnsi" w:cstheme="majorHAnsi"/>
          <w:b/>
          <w:bCs/>
          <w:sz w:val="20"/>
          <w:szCs w:val="20"/>
        </w:rPr>
        <w:t xml:space="preserve">Tajemnica przedsiębiorstwa. </w:t>
      </w:r>
      <w:r w:rsidR="00997709" w:rsidRPr="00923D5B">
        <w:rPr>
          <w:rFonts w:asciiTheme="majorHAnsi" w:hAnsiTheme="majorHAnsi" w:cstheme="majorHAnsi"/>
          <w:sz w:val="20"/>
          <w:szCs w:val="20"/>
        </w:rPr>
        <w:t>Wszelkie informacje stanowiące tajemnicę przedsiębiorstwa w rozumieniu ustawy z dnia 16 kwietnia 1993 r. o zwalczaniu nieuczciwej konkurencji (Dz. U. z 202</w:t>
      </w:r>
      <w:r w:rsidR="00A249D1" w:rsidRPr="00923D5B">
        <w:rPr>
          <w:rFonts w:asciiTheme="majorHAnsi" w:hAnsiTheme="majorHAnsi" w:cstheme="majorHAnsi"/>
          <w:sz w:val="20"/>
          <w:szCs w:val="20"/>
        </w:rPr>
        <w:t>2</w:t>
      </w:r>
      <w:r w:rsidR="00997709" w:rsidRPr="00923D5B">
        <w:rPr>
          <w:rFonts w:asciiTheme="majorHAnsi" w:hAnsiTheme="majorHAnsi" w:cstheme="majorHAnsi"/>
          <w:sz w:val="20"/>
          <w:szCs w:val="20"/>
        </w:rPr>
        <w:t xml:space="preserve">r. poz. </w:t>
      </w:r>
      <w:r w:rsidR="00A249D1" w:rsidRPr="00923D5B">
        <w:rPr>
          <w:rFonts w:asciiTheme="majorHAnsi" w:hAnsiTheme="majorHAnsi" w:cstheme="majorHAnsi"/>
          <w:sz w:val="20"/>
          <w:szCs w:val="20"/>
        </w:rPr>
        <w:t>1233</w:t>
      </w:r>
      <w:r w:rsidR="00997709" w:rsidRPr="00923D5B">
        <w:rPr>
          <w:rFonts w:asciiTheme="majorHAnsi" w:hAnsiTheme="majorHAnsi" w:cstheme="majorHAnsi"/>
          <w:sz w:val="20"/>
          <w:szCs w:val="20"/>
        </w:rPr>
        <w:t xml:space="preserve">), które Wykonawca zastrzeże jako tajemnicę przedsiębiorstwa, powinny zostać złożone w osobnym pliku wraz z jednoczesnym zaznaczeniem polecenia „Załącznik stanowiący tajemnicę przedsiębiorstwa”, a następnie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00997709" w:rsidRPr="00923D5B">
        <w:rPr>
          <w:rFonts w:asciiTheme="majorHAnsi" w:hAnsiTheme="majorHAnsi" w:cstheme="majorHAnsi"/>
          <w:sz w:val="20"/>
          <w:szCs w:val="20"/>
        </w:rPr>
        <w:t>Pzp</w:t>
      </w:r>
      <w:proofErr w:type="spellEnd"/>
      <w:r w:rsidR="00997709" w:rsidRPr="00923D5B">
        <w:rPr>
          <w:rFonts w:asciiTheme="majorHAnsi" w:hAnsiTheme="majorHAnsi" w:cstheme="majorHAnsi"/>
          <w:sz w:val="20"/>
          <w:szCs w:val="20"/>
        </w:rPr>
        <w:t xml:space="preserve">. </w:t>
      </w:r>
      <w:r w:rsidR="00997709" w:rsidRPr="00923D5B">
        <w:rPr>
          <w:rFonts w:asciiTheme="majorHAnsi" w:hAnsiTheme="majorHAnsi" w:cstheme="majorHAnsi"/>
          <w:color w:val="000000" w:themeColor="text1"/>
          <w:sz w:val="20"/>
          <w:szCs w:val="20"/>
        </w:rPr>
        <w:t>Brak jednoznacznego wskazania, które informacje stanowią tajemnicę przedsiębiorstwa oznaczać będzie, że wszelk</w:t>
      </w:r>
      <w:r w:rsidR="00A72DCE" w:rsidRPr="00923D5B">
        <w:rPr>
          <w:rFonts w:asciiTheme="majorHAnsi" w:hAnsiTheme="majorHAnsi" w:cstheme="majorHAnsi"/>
          <w:color w:val="000000" w:themeColor="text1"/>
          <w:sz w:val="20"/>
          <w:szCs w:val="20"/>
        </w:rPr>
        <w:t xml:space="preserve">ie oświadczenia </w:t>
      </w:r>
      <w:r w:rsidR="00997709" w:rsidRPr="00923D5B">
        <w:rPr>
          <w:rFonts w:asciiTheme="majorHAnsi" w:hAnsiTheme="majorHAnsi" w:cstheme="majorHAnsi"/>
          <w:color w:val="000000" w:themeColor="text1"/>
          <w:sz w:val="20"/>
          <w:szCs w:val="20"/>
        </w:rPr>
        <w:t xml:space="preserve">i zaświadczenia składane w trakcie niniejszego postępowania są jawne bez zastrzeżeń. </w:t>
      </w:r>
      <w:r w:rsidR="00997709" w:rsidRPr="00923D5B">
        <w:rPr>
          <w:rFonts w:asciiTheme="majorHAnsi" w:hAnsiTheme="majorHAnsi" w:cstheme="majorHAnsi"/>
          <w:i/>
          <w:color w:val="000000" w:themeColor="text1"/>
          <w:sz w:val="20"/>
          <w:szCs w:val="20"/>
        </w:rPr>
        <w:t>Informację  o plikach, w których zastrzeżono informację stanowiące przedsiębio</w:t>
      </w:r>
      <w:r w:rsidR="00663B19" w:rsidRPr="00923D5B">
        <w:rPr>
          <w:rFonts w:asciiTheme="majorHAnsi" w:hAnsiTheme="majorHAnsi" w:cstheme="majorHAnsi"/>
          <w:i/>
          <w:color w:val="000000" w:themeColor="text1"/>
          <w:sz w:val="20"/>
          <w:szCs w:val="20"/>
        </w:rPr>
        <w:t xml:space="preserve">rstwa Wykonawca zawiera w </w:t>
      </w:r>
      <w:proofErr w:type="spellStart"/>
      <w:r w:rsidR="00663B19" w:rsidRPr="00923D5B">
        <w:rPr>
          <w:rFonts w:asciiTheme="majorHAnsi" w:hAnsiTheme="majorHAnsi" w:cstheme="majorHAnsi"/>
          <w:i/>
          <w:color w:val="000000" w:themeColor="text1"/>
          <w:sz w:val="20"/>
          <w:szCs w:val="20"/>
        </w:rPr>
        <w:t>pkt</w:t>
      </w:r>
      <w:proofErr w:type="spellEnd"/>
      <w:r w:rsidR="00663B19" w:rsidRPr="00923D5B">
        <w:rPr>
          <w:rFonts w:asciiTheme="majorHAnsi" w:hAnsiTheme="majorHAnsi" w:cstheme="majorHAnsi"/>
          <w:i/>
          <w:color w:val="000000" w:themeColor="text1"/>
          <w:sz w:val="20"/>
          <w:szCs w:val="20"/>
        </w:rPr>
        <w:t xml:space="preserve"> V</w:t>
      </w:r>
      <w:r w:rsidR="00997709" w:rsidRPr="00923D5B">
        <w:rPr>
          <w:rFonts w:asciiTheme="majorHAnsi" w:hAnsiTheme="majorHAnsi" w:cstheme="majorHAnsi"/>
          <w:i/>
          <w:color w:val="000000" w:themeColor="text1"/>
          <w:sz w:val="20"/>
          <w:szCs w:val="20"/>
        </w:rPr>
        <w:t xml:space="preserve"> Formularza ofertowego. </w:t>
      </w:r>
    </w:p>
    <w:p w:rsidR="00997709" w:rsidRPr="00923D5B" w:rsidRDefault="00997709" w:rsidP="00997709">
      <w:pPr>
        <w:pStyle w:val="Bezodstpw"/>
        <w:jc w:val="both"/>
        <w:rPr>
          <w:rFonts w:asciiTheme="majorHAnsi" w:hAnsiTheme="majorHAnsi" w:cstheme="majorHAnsi"/>
          <w:b/>
          <w:bCs/>
          <w:sz w:val="20"/>
          <w:szCs w:val="20"/>
        </w:rPr>
      </w:pPr>
      <w:r w:rsidRPr="00923D5B">
        <w:rPr>
          <w:rFonts w:asciiTheme="majorHAnsi" w:hAnsiTheme="majorHAnsi" w:cstheme="majorHAnsi"/>
          <w:sz w:val="20"/>
          <w:szCs w:val="20"/>
        </w:rPr>
        <w:t>6.1.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rsidR="00997709" w:rsidRPr="00923D5B" w:rsidRDefault="00997709" w:rsidP="00997709">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6.2. Zgodnie z art. 18 ust. 3 ustawy </w:t>
      </w:r>
      <w:proofErr w:type="spellStart"/>
      <w:r w:rsidRPr="00923D5B">
        <w:rPr>
          <w:rFonts w:asciiTheme="majorHAnsi" w:hAnsiTheme="majorHAnsi" w:cstheme="majorHAnsi"/>
          <w:sz w:val="20"/>
          <w:szCs w:val="20"/>
        </w:rPr>
        <w:t>Pzp</w:t>
      </w:r>
      <w:proofErr w:type="spellEnd"/>
      <w:r w:rsidRPr="00923D5B">
        <w:rPr>
          <w:rFonts w:asciiTheme="majorHAnsi" w:hAnsiTheme="majorHAnsi" w:cstheme="majorHAnsi"/>
          <w:sz w:val="20"/>
          <w:szCs w:val="20"/>
        </w:rPr>
        <w:t xml:space="preserve"> nie ujawnia się informacji stanowiących tajemnicę przedsiębiorstwa w rozumieniu przepisów o zwalczaniu nieuczciwej konkurencji, </w:t>
      </w:r>
      <w:r w:rsidRPr="00923D5B">
        <w:rPr>
          <w:rFonts w:asciiTheme="majorHAnsi" w:hAnsiTheme="majorHAnsi" w:cstheme="majorHAnsi"/>
          <w:sz w:val="20"/>
          <w:szCs w:val="20"/>
          <w:u w:val="single"/>
        </w:rPr>
        <w:t xml:space="preserve">jeżeli wykonawca, </w:t>
      </w:r>
      <w:r w:rsidRPr="00923D5B">
        <w:rPr>
          <w:rFonts w:asciiTheme="majorHAnsi" w:hAnsiTheme="majorHAnsi" w:cstheme="majorHAnsi"/>
          <w:color w:val="000000" w:themeColor="text1"/>
          <w:sz w:val="20"/>
          <w:szCs w:val="20"/>
          <w:u w:val="single"/>
        </w:rPr>
        <w:t>wraz z przekazaniem takich informacji,</w:t>
      </w:r>
      <w:r w:rsidRPr="00923D5B">
        <w:rPr>
          <w:rFonts w:asciiTheme="majorHAnsi" w:hAnsiTheme="majorHAnsi" w:cstheme="majorHAnsi"/>
          <w:sz w:val="20"/>
          <w:szCs w:val="20"/>
          <w:u w:val="single"/>
        </w:rPr>
        <w:t xml:space="preserve"> zastrzegł, że nie mogą być one udostępniane oraz wykazał, iż zastrzeżone informacje stanowią tajemnicę przedsiębiorstwa</w:t>
      </w:r>
      <w:r w:rsidRPr="00923D5B">
        <w:rPr>
          <w:rFonts w:asciiTheme="majorHAnsi" w:hAnsiTheme="majorHAnsi" w:cstheme="majorHAnsi"/>
          <w:sz w:val="20"/>
          <w:szCs w:val="20"/>
        </w:rPr>
        <w:t xml:space="preserve">. </w:t>
      </w:r>
    </w:p>
    <w:p w:rsidR="00997709" w:rsidRPr="00923D5B" w:rsidRDefault="00997709" w:rsidP="00997709">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6.3. Wykonawca w szczególności nie może zastrzec w ofercie informacji: </w:t>
      </w:r>
    </w:p>
    <w:p w:rsidR="00997709" w:rsidRPr="00923D5B" w:rsidRDefault="00997709" w:rsidP="00997709">
      <w:pPr>
        <w:pStyle w:val="Bezodstpw"/>
        <w:jc w:val="both"/>
        <w:rPr>
          <w:rFonts w:asciiTheme="majorHAnsi" w:hAnsiTheme="majorHAnsi" w:cstheme="majorHAnsi"/>
          <w:sz w:val="20"/>
          <w:szCs w:val="20"/>
        </w:rPr>
      </w:pPr>
      <w:r w:rsidRPr="00923D5B">
        <w:rPr>
          <w:rFonts w:asciiTheme="majorHAnsi" w:hAnsiTheme="majorHAnsi" w:cstheme="majorHAnsi"/>
          <w:sz w:val="20"/>
          <w:szCs w:val="20"/>
        </w:rPr>
        <w:t>- przekazywanych po otwarciu ofert, o których mowa w art. 222 ust. 5 ustawy PZP,</w:t>
      </w:r>
    </w:p>
    <w:p w:rsidR="00997709" w:rsidRPr="00923D5B" w:rsidRDefault="00997709" w:rsidP="00997709">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  które są jawne na mocy odrębnych przepisów, </w:t>
      </w:r>
    </w:p>
    <w:p w:rsidR="00997709" w:rsidRPr="00923D5B" w:rsidRDefault="00997709" w:rsidP="00997709">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  cen jednostkowych stanowiących podstawę wyliczenia ceny oferty. </w:t>
      </w:r>
    </w:p>
    <w:p w:rsidR="00997709" w:rsidRPr="00923D5B" w:rsidRDefault="00997709" w:rsidP="00997709">
      <w:pPr>
        <w:pStyle w:val="Bezodstpw"/>
        <w:jc w:val="both"/>
        <w:rPr>
          <w:rFonts w:asciiTheme="majorHAnsi" w:hAnsiTheme="majorHAnsi" w:cstheme="majorHAnsi"/>
          <w:sz w:val="20"/>
          <w:szCs w:val="20"/>
        </w:rPr>
      </w:pPr>
      <w:r w:rsidRPr="00923D5B">
        <w:rPr>
          <w:rFonts w:asciiTheme="majorHAnsi" w:hAnsiTheme="majorHAnsi" w:cstheme="majorHAnsi"/>
          <w:sz w:val="20"/>
          <w:szCs w:val="20"/>
        </w:rPr>
        <w:t xml:space="preserve">6.4. 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 </w:t>
      </w:r>
    </w:p>
    <w:p w:rsidR="00997709" w:rsidRPr="00923D5B" w:rsidRDefault="00997709" w:rsidP="00997709">
      <w:pPr>
        <w:pStyle w:val="Bezodstpw"/>
        <w:jc w:val="both"/>
        <w:rPr>
          <w:rFonts w:asciiTheme="majorHAnsi" w:hAnsiTheme="majorHAnsi" w:cstheme="majorHAnsi"/>
          <w:sz w:val="20"/>
          <w:szCs w:val="20"/>
        </w:rPr>
      </w:pPr>
      <w:r w:rsidRPr="00923D5B">
        <w:rPr>
          <w:rFonts w:asciiTheme="majorHAnsi" w:hAnsiTheme="majorHAnsi" w:cstheme="majorHAnsi"/>
          <w:sz w:val="20"/>
          <w:szCs w:val="20"/>
        </w:rPr>
        <w:t>Zastrzeżenie informacji, które nie stanowią tajemnicy przedsiębiorstwa w rozumieniu ustawy o zwalczaniu nieuczciwej konkurencji będzie traktowane, jako bezskuteczne i skutkować będzie zgodnie z uchwałą SN z 20 października 2005 (sygn. III CZP 74/05) ich odtajnieniem.</w:t>
      </w:r>
    </w:p>
    <w:p w:rsidR="00997709" w:rsidRPr="00923D5B" w:rsidRDefault="00997709" w:rsidP="00997709">
      <w:pPr>
        <w:pStyle w:val="Bezodstpw"/>
        <w:jc w:val="both"/>
        <w:rPr>
          <w:rFonts w:asciiTheme="majorHAnsi" w:hAnsiTheme="majorHAnsi" w:cstheme="majorHAnsi"/>
          <w:color w:val="000000"/>
          <w:sz w:val="20"/>
          <w:szCs w:val="20"/>
          <w:u w:val="single"/>
        </w:rPr>
      </w:pPr>
      <w:r w:rsidRPr="00923D5B">
        <w:rPr>
          <w:rFonts w:asciiTheme="majorHAnsi" w:hAnsiTheme="majorHAnsi" w:cstheme="majorHAnsi"/>
          <w:sz w:val="20"/>
          <w:szCs w:val="20"/>
        </w:rPr>
        <w:t xml:space="preserve">6.5. Zamawiający informuje, że w przypadku kiedy Wykonawca otrzyma od niego wezwanie w trybie art. 224 ustawy </w:t>
      </w:r>
      <w:proofErr w:type="spellStart"/>
      <w:r w:rsidRPr="00923D5B">
        <w:rPr>
          <w:rFonts w:asciiTheme="majorHAnsi" w:hAnsiTheme="majorHAnsi" w:cstheme="majorHAnsi"/>
          <w:sz w:val="20"/>
          <w:szCs w:val="20"/>
        </w:rPr>
        <w:t>Pzp</w:t>
      </w:r>
      <w:proofErr w:type="spellEnd"/>
      <w:r w:rsidRPr="00923D5B">
        <w:rPr>
          <w:rFonts w:asciiTheme="majorHAnsi" w:hAnsiTheme="majorHAnsi" w:cstheme="majorHAnsi"/>
          <w:sz w:val="20"/>
          <w:szCs w:val="20"/>
        </w:rPr>
        <w:t>,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o zwalczaniu nieuczciwej konkurencji.</w:t>
      </w:r>
    </w:p>
    <w:p w:rsidR="00997709" w:rsidRPr="00923D5B" w:rsidRDefault="00997709" w:rsidP="00997709">
      <w:pPr>
        <w:pStyle w:val="Bezodstpw"/>
        <w:jc w:val="both"/>
        <w:rPr>
          <w:rFonts w:asciiTheme="majorHAnsi" w:hAnsiTheme="majorHAnsi" w:cstheme="majorHAnsi"/>
          <w:sz w:val="20"/>
          <w:szCs w:val="20"/>
        </w:rPr>
      </w:pPr>
      <w:r w:rsidRPr="00923D5B">
        <w:rPr>
          <w:rFonts w:asciiTheme="majorHAnsi" w:hAnsiTheme="majorHAnsi" w:cstheme="majorHAnsi"/>
          <w:sz w:val="20"/>
          <w:szCs w:val="20"/>
        </w:rPr>
        <w:t>6.6. Na Platformie, w formularzu składania oferty, znajduje się miejsce wyznaczone do dołączenia części oferty stanowiącej tajemnicę przedsiębiorstwa.</w:t>
      </w:r>
    </w:p>
    <w:p w:rsidR="00364FE0" w:rsidRPr="00923D5B" w:rsidRDefault="00364FE0" w:rsidP="00997709">
      <w:pPr>
        <w:pStyle w:val="Bezodstpw"/>
        <w:jc w:val="both"/>
        <w:rPr>
          <w:rFonts w:asciiTheme="majorHAnsi" w:hAnsiTheme="majorHAnsi" w:cstheme="majorHAnsi"/>
          <w:b/>
          <w:bCs/>
          <w:sz w:val="20"/>
          <w:szCs w:val="20"/>
        </w:rPr>
      </w:pPr>
      <w:r w:rsidRPr="00923D5B">
        <w:rPr>
          <w:rFonts w:asciiTheme="majorHAnsi" w:hAnsiTheme="majorHAnsi" w:cstheme="majorHAnsi"/>
          <w:b/>
          <w:bCs/>
          <w:color w:val="000000"/>
          <w:sz w:val="20"/>
          <w:szCs w:val="20"/>
        </w:rPr>
        <w:t xml:space="preserve">7. Koszty sporządzenia i dostarczenia oferty do </w:t>
      </w:r>
      <w:r w:rsidRPr="00923D5B">
        <w:rPr>
          <w:rFonts w:asciiTheme="majorHAnsi" w:hAnsiTheme="majorHAnsi" w:cstheme="majorHAnsi"/>
          <w:b/>
          <w:bCs/>
          <w:sz w:val="20"/>
          <w:szCs w:val="20"/>
        </w:rPr>
        <w:t xml:space="preserve">Zamawiającego. </w:t>
      </w:r>
      <w:r w:rsidRPr="00923D5B">
        <w:rPr>
          <w:rFonts w:asciiTheme="majorHAnsi" w:hAnsiTheme="majorHAnsi" w:cstheme="majorHAnsi"/>
          <w:sz w:val="20"/>
          <w:szCs w:val="20"/>
        </w:rPr>
        <w:t xml:space="preserve">Wszelkie koszty związane z przygotowaniem oraz dostarczeniem oferty ponosi Wykonawca. </w:t>
      </w:r>
    </w:p>
    <w:p w:rsidR="00364FE0" w:rsidRPr="00923D5B" w:rsidRDefault="00364FE0" w:rsidP="00364FE0">
      <w:pPr>
        <w:pStyle w:val="Bezodstpw"/>
        <w:jc w:val="both"/>
        <w:rPr>
          <w:rFonts w:asciiTheme="majorHAnsi" w:hAnsiTheme="majorHAnsi" w:cstheme="majorHAnsi"/>
          <w:b/>
          <w:bCs/>
          <w:sz w:val="20"/>
          <w:szCs w:val="20"/>
        </w:rPr>
      </w:pPr>
      <w:r w:rsidRPr="00923D5B">
        <w:rPr>
          <w:rFonts w:asciiTheme="majorHAnsi" w:hAnsiTheme="majorHAnsi" w:cstheme="majorHAnsi"/>
          <w:b/>
          <w:bCs/>
          <w:sz w:val="20"/>
          <w:szCs w:val="20"/>
        </w:rPr>
        <w:t xml:space="preserve">8. Zmiana oferty i jej wycofanie. </w:t>
      </w:r>
      <w:r w:rsidRPr="00923D5B">
        <w:rPr>
          <w:rFonts w:asciiTheme="majorHAnsi" w:hAnsiTheme="majorHAnsi" w:cstheme="majorHAnsi"/>
          <w:color w:val="000000"/>
          <w:sz w:val="20"/>
          <w:szCs w:val="20"/>
        </w:rPr>
        <w:t>Wykonawca, za pośrednictwem platformazakupowa.pl może przed upływem terminu do składania ofert zmienić lub wycofać ofertę. Sposób dokonywania zmiany lub wycofania oferty zamieszczono w instrukcji zamieszczonej na stronie internetowej pod adresem:</w:t>
      </w:r>
    </w:p>
    <w:p w:rsidR="00364FE0" w:rsidRPr="00923D5B" w:rsidRDefault="005D7503" w:rsidP="00364FE0">
      <w:pPr>
        <w:pStyle w:val="Bezodstpw"/>
        <w:jc w:val="both"/>
        <w:rPr>
          <w:rFonts w:asciiTheme="majorHAnsi" w:hAnsiTheme="majorHAnsi" w:cstheme="majorHAnsi"/>
          <w:sz w:val="20"/>
          <w:szCs w:val="20"/>
        </w:rPr>
      </w:pPr>
      <w:hyperlink r:id="rId31" w:history="1">
        <w:r w:rsidR="00364FE0" w:rsidRPr="00923D5B">
          <w:rPr>
            <w:rStyle w:val="Hipercze"/>
            <w:rFonts w:asciiTheme="majorHAnsi" w:hAnsiTheme="majorHAnsi" w:cstheme="majorHAnsi"/>
            <w:sz w:val="20"/>
            <w:szCs w:val="20"/>
          </w:rPr>
          <w:t>https://platformazakupowa.pl/strona/45-instrukcje</w:t>
        </w:r>
      </w:hyperlink>
      <w:r w:rsidR="00364FE0" w:rsidRPr="00923D5B">
        <w:rPr>
          <w:rFonts w:asciiTheme="majorHAnsi" w:hAnsiTheme="majorHAnsi" w:cstheme="majorHAnsi"/>
          <w:color w:val="000000"/>
          <w:sz w:val="20"/>
          <w:szCs w:val="20"/>
        </w:rPr>
        <w:t xml:space="preserve"> .</w:t>
      </w:r>
    </w:p>
    <w:p w:rsidR="002777D1" w:rsidRPr="00923D5B" w:rsidRDefault="00364FE0" w:rsidP="002777D1">
      <w:pPr>
        <w:pStyle w:val="Akapitzlist"/>
        <w:tabs>
          <w:tab w:val="left" w:pos="284"/>
        </w:tabs>
        <w:spacing w:line="240" w:lineRule="auto"/>
        <w:jc w:val="both"/>
        <w:rPr>
          <w:rFonts w:asciiTheme="majorHAnsi" w:hAnsiTheme="majorHAnsi" w:cstheme="majorHAnsi"/>
          <w:sz w:val="20"/>
          <w:szCs w:val="20"/>
          <w:lang w:val="pl-PL"/>
        </w:rPr>
      </w:pPr>
      <w:r w:rsidRPr="00923D5B">
        <w:rPr>
          <w:rFonts w:asciiTheme="majorHAnsi" w:hAnsiTheme="majorHAnsi" w:cstheme="majorHAnsi"/>
          <w:b/>
          <w:bCs/>
          <w:sz w:val="20"/>
          <w:szCs w:val="20"/>
          <w:lang w:val="pl-PL"/>
        </w:rPr>
        <w:t xml:space="preserve">9. Oferta składana przez podmioty występujące wspólnie. </w:t>
      </w:r>
      <w:r w:rsidR="002777D1" w:rsidRPr="00923D5B">
        <w:rPr>
          <w:rFonts w:asciiTheme="majorHAnsi" w:hAnsiTheme="majorHAnsi" w:cstheme="majorHAnsi"/>
          <w:sz w:val="20"/>
          <w:szCs w:val="20"/>
          <w:lang w:val="pl-PL"/>
        </w:rPr>
        <w:t xml:space="preserve">Zgodnie z art. 58 ust. 2 ustawy </w:t>
      </w:r>
      <w:proofErr w:type="spellStart"/>
      <w:r w:rsidR="002777D1" w:rsidRPr="00923D5B">
        <w:rPr>
          <w:rFonts w:asciiTheme="majorHAnsi" w:hAnsiTheme="majorHAnsi" w:cstheme="majorHAnsi"/>
          <w:sz w:val="20"/>
          <w:szCs w:val="20"/>
          <w:lang w:val="pl-PL"/>
        </w:rPr>
        <w:t>Pzp</w:t>
      </w:r>
      <w:proofErr w:type="spellEnd"/>
      <w:r w:rsidR="002777D1" w:rsidRPr="00923D5B">
        <w:rPr>
          <w:rFonts w:asciiTheme="majorHAnsi" w:hAnsiTheme="majorHAnsi" w:cstheme="majorHAnsi"/>
          <w:i/>
          <w:iCs/>
          <w:sz w:val="20"/>
          <w:szCs w:val="20"/>
          <w:lang w:val="pl-PL"/>
        </w:rPr>
        <w:t xml:space="preserve">, </w:t>
      </w:r>
      <w:r w:rsidR="002777D1" w:rsidRPr="00923D5B">
        <w:rPr>
          <w:rFonts w:asciiTheme="majorHAnsi" w:hAnsiTheme="majorHAnsi" w:cstheme="majorHAnsi"/>
          <w:iCs/>
          <w:sz w:val="20"/>
          <w:szCs w:val="20"/>
          <w:lang w:val="pl-PL"/>
        </w:rPr>
        <w:t xml:space="preserve">wykonawcy wspólnie ubiegający się o udzielenie zamówienia </w:t>
      </w:r>
      <w:r w:rsidR="002777D1" w:rsidRPr="00923D5B">
        <w:rPr>
          <w:rFonts w:asciiTheme="majorHAnsi" w:hAnsiTheme="majorHAnsi" w:cstheme="majorHAnsi"/>
          <w:bCs/>
          <w:sz w:val="20"/>
          <w:szCs w:val="20"/>
          <w:lang w:val="pl-PL"/>
        </w:rPr>
        <w:t xml:space="preserve">zobowiązani są ustanowić pełnomocnika. </w:t>
      </w:r>
      <w:r w:rsidR="002777D1" w:rsidRPr="00923D5B">
        <w:rPr>
          <w:rFonts w:asciiTheme="majorHAnsi" w:hAnsiTheme="majorHAnsi" w:cstheme="majorHAnsi"/>
          <w:sz w:val="20"/>
          <w:szCs w:val="20"/>
          <w:lang w:val="pl-PL"/>
        </w:rPr>
        <w:t>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(UWAGA!!! Pełnomocnictwo podpisuje wyłącznie mocodawca kwalifikowanym podpisem elektronicznym). W przypadku wspólników spółki cywilnej dopuszczalne jest przedłożenie umowy spółki cywilnej, z której wynika zakres i sposób reprezentacji, a w przypadku konsorcjum przedłożenie umowy konsorcjum (oryginał - forma elektroniczna z kwalifikowanymi podpisami elektronicznymi lub  cyfrowe odwzorowanie tego dokumentu opatrzone kwalifikowanym podpisem elektronicznym poświadczającym zgodność cyfrowego odwzorowania z dokumentem w postaci papierowej podpisane przez mocodawców lub notariusza).</w:t>
      </w:r>
    </w:p>
    <w:p w:rsidR="008729DA" w:rsidRPr="008729DA" w:rsidRDefault="008729DA" w:rsidP="008729DA">
      <w:pPr>
        <w:pStyle w:val="Akapitzlist"/>
        <w:tabs>
          <w:tab w:val="left" w:pos="284"/>
        </w:tabs>
        <w:spacing w:line="240" w:lineRule="auto"/>
        <w:jc w:val="both"/>
        <w:rPr>
          <w:rFonts w:asciiTheme="majorHAnsi" w:hAnsiTheme="majorHAnsi" w:cs="TimesNewRomanPSMT"/>
          <w:u w:val="single"/>
          <w:lang w:val="pl-PL"/>
        </w:rPr>
      </w:pPr>
    </w:p>
    <w:p w:rsidR="008729DA" w:rsidRPr="00A67824" w:rsidRDefault="008729DA" w:rsidP="008729D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ajorHAnsi" w:hAnsiTheme="majorHAnsi"/>
          <w:b/>
          <w:sz w:val="22"/>
          <w:szCs w:val="22"/>
        </w:rPr>
      </w:pPr>
      <w:r w:rsidRPr="00A67824">
        <w:rPr>
          <w:rFonts w:asciiTheme="majorHAnsi" w:hAnsiTheme="majorHAnsi"/>
          <w:b/>
          <w:sz w:val="22"/>
          <w:szCs w:val="22"/>
        </w:rPr>
        <w:t>XII.WADIUM I ZABEZPIECZENIE NALEŻYTEGO WYKONANIA UMOWY.</w:t>
      </w:r>
    </w:p>
    <w:p w:rsidR="000D54F4" w:rsidRPr="001B0393" w:rsidRDefault="00E91472" w:rsidP="000D54F4">
      <w:pPr>
        <w:pStyle w:val="Bezodstpw"/>
        <w:numPr>
          <w:ilvl w:val="6"/>
          <w:numId w:val="3"/>
        </w:numPr>
        <w:tabs>
          <w:tab w:val="left" w:pos="284"/>
        </w:tabs>
        <w:ind w:left="0" w:firstLine="0"/>
        <w:jc w:val="both"/>
        <w:rPr>
          <w:rFonts w:asciiTheme="majorHAnsi" w:hAnsiTheme="majorHAnsi" w:cstheme="majorHAnsi"/>
          <w:b/>
          <w:bCs/>
          <w:sz w:val="20"/>
          <w:szCs w:val="20"/>
        </w:rPr>
      </w:pPr>
      <w:r w:rsidRPr="001B0393">
        <w:rPr>
          <w:rFonts w:asciiTheme="majorHAnsi" w:hAnsiTheme="majorHAnsi" w:cstheme="majorHAnsi"/>
          <w:bCs/>
          <w:sz w:val="20"/>
          <w:szCs w:val="20"/>
        </w:rPr>
        <w:t>Wykonawca zobowiązany jest do zabezpieczenia swojej oferty wadium</w:t>
      </w:r>
      <w:r w:rsidR="00923D5B" w:rsidRPr="001B0393">
        <w:rPr>
          <w:rFonts w:asciiTheme="majorHAnsi" w:hAnsiTheme="majorHAnsi" w:cstheme="majorHAnsi"/>
          <w:bCs/>
          <w:sz w:val="20"/>
          <w:szCs w:val="20"/>
        </w:rPr>
        <w:t>.</w:t>
      </w:r>
      <w:r w:rsidRPr="001B0393">
        <w:rPr>
          <w:rFonts w:asciiTheme="majorHAnsi" w:hAnsiTheme="majorHAnsi" w:cstheme="majorHAnsi"/>
          <w:bCs/>
          <w:sz w:val="20"/>
          <w:szCs w:val="20"/>
        </w:rPr>
        <w:t xml:space="preserve"> </w:t>
      </w:r>
    </w:p>
    <w:p w:rsidR="003F204D" w:rsidRPr="001B0393" w:rsidRDefault="000D54F4" w:rsidP="00AC54EA">
      <w:pPr>
        <w:pStyle w:val="Bezodstpw"/>
        <w:numPr>
          <w:ilvl w:val="1"/>
          <w:numId w:val="20"/>
        </w:numPr>
        <w:jc w:val="both"/>
        <w:rPr>
          <w:rFonts w:asciiTheme="majorHAnsi" w:hAnsiTheme="majorHAnsi" w:cstheme="majorHAnsi"/>
          <w:b/>
          <w:bCs/>
          <w:sz w:val="20"/>
          <w:szCs w:val="20"/>
        </w:rPr>
      </w:pPr>
      <w:r w:rsidRPr="001B0393">
        <w:rPr>
          <w:rFonts w:asciiTheme="majorHAnsi" w:hAnsiTheme="majorHAnsi" w:cstheme="majorHAnsi"/>
          <w:b/>
          <w:bCs/>
          <w:sz w:val="20"/>
          <w:szCs w:val="20"/>
        </w:rPr>
        <w:t>W</w:t>
      </w:r>
      <w:r w:rsidR="00E91472" w:rsidRPr="001B0393">
        <w:rPr>
          <w:rFonts w:asciiTheme="majorHAnsi" w:hAnsiTheme="majorHAnsi" w:cstheme="majorHAnsi"/>
          <w:b/>
          <w:bCs/>
          <w:sz w:val="20"/>
          <w:szCs w:val="20"/>
        </w:rPr>
        <w:t xml:space="preserve">ysokość wadium wynosi:  </w:t>
      </w:r>
      <w:r w:rsidR="007479B7" w:rsidRPr="001B0393">
        <w:rPr>
          <w:rFonts w:asciiTheme="majorHAnsi" w:hAnsiTheme="majorHAnsi" w:cstheme="majorHAnsi"/>
          <w:b/>
          <w:bCs/>
          <w:sz w:val="20"/>
          <w:szCs w:val="20"/>
        </w:rPr>
        <w:t xml:space="preserve">20 000,00 zł </w:t>
      </w:r>
      <w:r w:rsidR="00E91472" w:rsidRPr="001B0393">
        <w:rPr>
          <w:rFonts w:asciiTheme="majorHAnsi" w:hAnsiTheme="majorHAnsi" w:cstheme="majorHAnsi"/>
          <w:b/>
          <w:bCs/>
          <w:sz w:val="20"/>
          <w:szCs w:val="20"/>
        </w:rPr>
        <w:t xml:space="preserve"> </w:t>
      </w:r>
    </w:p>
    <w:p w:rsidR="00E91472" w:rsidRPr="001B0393" w:rsidRDefault="000D54F4" w:rsidP="00E91472">
      <w:pPr>
        <w:pStyle w:val="Bezodstpw"/>
        <w:jc w:val="both"/>
        <w:rPr>
          <w:rFonts w:asciiTheme="majorHAnsi" w:hAnsiTheme="majorHAnsi" w:cstheme="majorHAnsi"/>
          <w:bCs/>
          <w:sz w:val="20"/>
          <w:szCs w:val="20"/>
        </w:rPr>
      </w:pPr>
      <w:r w:rsidRPr="001B0393">
        <w:rPr>
          <w:rFonts w:asciiTheme="majorHAnsi" w:hAnsiTheme="majorHAnsi" w:cstheme="majorHAnsi"/>
          <w:bCs/>
          <w:sz w:val="20"/>
          <w:szCs w:val="20"/>
        </w:rPr>
        <w:t>1.3</w:t>
      </w:r>
      <w:r w:rsidR="00E91472" w:rsidRPr="001B0393">
        <w:rPr>
          <w:rFonts w:asciiTheme="majorHAnsi" w:hAnsiTheme="majorHAnsi" w:cstheme="majorHAnsi"/>
          <w:bCs/>
          <w:sz w:val="20"/>
          <w:szCs w:val="20"/>
        </w:rPr>
        <w:t xml:space="preserve">. </w:t>
      </w:r>
      <w:r w:rsidR="00E91472" w:rsidRPr="001B0393">
        <w:rPr>
          <w:rFonts w:asciiTheme="majorHAnsi" w:hAnsiTheme="majorHAnsi" w:cstheme="majorHAnsi"/>
          <w:sz w:val="20"/>
          <w:szCs w:val="20"/>
        </w:rPr>
        <w:t>Wadium wnosi się przed upływem terminu składania ofert i utrzymuje nieprzerwanie do dnia upływu terminu związania ofertą, z wyjątkiem przypadków, o których mowa w art. 98 ust. 1 pkt 2 i 3 ustawy PZP.</w:t>
      </w:r>
    </w:p>
    <w:p w:rsidR="00E91472" w:rsidRPr="001B0393" w:rsidRDefault="000D54F4" w:rsidP="00E91472">
      <w:pPr>
        <w:pStyle w:val="Bezodstpw"/>
        <w:jc w:val="both"/>
        <w:rPr>
          <w:rFonts w:asciiTheme="majorHAnsi" w:hAnsiTheme="majorHAnsi" w:cstheme="majorHAnsi"/>
          <w:sz w:val="20"/>
          <w:szCs w:val="20"/>
        </w:rPr>
      </w:pPr>
      <w:r w:rsidRPr="001B0393">
        <w:rPr>
          <w:rFonts w:asciiTheme="majorHAnsi" w:hAnsiTheme="majorHAnsi" w:cstheme="majorHAnsi"/>
          <w:sz w:val="20"/>
          <w:szCs w:val="20"/>
        </w:rPr>
        <w:t>1.4</w:t>
      </w:r>
      <w:r w:rsidR="00E91472" w:rsidRPr="001B0393">
        <w:rPr>
          <w:rFonts w:asciiTheme="majorHAnsi" w:hAnsiTheme="majorHAnsi" w:cstheme="majorHAnsi"/>
          <w:sz w:val="20"/>
          <w:szCs w:val="20"/>
        </w:rPr>
        <w:t>. Przedłużenie terminu związania ofertą jest dopuszczalne tylko z jednoczesnym przedłużeniem okresu ważności wadium albo, jeżeli nie jest to możliwe, z wniesieniem nowego wadium na przedłużony okres związania ofertą.</w:t>
      </w:r>
    </w:p>
    <w:p w:rsidR="00E91472" w:rsidRPr="001B0393" w:rsidRDefault="000D54F4" w:rsidP="00E91472">
      <w:pPr>
        <w:pStyle w:val="Bezodstpw"/>
        <w:jc w:val="both"/>
        <w:rPr>
          <w:rFonts w:asciiTheme="majorHAnsi" w:hAnsiTheme="majorHAnsi" w:cstheme="majorHAnsi"/>
          <w:sz w:val="20"/>
          <w:szCs w:val="20"/>
        </w:rPr>
      </w:pPr>
      <w:r w:rsidRPr="001B0393">
        <w:rPr>
          <w:rFonts w:asciiTheme="majorHAnsi" w:hAnsiTheme="majorHAnsi" w:cstheme="majorHAnsi"/>
          <w:sz w:val="20"/>
          <w:szCs w:val="20"/>
        </w:rPr>
        <w:t>1.5</w:t>
      </w:r>
      <w:r w:rsidR="00E91472" w:rsidRPr="001B0393">
        <w:rPr>
          <w:rFonts w:asciiTheme="majorHAnsi" w:hAnsiTheme="majorHAnsi" w:cstheme="majorHAnsi"/>
          <w:sz w:val="20"/>
          <w:szCs w:val="20"/>
        </w:rPr>
        <w:t>. Wadium może być wnoszone, według wyboru Wykonawcy, w jednej lub kilku następujących formach:</w:t>
      </w:r>
    </w:p>
    <w:p w:rsidR="00E91472" w:rsidRPr="001B0393" w:rsidRDefault="00E91472" w:rsidP="00E91472">
      <w:pPr>
        <w:pStyle w:val="Bezodstpw"/>
        <w:jc w:val="both"/>
        <w:rPr>
          <w:rFonts w:asciiTheme="majorHAnsi" w:hAnsiTheme="majorHAnsi" w:cstheme="majorHAnsi"/>
          <w:sz w:val="20"/>
          <w:szCs w:val="20"/>
        </w:rPr>
      </w:pPr>
      <w:r w:rsidRPr="001B0393">
        <w:rPr>
          <w:rFonts w:asciiTheme="majorHAnsi" w:hAnsiTheme="majorHAnsi" w:cstheme="majorHAnsi"/>
          <w:sz w:val="20"/>
          <w:szCs w:val="20"/>
        </w:rPr>
        <w:t xml:space="preserve">- pieniądzu; </w:t>
      </w:r>
    </w:p>
    <w:p w:rsidR="00E91472" w:rsidRPr="001B0393" w:rsidRDefault="00E91472" w:rsidP="00E91472">
      <w:pPr>
        <w:pStyle w:val="Bezodstpw"/>
        <w:jc w:val="both"/>
        <w:rPr>
          <w:rFonts w:asciiTheme="majorHAnsi" w:hAnsiTheme="majorHAnsi" w:cstheme="majorHAnsi"/>
          <w:sz w:val="20"/>
          <w:szCs w:val="20"/>
        </w:rPr>
      </w:pPr>
      <w:r w:rsidRPr="001B0393">
        <w:rPr>
          <w:rFonts w:asciiTheme="majorHAnsi" w:hAnsiTheme="majorHAnsi" w:cstheme="majorHAnsi"/>
          <w:sz w:val="20"/>
          <w:szCs w:val="20"/>
        </w:rPr>
        <w:t>- gwarancjach bankowych;</w:t>
      </w:r>
    </w:p>
    <w:p w:rsidR="00E91472" w:rsidRPr="001B0393" w:rsidRDefault="00E91472" w:rsidP="00E91472">
      <w:pPr>
        <w:pStyle w:val="Bezodstpw"/>
        <w:jc w:val="both"/>
        <w:rPr>
          <w:rFonts w:asciiTheme="majorHAnsi" w:hAnsiTheme="majorHAnsi" w:cstheme="majorHAnsi"/>
          <w:sz w:val="20"/>
          <w:szCs w:val="20"/>
        </w:rPr>
      </w:pPr>
      <w:r w:rsidRPr="001B0393">
        <w:rPr>
          <w:rFonts w:asciiTheme="majorHAnsi" w:hAnsiTheme="majorHAnsi" w:cstheme="majorHAnsi"/>
          <w:sz w:val="20"/>
          <w:szCs w:val="20"/>
        </w:rPr>
        <w:t>- gwarancjach ubezpieczeniowych;</w:t>
      </w:r>
    </w:p>
    <w:p w:rsidR="00E91472" w:rsidRPr="001B0393" w:rsidRDefault="00E91472" w:rsidP="00E91472">
      <w:pPr>
        <w:pStyle w:val="Bezodstpw"/>
        <w:jc w:val="both"/>
        <w:rPr>
          <w:rFonts w:asciiTheme="majorHAnsi" w:hAnsiTheme="majorHAnsi" w:cstheme="majorHAnsi"/>
          <w:sz w:val="20"/>
          <w:szCs w:val="20"/>
        </w:rPr>
      </w:pPr>
      <w:r w:rsidRPr="001B0393">
        <w:rPr>
          <w:rFonts w:asciiTheme="majorHAnsi" w:hAnsiTheme="majorHAnsi" w:cstheme="majorHAnsi"/>
          <w:sz w:val="20"/>
          <w:szCs w:val="20"/>
        </w:rPr>
        <w:t>- poręczeniach udzielanych przez podmioty, o których mowa w art. 6b ust. 5 pkt 2 ustawy z dnia 9 listopada 2000 r. o utworzeniu Polskiej Agencji Rozwoju Przedsiębiorczości (Dz. U. z 2020 r. poz. 299).</w:t>
      </w:r>
    </w:p>
    <w:p w:rsidR="000D54F4" w:rsidRPr="001B0393" w:rsidRDefault="000D54F4" w:rsidP="00E91472">
      <w:pPr>
        <w:pStyle w:val="Bezodstpw"/>
        <w:jc w:val="both"/>
        <w:rPr>
          <w:rFonts w:asciiTheme="majorHAnsi" w:hAnsiTheme="majorHAnsi" w:cstheme="majorHAnsi"/>
          <w:color w:val="auto"/>
          <w:sz w:val="20"/>
          <w:szCs w:val="20"/>
        </w:rPr>
      </w:pPr>
      <w:r w:rsidRPr="001B0393">
        <w:rPr>
          <w:rFonts w:asciiTheme="majorHAnsi" w:hAnsiTheme="majorHAnsi" w:cstheme="majorHAnsi"/>
          <w:sz w:val="20"/>
          <w:szCs w:val="20"/>
        </w:rPr>
        <w:t>1.6</w:t>
      </w:r>
      <w:r w:rsidR="00E91472" w:rsidRPr="001B0393">
        <w:rPr>
          <w:rFonts w:asciiTheme="majorHAnsi" w:hAnsiTheme="majorHAnsi" w:cstheme="majorHAnsi"/>
          <w:sz w:val="20"/>
          <w:szCs w:val="20"/>
        </w:rPr>
        <w:t xml:space="preserve">. Wadium w formie pieniądza należy wnieść przelewem na konto w NBP O/Okręgowy Wrocław, numer: 34 1010 1674 0000 9713 9120 1000, z dopiskiem na przelewie: </w:t>
      </w:r>
      <w:r w:rsidR="00E91472" w:rsidRPr="001B0393">
        <w:rPr>
          <w:rFonts w:asciiTheme="majorHAnsi" w:hAnsiTheme="majorHAnsi" w:cstheme="majorHAnsi"/>
          <w:b/>
          <w:sz w:val="20"/>
          <w:szCs w:val="20"/>
        </w:rPr>
        <w:t>„</w:t>
      </w:r>
      <w:r w:rsidR="00E91472" w:rsidRPr="001B0393">
        <w:rPr>
          <w:rFonts w:asciiTheme="majorHAnsi" w:hAnsiTheme="majorHAnsi" w:cstheme="majorHAnsi"/>
          <w:sz w:val="20"/>
          <w:szCs w:val="20"/>
        </w:rPr>
        <w:t>Wadium w postępowaniu</w:t>
      </w:r>
      <w:r w:rsidR="001B0393" w:rsidRPr="001B0393">
        <w:rPr>
          <w:rFonts w:asciiTheme="majorHAnsi" w:hAnsiTheme="majorHAnsi" w:cstheme="majorHAnsi"/>
          <w:sz w:val="20"/>
          <w:szCs w:val="20"/>
        </w:rPr>
        <w:t>:</w:t>
      </w:r>
      <w:r w:rsidR="00E91472" w:rsidRPr="001B0393">
        <w:rPr>
          <w:rFonts w:asciiTheme="majorHAnsi" w:hAnsiTheme="majorHAnsi" w:cstheme="majorHAnsi"/>
          <w:b/>
          <w:sz w:val="20"/>
          <w:szCs w:val="20"/>
        </w:rPr>
        <w:t xml:space="preserve"> </w:t>
      </w:r>
      <w:r w:rsidR="00ED1A6C" w:rsidRPr="001B0393">
        <w:rPr>
          <w:rFonts w:asciiTheme="majorHAnsi" w:hAnsiTheme="majorHAnsi" w:cstheme="majorHAnsi"/>
          <w:sz w:val="20"/>
          <w:szCs w:val="20"/>
        </w:rPr>
        <w:t>Modernizacja sieci komputerowej -  zakup infrastruktury replikacyjnej dla Zapasowego Miejsca Pracy Komendanta Wojewódzkiego Policji, sprawa nr PUZ-2380-122-089-122/2024/IR.</w:t>
      </w:r>
      <w:r w:rsidR="00E91472" w:rsidRPr="001B0393">
        <w:rPr>
          <w:rFonts w:asciiTheme="majorHAnsi" w:hAnsiTheme="majorHAnsi" w:cstheme="majorHAnsi"/>
          <w:b/>
          <w:sz w:val="20"/>
          <w:szCs w:val="20"/>
        </w:rPr>
        <w:t xml:space="preserve"> </w:t>
      </w:r>
      <w:r w:rsidRPr="001B0393">
        <w:rPr>
          <w:rFonts w:asciiTheme="majorHAnsi" w:hAnsiTheme="majorHAnsi" w:cstheme="majorHAnsi"/>
          <w:b/>
          <w:color w:val="auto"/>
          <w:sz w:val="20"/>
          <w:szCs w:val="20"/>
        </w:rPr>
        <w:t>”</w:t>
      </w:r>
      <w:r w:rsidRPr="001B0393">
        <w:rPr>
          <w:rFonts w:asciiTheme="majorHAnsi" w:hAnsiTheme="majorHAnsi" w:cstheme="majorHAnsi"/>
          <w:color w:val="auto"/>
          <w:sz w:val="20"/>
          <w:szCs w:val="20"/>
        </w:rPr>
        <w:t xml:space="preserve"> </w:t>
      </w:r>
    </w:p>
    <w:p w:rsidR="00E91472" w:rsidRPr="001B0393" w:rsidRDefault="00E91472" w:rsidP="000D54F4">
      <w:pPr>
        <w:pStyle w:val="Bezodstpw"/>
        <w:jc w:val="both"/>
        <w:rPr>
          <w:rFonts w:asciiTheme="majorHAnsi" w:hAnsiTheme="majorHAnsi" w:cstheme="majorHAnsi"/>
          <w:sz w:val="20"/>
          <w:szCs w:val="20"/>
        </w:rPr>
      </w:pPr>
      <w:r w:rsidRPr="001B0393">
        <w:rPr>
          <w:rFonts w:asciiTheme="majorHAnsi" w:hAnsiTheme="majorHAnsi" w:cstheme="majorHAnsi"/>
          <w:sz w:val="20"/>
          <w:szCs w:val="20"/>
        </w:rPr>
        <w:t>UWAGA: Za termin wniesienia wadium w formie pieniężnej zostanie przyjęty termin uznania ww. rachunku bankowego Zamawiającego.</w:t>
      </w:r>
    </w:p>
    <w:p w:rsidR="00E91472" w:rsidRPr="001B0393" w:rsidRDefault="000D54F4" w:rsidP="000D54F4">
      <w:pPr>
        <w:pStyle w:val="Bezodstpw"/>
        <w:jc w:val="both"/>
        <w:rPr>
          <w:rFonts w:asciiTheme="majorHAnsi" w:hAnsiTheme="majorHAnsi" w:cstheme="majorHAnsi"/>
          <w:sz w:val="20"/>
          <w:szCs w:val="20"/>
        </w:rPr>
      </w:pPr>
      <w:r w:rsidRPr="001B0393">
        <w:rPr>
          <w:rFonts w:asciiTheme="majorHAnsi" w:hAnsiTheme="majorHAnsi" w:cstheme="majorHAnsi"/>
          <w:sz w:val="20"/>
          <w:szCs w:val="20"/>
        </w:rPr>
        <w:t>1.7</w:t>
      </w:r>
      <w:r w:rsidR="00E91472" w:rsidRPr="001B0393">
        <w:rPr>
          <w:rFonts w:asciiTheme="majorHAnsi" w:hAnsiTheme="majorHAnsi" w:cstheme="majorHAnsi"/>
          <w:sz w:val="20"/>
          <w:szCs w:val="20"/>
        </w:rPr>
        <w:t>. Wadium wnoszone w formie poręczeń lub gwarancji musi być złożone jako oryginał gwarancji lub poręczenia w postaci elektronicznej i spełniać łącznie co najmniej poniższe wymagania:</w:t>
      </w:r>
    </w:p>
    <w:p w:rsidR="00E91472" w:rsidRPr="001B0393" w:rsidRDefault="00E91472" w:rsidP="000D54F4">
      <w:pPr>
        <w:pStyle w:val="Bezodstpw"/>
        <w:jc w:val="both"/>
        <w:rPr>
          <w:rFonts w:asciiTheme="majorHAnsi" w:hAnsiTheme="majorHAnsi" w:cstheme="majorHAnsi"/>
          <w:sz w:val="20"/>
          <w:szCs w:val="20"/>
        </w:rPr>
      </w:pPr>
      <w:r w:rsidRPr="001B0393">
        <w:rPr>
          <w:rFonts w:asciiTheme="majorHAnsi" w:hAnsiTheme="majorHAnsi" w:cstheme="majorHAnsi"/>
          <w:sz w:val="20"/>
          <w:szCs w:val="20"/>
        </w:rPr>
        <w:t xml:space="preserve">- musi obejmować odpowiedzialność za wszystkie przypadki powodujące utratę wadium przez Wykonawcę określone w ustawie PZP </w:t>
      </w:r>
    </w:p>
    <w:p w:rsidR="00E91472" w:rsidRPr="001B0393" w:rsidRDefault="00E91472" w:rsidP="000D54F4">
      <w:pPr>
        <w:pStyle w:val="Bezodstpw"/>
        <w:jc w:val="both"/>
        <w:rPr>
          <w:rFonts w:asciiTheme="majorHAnsi" w:hAnsiTheme="majorHAnsi" w:cstheme="majorHAnsi"/>
          <w:sz w:val="20"/>
          <w:szCs w:val="20"/>
        </w:rPr>
      </w:pPr>
      <w:r w:rsidRPr="001B0393">
        <w:rPr>
          <w:rFonts w:asciiTheme="majorHAnsi" w:hAnsiTheme="majorHAnsi" w:cstheme="majorHAnsi"/>
          <w:sz w:val="20"/>
          <w:szCs w:val="20"/>
        </w:rPr>
        <w:t>- z jej treści powinno jednoznacznie wynikać zobowiązanie gwaranta do zapłaty całej kwoty wadium;</w:t>
      </w:r>
    </w:p>
    <w:p w:rsidR="00E91472" w:rsidRPr="001B0393" w:rsidRDefault="00E91472" w:rsidP="000D54F4">
      <w:pPr>
        <w:pStyle w:val="Bezodstpw"/>
        <w:jc w:val="both"/>
        <w:rPr>
          <w:rFonts w:asciiTheme="majorHAnsi" w:hAnsiTheme="majorHAnsi" w:cstheme="majorHAnsi"/>
          <w:sz w:val="20"/>
          <w:szCs w:val="20"/>
        </w:rPr>
      </w:pPr>
      <w:r w:rsidRPr="001B0393">
        <w:rPr>
          <w:rFonts w:asciiTheme="majorHAnsi" w:hAnsiTheme="majorHAnsi" w:cstheme="majorHAnsi"/>
          <w:sz w:val="20"/>
          <w:szCs w:val="20"/>
        </w:rPr>
        <w:t>powinno być nieodwołalne i bezwarunkowe oraz płatne na pierwsze żądanie;</w:t>
      </w:r>
    </w:p>
    <w:p w:rsidR="00E91472" w:rsidRPr="001B0393" w:rsidRDefault="00E91472" w:rsidP="000D54F4">
      <w:pPr>
        <w:pStyle w:val="Bezodstpw"/>
        <w:jc w:val="both"/>
        <w:rPr>
          <w:rFonts w:asciiTheme="majorHAnsi" w:hAnsiTheme="majorHAnsi" w:cstheme="majorHAnsi"/>
          <w:sz w:val="20"/>
          <w:szCs w:val="20"/>
        </w:rPr>
      </w:pPr>
      <w:r w:rsidRPr="001B0393">
        <w:rPr>
          <w:rFonts w:asciiTheme="majorHAnsi" w:hAnsiTheme="majorHAnsi" w:cstheme="majorHAnsi"/>
          <w:sz w:val="20"/>
          <w:szCs w:val="20"/>
        </w:rPr>
        <w:t xml:space="preserve">- termin obowiązywania poręczenia lub gwarancji nie może być krótszy niż termin związania ofertą (z zastrzeżeniem iż pierwszym dniem związania ofertą jest dzień składania ofert); </w:t>
      </w:r>
    </w:p>
    <w:p w:rsidR="00E91472" w:rsidRPr="001B0393" w:rsidRDefault="00E91472" w:rsidP="000D54F4">
      <w:pPr>
        <w:pStyle w:val="Bezodstpw"/>
        <w:jc w:val="both"/>
        <w:rPr>
          <w:rFonts w:asciiTheme="majorHAnsi" w:hAnsiTheme="majorHAnsi" w:cstheme="majorHAnsi"/>
          <w:sz w:val="20"/>
          <w:szCs w:val="20"/>
        </w:rPr>
      </w:pPr>
      <w:r w:rsidRPr="001B0393">
        <w:rPr>
          <w:rFonts w:asciiTheme="majorHAnsi" w:hAnsiTheme="majorHAnsi" w:cstheme="majorHAnsi"/>
          <w:sz w:val="20"/>
          <w:szCs w:val="20"/>
        </w:rPr>
        <w:t>- w treści poręczenia lub gwarancji powinna znaleźć się nazwa lub numer przedmiotowego postępowania;</w:t>
      </w:r>
    </w:p>
    <w:p w:rsidR="00E91472" w:rsidRPr="001B0393" w:rsidRDefault="00E91472" w:rsidP="000D54F4">
      <w:pPr>
        <w:pStyle w:val="Bezodstpw"/>
        <w:jc w:val="both"/>
        <w:rPr>
          <w:rFonts w:asciiTheme="majorHAnsi" w:hAnsiTheme="majorHAnsi" w:cstheme="majorHAnsi"/>
          <w:sz w:val="20"/>
          <w:szCs w:val="20"/>
        </w:rPr>
      </w:pPr>
      <w:r w:rsidRPr="001B0393">
        <w:rPr>
          <w:rFonts w:asciiTheme="majorHAnsi" w:hAnsiTheme="majorHAnsi" w:cstheme="majorHAnsi"/>
          <w:sz w:val="20"/>
          <w:szCs w:val="20"/>
        </w:rPr>
        <w:t>- beneficjentem poręczenia lub gwarancji jest: Komenda Wojewódzka Policji we Wrocławiu</w:t>
      </w:r>
    </w:p>
    <w:p w:rsidR="00E91472" w:rsidRPr="001B0393" w:rsidRDefault="00E91472" w:rsidP="000D54F4">
      <w:pPr>
        <w:pStyle w:val="Bezodstpw"/>
        <w:jc w:val="both"/>
        <w:rPr>
          <w:rFonts w:asciiTheme="majorHAnsi" w:hAnsiTheme="majorHAnsi" w:cstheme="majorHAnsi"/>
          <w:sz w:val="20"/>
          <w:szCs w:val="20"/>
        </w:rPr>
      </w:pPr>
      <w:r w:rsidRPr="001B0393">
        <w:rPr>
          <w:rFonts w:asciiTheme="majorHAnsi" w:hAnsiTheme="majorHAnsi" w:cstheme="majorHAnsi"/>
          <w:sz w:val="20"/>
          <w:szCs w:val="20"/>
        </w:rPr>
        <w:t>- w przypadku Wykonawców wspólnie ubiegających się o udzielenie zamówienia (art. 58 ustawy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rsidR="00E91472" w:rsidRPr="001B0393" w:rsidRDefault="000D54F4" w:rsidP="000D54F4">
      <w:pPr>
        <w:pStyle w:val="Bezodstpw"/>
        <w:jc w:val="both"/>
        <w:rPr>
          <w:rFonts w:asciiTheme="majorHAnsi" w:hAnsiTheme="majorHAnsi" w:cstheme="majorHAnsi"/>
          <w:sz w:val="20"/>
          <w:szCs w:val="20"/>
        </w:rPr>
      </w:pPr>
      <w:r w:rsidRPr="001B0393">
        <w:rPr>
          <w:rFonts w:asciiTheme="majorHAnsi" w:hAnsiTheme="majorHAnsi" w:cstheme="majorHAnsi"/>
          <w:sz w:val="20"/>
          <w:szCs w:val="20"/>
        </w:rPr>
        <w:t>1.8.</w:t>
      </w:r>
      <w:r w:rsidR="00E91472" w:rsidRPr="001B0393">
        <w:rPr>
          <w:rFonts w:asciiTheme="majorHAnsi" w:hAnsiTheme="majorHAnsi" w:cstheme="majorHAnsi"/>
          <w:sz w:val="20"/>
          <w:szCs w:val="20"/>
        </w:rPr>
        <w:t xml:space="preserve"> Zgodnie z art. 226 ust. 1 pkt 14 ustawy PZP oferta wykonawcy, który nie wniesie wadium, wniesie wadium w sposób nieprawidłowy lub nie utrzyma wadium nieprzerwanie do upływu terminu związania ofertą lub złoży wniosek o zwrot wadium w przypadku, o którym mowa w art. 98 ust. 2 pkt 3 ustawy PZP zostanie odrzucona.</w:t>
      </w:r>
    </w:p>
    <w:p w:rsidR="00E91472" w:rsidRPr="001B0393" w:rsidRDefault="000D54F4" w:rsidP="00E91472">
      <w:pPr>
        <w:pStyle w:val="Bezodstpw"/>
        <w:jc w:val="both"/>
        <w:rPr>
          <w:rFonts w:asciiTheme="majorHAnsi" w:hAnsiTheme="majorHAnsi" w:cstheme="majorHAnsi"/>
          <w:sz w:val="20"/>
          <w:szCs w:val="20"/>
        </w:rPr>
      </w:pPr>
      <w:r w:rsidRPr="001B0393">
        <w:rPr>
          <w:rFonts w:asciiTheme="majorHAnsi" w:hAnsiTheme="majorHAnsi" w:cstheme="majorHAnsi"/>
          <w:sz w:val="20"/>
          <w:szCs w:val="20"/>
        </w:rPr>
        <w:t>1.9</w:t>
      </w:r>
      <w:r w:rsidR="00E91472" w:rsidRPr="001B0393">
        <w:rPr>
          <w:rFonts w:asciiTheme="majorHAnsi" w:hAnsiTheme="majorHAnsi" w:cstheme="majorHAnsi"/>
          <w:sz w:val="20"/>
          <w:szCs w:val="20"/>
        </w:rPr>
        <w:t xml:space="preserve">. Zamawiający zwraca wadium niezwłocznie, nie później jednak niż w terminie 7 dni od dnia wystąpienia jednej z okoliczności: </w:t>
      </w:r>
    </w:p>
    <w:p w:rsidR="00E91472" w:rsidRPr="001B0393" w:rsidRDefault="00E91472" w:rsidP="00E91472">
      <w:pPr>
        <w:pStyle w:val="Bezodstpw"/>
        <w:jc w:val="both"/>
        <w:rPr>
          <w:rFonts w:asciiTheme="majorHAnsi" w:hAnsiTheme="majorHAnsi" w:cstheme="majorHAnsi"/>
          <w:sz w:val="20"/>
          <w:szCs w:val="20"/>
        </w:rPr>
      </w:pPr>
      <w:r w:rsidRPr="001B0393">
        <w:rPr>
          <w:rFonts w:asciiTheme="majorHAnsi" w:hAnsiTheme="majorHAnsi" w:cstheme="majorHAnsi"/>
          <w:sz w:val="20"/>
          <w:szCs w:val="20"/>
        </w:rPr>
        <w:t xml:space="preserve">1) upływu terminu związania ofertą; </w:t>
      </w:r>
    </w:p>
    <w:p w:rsidR="00E91472" w:rsidRPr="001B0393" w:rsidRDefault="00E91472" w:rsidP="00E91472">
      <w:pPr>
        <w:pStyle w:val="Bezodstpw"/>
        <w:jc w:val="both"/>
        <w:rPr>
          <w:rFonts w:asciiTheme="majorHAnsi" w:hAnsiTheme="majorHAnsi" w:cstheme="majorHAnsi"/>
          <w:sz w:val="20"/>
          <w:szCs w:val="20"/>
        </w:rPr>
      </w:pPr>
      <w:r w:rsidRPr="001B0393">
        <w:rPr>
          <w:rFonts w:asciiTheme="majorHAnsi" w:hAnsiTheme="majorHAnsi" w:cstheme="majorHAnsi"/>
          <w:sz w:val="20"/>
          <w:szCs w:val="20"/>
        </w:rPr>
        <w:t xml:space="preserve">2) zawarcia umowy w sprawie zamówienia publicznego; </w:t>
      </w:r>
    </w:p>
    <w:p w:rsidR="00E91472" w:rsidRPr="001B0393" w:rsidRDefault="00E91472" w:rsidP="00E91472">
      <w:pPr>
        <w:pStyle w:val="Bezodstpw"/>
        <w:jc w:val="both"/>
        <w:rPr>
          <w:rFonts w:asciiTheme="majorHAnsi" w:hAnsiTheme="majorHAnsi" w:cstheme="majorHAnsi"/>
          <w:sz w:val="20"/>
          <w:szCs w:val="20"/>
        </w:rPr>
      </w:pPr>
      <w:r w:rsidRPr="001B0393">
        <w:rPr>
          <w:rFonts w:asciiTheme="majorHAnsi" w:hAnsiTheme="majorHAnsi" w:cstheme="majorHAnsi"/>
          <w:sz w:val="20"/>
          <w:szCs w:val="20"/>
        </w:rPr>
        <w:lastRenderedPageBreak/>
        <w:t xml:space="preserve">3) unieważnienia postępowania o udzielenie zamówienia, z wyjątkiem sytuacji gdy nie zostało rozstrzygnięte odwołanie na czynność unieważnienia albo nie upłynął termin do jego wniesienia. </w:t>
      </w:r>
    </w:p>
    <w:p w:rsidR="00E91472" w:rsidRPr="001B0393" w:rsidRDefault="000D54F4" w:rsidP="00E91472">
      <w:pPr>
        <w:pStyle w:val="Bezodstpw"/>
        <w:jc w:val="both"/>
        <w:rPr>
          <w:rFonts w:asciiTheme="majorHAnsi" w:hAnsiTheme="majorHAnsi" w:cstheme="majorHAnsi"/>
          <w:sz w:val="20"/>
          <w:szCs w:val="20"/>
        </w:rPr>
      </w:pPr>
      <w:r w:rsidRPr="001B0393">
        <w:rPr>
          <w:rFonts w:asciiTheme="majorHAnsi" w:hAnsiTheme="majorHAnsi" w:cstheme="majorHAnsi"/>
          <w:sz w:val="20"/>
          <w:szCs w:val="20"/>
        </w:rPr>
        <w:t>1.10</w:t>
      </w:r>
      <w:r w:rsidR="00E91472" w:rsidRPr="001B0393">
        <w:rPr>
          <w:rFonts w:asciiTheme="majorHAnsi" w:hAnsiTheme="majorHAnsi" w:cstheme="majorHAnsi"/>
          <w:sz w:val="20"/>
          <w:szCs w:val="20"/>
        </w:rPr>
        <w:t xml:space="preserve">. Zamawiający, niezwłocznie, nie później jednak niż w terminie 7 dni </w:t>
      </w:r>
      <w:r w:rsidR="00E91472" w:rsidRPr="001B0393">
        <w:rPr>
          <w:rFonts w:asciiTheme="majorHAnsi" w:hAnsiTheme="majorHAnsi" w:cstheme="majorHAnsi"/>
          <w:sz w:val="20"/>
          <w:szCs w:val="20"/>
          <w:u w:val="single"/>
        </w:rPr>
        <w:t>od dnia złożenia wniosku</w:t>
      </w:r>
      <w:r w:rsidR="00E91472" w:rsidRPr="001B0393">
        <w:rPr>
          <w:rFonts w:asciiTheme="majorHAnsi" w:hAnsiTheme="majorHAnsi" w:cstheme="majorHAnsi"/>
          <w:sz w:val="20"/>
          <w:szCs w:val="20"/>
        </w:rPr>
        <w:t xml:space="preserve"> zwraca wadium wykonawcy: </w:t>
      </w:r>
    </w:p>
    <w:p w:rsidR="00E91472" w:rsidRPr="001B0393" w:rsidRDefault="00E91472" w:rsidP="00E91472">
      <w:pPr>
        <w:pStyle w:val="Bezodstpw"/>
        <w:jc w:val="both"/>
        <w:rPr>
          <w:rFonts w:asciiTheme="majorHAnsi" w:hAnsiTheme="majorHAnsi" w:cstheme="majorHAnsi"/>
          <w:sz w:val="20"/>
          <w:szCs w:val="20"/>
        </w:rPr>
      </w:pPr>
      <w:r w:rsidRPr="001B0393">
        <w:rPr>
          <w:rFonts w:asciiTheme="majorHAnsi" w:hAnsiTheme="majorHAnsi" w:cstheme="majorHAnsi"/>
          <w:sz w:val="20"/>
          <w:szCs w:val="20"/>
        </w:rPr>
        <w:t xml:space="preserve">1) który wycofał ofertę przed upływem terminu składania ofert; </w:t>
      </w:r>
    </w:p>
    <w:p w:rsidR="00E91472" w:rsidRPr="001B0393" w:rsidRDefault="00E91472" w:rsidP="00E91472">
      <w:pPr>
        <w:pStyle w:val="Bezodstpw"/>
        <w:jc w:val="both"/>
        <w:rPr>
          <w:rFonts w:asciiTheme="majorHAnsi" w:hAnsiTheme="majorHAnsi" w:cstheme="majorHAnsi"/>
          <w:sz w:val="20"/>
          <w:szCs w:val="20"/>
        </w:rPr>
      </w:pPr>
      <w:r w:rsidRPr="001B0393">
        <w:rPr>
          <w:rFonts w:asciiTheme="majorHAnsi" w:hAnsiTheme="majorHAnsi" w:cstheme="majorHAnsi"/>
          <w:sz w:val="20"/>
          <w:szCs w:val="20"/>
        </w:rPr>
        <w:t xml:space="preserve">2) którego oferta została odrzucona; </w:t>
      </w:r>
    </w:p>
    <w:p w:rsidR="00E91472" w:rsidRPr="001B0393" w:rsidRDefault="00E91472" w:rsidP="00E91472">
      <w:pPr>
        <w:pStyle w:val="Bezodstpw"/>
        <w:jc w:val="both"/>
        <w:rPr>
          <w:rFonts w:asciiTheme="majorHAnsi" w:hAnsiTheme="majorHAnsi" w:cstheme="majorHAnsi"/>
          <w:sz w:val="20"/>
          <w:szCs w:val="20"/>
        </w:rPr>
      </w:pPr>
      <w:r w:rsidRPr="001B0393">
        <w:rPr>
          <w:rFonts w:asciiTheme="majorHAnsi" w:hAnsiTheme="majorHAnsi" w:cstheme="majorHAnsi"/>
          <w:sz w:val="20"/>
          <w:szCs w:val="20"/>
        </w:rPr>
        <w:t xml:space="preserve">3) po wyborze najkorzystniejszej oferty, z wyjątkiem wykonawcy, którego oferta została wybrana jako najkorzystniejsza; </w:t>
      </w:r>
    </w:p>
    <w:p w:rsidR="00E91472" w:rsidRPr="001B0393" w:rsidRDefault="00E91472" w:rsidP="00E91472">
      <w:pPr>
        <w:pStyle w:val="Bezodstpw"/>
        <w:jc w:val="both"/>
        <w:rPr>
          <w:rFonts w:asciiTheme="majorHAnsi" w:hAnsiTheme="majorHAnsi" w:cstheme="majorHAnsi"/>
          <w:sz w:val="20"/>
          <w:szCs w:val="20"/>
        </w:rPr>
      </w:pPr>
      <w:r w:rsidRPr="001B0393">
        <w:rPr>
          <w:rFonts w:asciiTheme="majorHAnsi" w:hAnsiTheme="majorHAnsi" w:cstheme="majorHAnsi"/>
          <w:sz w:val="20"/>
          <w:szCs w:val="20"/>
        </w:rPr>
        <w:t xml:space="preserve">4) po unieważnieniu postępowania, w przypadku gdy nie zostało rozstrzygnięte odwołanie na czynność unieważnienia albo nie upłynął termin do jego wniesienia. </w:t>
      </w:r>
    </w:p>
    <w:p w:rsidR="00E91472" w:rsidRPr="001B0393" w:rsidRDefault="00E91472" w:rsidP="00E91472">
      <w:pPr>
        <w:pStyle w:val="Bezodstpw"/>
        <w:jc w:val="both"/>
        <w:rPr>
          <w:rFonts w:asciiTheme="majorHAnsi" w:hAnsiTheme="majorHAnsi" w:cstheme="majorHAnsi"/>
          <w:sz w:val="20"/>
          <w:szCs w:val="20"/>
        </w:rPr>
      </w:pPr>
      <w:r w:rsidRPr="001B0393">
        <w:rPr>
          <w:rFonts w:asciiTheme="majorHAnsi" w:hAnsiTheme="majorHAnsi" w:cstheme="majorHAnsi"/>
          <w:sz w:val="20"/>
          <w:szCs w:val="20"/>
        </w:rPr>
        <w:t xml:space="preserve">Złożenie wniosku o zwrot wadium powoduje rozwiązanie stosunku prawnego z wykonawcą wraz z utratą przez niego prawa do korzystania ze środków ochrony prawnej, o których mowa w Dziale IX. ustawy PZP. </w:t>
      </w:r>
    </w:p>
    <w:p w:rsidR="00E91472" w:rsidRPr="001B0393" w:rsidRDefault="000D54F4" w:rsidP="00E91472">
      <w:pPr>
        <w:pStyle w:val="Bezodstpw"/>
        <w:jc w:val="both"/>
        <w:rPr>
          <w:rFonts w:asciiTheme="majorHAnsi" w:hAnsiTheme="majorHAnsi" w:cstheme="majorHAnsi"/>
          <w:sz w:val="20"/>
          <w:szCs w:val="20"/>
        </w:rPr>
      </w:pPr>
      <w:r w:rsidRPr="001B0393">
        <w:rPr>
          <w:rFonts w:asciiTheme="majorHAnsi" w:hAnsiTheme="majorHAnsi" w:cstheme="majorHAnsi"/>
          <w:sz w:val="20"/>
          <w:szCs w:val="20"/>
        </w:rPr>
        <w:t>1.11</w:t>
      </w:r>
      <w:r w:rsidR="00E91472" w:rsidRPr="001B0393">
        <w:rPr>
          <w:rFonts w:asciiTheme="majorHAnsi" w:hAnsiTheme="majorHAnsi" w:cstheme="majorHAnsi"/>
          <w:sz w:val="20"/>
          <w:szCs w:val="20"/>
        </w:rPr>
        <w:t xml:space="preserve">. Zamawiający zwraca wadium wniesione w pieniądzu wraz z odsetkami wynikającymi z umowy rachunku bankowego, na którym było ono przechowywane, pomniejszone o koszty prowadzenia rachunku bankowego oraz prowizji bankowej za przelew </w:t>
      </w:r>
      <w:r w:rsidR="00E91472" w:rsidRPr="001B0393">
        <w:rPr>
          <w:rStyle w:val="apple-converted-space"/>
          <w:rFonts w:asciiTheme="majorHAnsi" w:hAnsiTheme="majorHAnsi" w:cstheme="majorHAnsi"/>
          <w:sz w:val="20"/>
          <w:szCs w:val="20"/>
        </w:rPr>
        <w:t>pieniędzy</w:t>
      </w:r>
      <w:r w:rsidR="00E91472" w:rsidRPr="001B0393">
        <w:rPr>
          <w:rFonts w:asciiTheme="majorHAnsi" w:hAnsiTheme="majorHAnsi" w:cstheme="majorHAnsi"/>
          <w:sz w:val="20"/>
          <w:szCs w:val="20"/>
        </w:rPr>
        <w:t xml:space="preserve"> na rachunek bankowy wskazany przez wykonawcę. </w:t>
      </w:r>
    </w:p>
    <w:p w:rsidR="00E91472" w:rsidRPr="001B0393" w:rsidRDefault="000D54F4" w:rsidP="00E91472">
      <w:pPr>
        <w:pStyle w:val="Bezodstpw"/>
        <w:jc w:val="both"/>
        <w:rPr>
          <w:rFonts w:asciiTheme="majorHAnsi" w:hAnsiTheme="majorHAnsi" w:cstheme="majorHAnsi"/>
          <w:sz w:val="20"/>
          <w:szCs w:val="20"/>
        </w:rPr>
      </w:pPr>
      <w:r w:rsidRPr="001B0393">
        <w:rPr>
          <w:rFonts w:asciiTheme="majorHAnsi" w:hAnsiTheme="majorHAnsi" w:cstheme="majorHAnsi"/>
          <w:sz w:val="20"/>
          <w:szCs w:val="20"/>
        </w:rPr>
        <w:t>1.12</w:t>
      </w:r>
      <w:r w:rsidR="00E91472" w:rsidRPr="001B0393">
        <w:rPr>
          <w:rFonts w:asciiTheme="majorHAnsi" w:hAnsiTheme="majorHAnsi" w:cstheme="majorHAnsi"/>
          <w:sz w:val="20"/>
          <w:szCs w:val="20"/>
        </w:rPr>
        <w:t>. Zamawiający zwraca wadium wniesione w innej formie niż w pieniądzu poprzez złożenie gwarantowi lub poręczycielowi oświadczenia o zwolnieniu wadium.</w:t>
      </w:r>
    </w:p>
    <w:p w:rsidR="00E91472" w:rsidRPr="001B0393" w:rsidRDefault="000D54F4" w:rsidP="00E91472">
      <w:pPr>
        <w:pStyle w:val="Bezodstpw"/>
        <w:jc w:val="both"/>
        <w:rPr>
          <w:rFonts w:asciiTheme="majorHAnsi" w:hAnsiTheme="majorHAnsi" w:cstheme="majorHAnsi"/>
          <w:sz w:val="20"/>
          <w:szCs w:val="20"/>
        </w:rPr>
      </w:pPr>
      <w:r w:rsidRPr="001B0393">
        <w:rPr>
          <w:rFonts w:asciiTheme="majorHAnsi" w:hAnsiTheme="majorHAnsi" w:cstheme="majorHAnsi"/>
          <w:sz w:val="20"/>
          <w:szCs w:val="20"/>
        </w:rPr>
        <w:t>1.13</w:t>
      </w:r>
      <w:r w:rsidR="00E91472" w:rsidRPr="001B0393">
        <w:rPr>
          <w:rFonts w:asciiTheme="majorHAnsi" w:hAnsiTheme="majorHAnsi" w:cstheme="majorHAnsi"/>
          <w:sz w:val="20"/>
          <w:szCs w:val="20"/>
        </w:rPr>
        <w:t>.Okoliczności zatrzymania wadium określa art. 98 ust. 6 ustawy PZP.</w:t>
      </w:r>
    </w:p>
    <w:p w:rsidR="00084927" w:rsidRPr="001B0393" w:rsidRDefault="000F78C8" w:rsidP="00084927">
      <w:pPr>
        <w:pStyle w:val="DocumentMap"/>
        <w:rPr>
          <w:rStyle w:val="apple-converted-space"/>
          <w:rFonts w:asciiTheme="majorHAnsi" w:eastAsiaTheme="majorEastAsia" w:hAnsiTheme="majorHAnsi" w:cstheme="majorHAnsi"/>
          <w:b/>
          <w:bCs/>
          <w:sz w:val="20"/>
        </w:rPr>
      </w:pPr>
      <w:r w:rsidRPr="001B0393">
        <w:rPr>
          <w:rStyle w:val="apple-converted-space"/>
          <w:rFonts w:asciiTheme="majorHAnsi" w:hAnsiTheme="majorHAnsi" w:cstheme="majorHAnsi"/>
          <w:b/>
          <w:bCs/>
          <w:sz w:val="20"/>
        </w:rPr>
        <w:t xml:space="preserve">2. </w:t>
      </w:r>
      <w:r w:rsidR="00084927" w:rsidRPr="001B0393">
        <w:rPr>
          <w:rStyle w:val="apple-converted-space"/>
          <w:rFonts w:asciiTheme="majorHAnsi" w:eastAsiaTheme="majorEastAsia" w:hAnsiTheme="majorHAnsi" w:cstheme="majorHAnsi"/>
          <w:b/>
          <w:color w:val="auto"/>
          <w:sz w:val="20"/>
        </w:rPr>
        <w:t xml:space="preserve">Zamawiający </w:t>
      </w:r>
      <w:r w:rsidR="00ED1A6C" w:rsidRPr="001B0393">
        <w:rPr>
          <w:rStyle w:val="apple-converted-space"/>
          <w:rFonts w:asciiTheme="majorHAnsi" w:eastAsiaTheme="majorEastAsia" w:hAnsiTheme="majorHAnsi" w:cstheme="majorHAnsi"/>
          <w:b/>
          <w:color w:val="auto"/>
          <w:sz w:val="20"/>
          <w:u w:val="single"/>
        </w:rPr>
        <w:t xml:space="preserve">nie </w:t>
      </w:r>
      <w:r w:rsidR="00084927" w:rsidRPr="001B0393">
        <w:rPr>
          <w:rStyle w:val="apple-converted-space"/>
          <w:rFonts w:asciiTheme="majorHAnsi" w:eastAsiaTheme="majorEastAsia" w:hAnsiTheme="majorHAnsi" w:cstheme="majorHAnsi"/>
          <w:b/>
          <w:color w:val="auto"/>
          <w:sz w:val="20"/>
          <w:u w:val="single"/>
        </w:rPr>
        <w:t>wymaga</w:t>
      </w:r>
      <w:r w:rsidR="00084927" w:rsidRPr="001B0393">
        <w:rPr>
          <w:rStyle w:val="apple-converted-space"/>
          <w:rFonts w:asciiTheme="majorHAnsi" w:eastAsiaTheme="majorEastAsia" w:hAnsiTheme="majorHAnsi" w:cstheme="majorHAnsi"/>
          <w:b/>
          <w:color w:val="auto"/>
          <w:sz w:val="20"/>
        </w:rPr>
        <w:t xml:space="preserve"> wniesienia </w:t>
      </w:r>
      <w:r w:rsidR="00084927" w:rsidRPr="001B0393">
        <w:rPr>
          <w:rStyle w:val="apple-converted-space"/>
          <w:rFonts w:asciiTheme="majorHAnsi" w:eastAsiaTheme="majorEastAsia" w:hAnsiTheme="majorHAnsi" w:cstheme="majorHAnsi"/>
          <w:b/>
          <w:sz w:val="20"/>
        </w:rPr>
        <w:t>zabezpieczenie należytego wykonania umowy.</w:t>
      </w:r>
    </w:p>
    <w:p w:rsidR="007653D9" w:rsidRPr="00EB4C1C" w:rsidRDefault="007653D9" w:rsidP="007653D9">
      <w:pPr>
        <w:pStyle w:val="DocumentMap"/>
        <w:jc w:val="both"/>
        <w:rPr>
          <w:rStyle w:val="apple-converted-space"/>
          <w:rFonts w:ascii="Calibri" w:hAnsi="Calibri" w:cs="Calibri"/>
          <w:sz w:val="22"/>
          <w:szCs w:val="22"/>
        </w:rPr>
      </w:pPr>
    </w:p>
    <w:p w:rsidR="00632805" w:rsidRPr="00A67824" w:rsidRDefault="00861B45" w:rsidP="00C20802">
      <w:pPr>
        <w:pStyle w:val="Bezodstpw"/>
        <w:pBdr>
          <w:top w:val="single" w:sz="4" w:space="1" w:color="auto"/>
          <w:left w:val="single" w:sz="4" w:space="4" w:color="auto"/>
          <w:bottom w:val="single" w:sz="4" w:space="1" w:color="auto"/>
          <w:right w:val="single" w:sz="4" w:space="4" w:color="auto"/>
        </w:pBdr>
        <w:jc w:val="both"/>
        <w:rPr>
          <w:rFonts w:asciiTheme="majorHAnsi" w:hAnsiTheme="majorHAnsi"/>
          <w:b/>
          <w:sz w:val="22"/>
          <w:szCs w:val="22"/>
        </w:rPr>
      </w:pPr>
      <w:r w:rsidRPr="00A67824">
        <w:rPr>
          <w:rFonts w:asciiTheme="majorHAnsi" w:hAnsiTheme="majorHAnsi"/>
          <w:b/>
          <w:sz w:val="22"/>
          <w:szCs w:val="22"/>
        </w:rPr>
        <w:t>X</w:t>
      </w:r>
      <w:r w:rsidR="00B01418">
        <w:rPr>
          <w:rFonts w:asciiTheme="majorHAnsi" w:hAnsiTheme="majorHAnsi"/>
          <w:b/>
          <w:sz w:val="22"/>
          <w:szCs w:val="22"/>
        </w:rPr>
        <w:t>III</w:t>
      </w:r>
      <w:r w:rsidR="00FD0ABE" w:rsidRPr="00A67824">
        <w:rPr>
          <w:rFonts w:asciiTheme="majorHAnsi" w:hAnsiTheme="majorHAnsi"/>
          <w:b/>
          <w:sz w:val="22"/>
          <w:szCs w:val="22"/>
        </w:rPr>
        <w:t>. SPOSÓB ORAZ TERMIN SKŁADANIA OFERT</w:t>
      </w:r>
    </w:p>
    <w:p w:rsidR="00632805" w:rsidRPr="001B0393" w:rsidRDefault="003466FF" w:rsidP="00AC54EA">
      <w:pPr>
        <w:pStyle w:val="Bezodstpw"/>
        <w:numPr>
          <w:ilvl w:val="0"/>
          <w:numId w:val="7"/>
        </w:numPr>
        <w:tabs>
          <w:tab w:val="left" w:pos="284"/>
        </w:tabs>
        <w:ind w:left="0" w:firstLine="0"/>
        <w:jc w:val="both"/>
        <w:rPr>
          <w:rFonts w:asciiTheme="majorHAnsi" w:hAnsiTheme="majorHAnsi" w:cstheme="majorHAnsi"/>
          <w:b/>
          <w:color w:val="auto"/>
          <w:sz w:val="20"/>
          <w:szCs w:val="20"/>
        </w:rPr>
      </w:pPr>
      <w:r w:rsidRPr="001B0393">
        <w:rPr>
          <w:rFonts w:asciiTheme="majorHAnsi" w:hAnsiTheme="majorHAnsi" w:cstheme="majorHAnsi"/>
          <w:sz w:val="20"/>
          <w:szCs w:val="20"/>
        </w:rPr>
        <w:t xml:space="preserve">Ofertę wraz z wymaganymi dokumentami należy umieścić na </w:t>
      </w:r>
      <w:hyperlink r:id="rId32">
        <w:r w:rsidRPr="001B0393">
          <w:rPr>
            <w:rStyle w:val="czeinternetowe"/>
            <w:rFonts w:asciiTheme="majorHAnsi" w:hAnsiTheme="majorHAnsi" w:cstheme="majorHAnsi"/>
            <w:color w:val="1155CC"/>
            <w:sz w:val="20"/>
            <w:szCs w:val="20"/>
          </w:rPr>
          <w:t>platformazakupowa.pl</w:t>
        </w:r>
      </w:hyperlink>
      <w:r w:rsidRPr="001B0393">
        <w:rPr>
          <w:rFonts w:asciiTheme="majorHAnsi" w:hAnsiTheme="majorHAnsi" w:cstheme="majorHAnsi"/>
          <w:sz w:val="20"/>
          <w:szCs w:val="20"/>
        </w:rPr>
        <w:t xml:space="preserve"> pod </w:t>
      </w:r>
      <w:hyperlink r:id="rId33">
        <w:r w:rsidRPr="001B0393">
          <w:rPr>
            <w:rStyle w:val="czeinternetowe"/>
            <w:rFonts w:asciiTheme="majorHAnsi" w:hAnsiTheme="majorHAnsi" w:cstheme="majorHAnsi"/>
            <w:sz w:val="20"/>
            <w:szCs w:val="20"/>
          </w:rPr>
          <w:t>https://platformazakupowa.pl/pn/kwp_wroclaw</w:t>
        </w:r>
      </w:hyperlink>
      <w:r w:rsidRPr="001B0393">
        <w:rPr>
          <w:rFonts w:asciiTheme="majorHAnsi" w:hAnsiTheme="majorHAnsi" w:cstheme="majorHAnsi"/>
          <w:sz w:val="20"/>
          <w:szCs w:val="20"/>
        </w:rPr>
        <w:t xml:space="preserve"> w </w:t>
      </w:r>
      <w:r w:rsidRPr="001B0393">
        <w:rPr>
          <w:rFonts w:asciiTheme="majorHAnsi" w:hAnsiTheme="majorHAnsi" w:cstheme="majorHAnsi"/>
          <w:color w:val="000000"/>
          <w:sz w:val="20"/>
          <w:szCs w:val="20"/>
        </w:rPr>
        <w:t>zak</w:t>
      </w:r>
      <w:r w:rsidR="006619C1" w:rsidRPr="001B0393">
        <w:rPr>
          <w:rFonts w:asciiTheme="majorHAnsi" w:hAnsiTheme="majorHAnsi" w:cstheme="majorHAnsi"/>
          <w:color w:val="000000"/>
          <w:sz w:val="20"/>
          <w:szCs w:val="20"/>
        </w:rPr>
        <w:t xml:space="preserve">ładce dotyczącej przedmiotowego </w:t>
      </w:r>
      <w:r w:rsidRPr="001B0393">
        <w:rPr>
          <w:rFonts w:asciiTheme="majorHAnsi" w:hAnsiTheme="majorHAnsi" w:cstheme="majorHAnsi"/>
          <w:color w:val="000000"/>
          <w:sz w:val="20"/>
          <w:szCs w:val="20"/>
        </w:rPr>
        <w:t>postępowania (strona internetowa prowadzonego postępowania</w:t>
      </w:r>
      <w:r w:rsidRPr="001B0393">
        <w:rPr>
          <w:rFonts w:asciiTheme="majorHAnsi" w:hAnsiTheme="majorHAnsi" w:cstheme="majorHAnsi"/>
          <w:color w:val="000000" w:themeColor="text1"/>
          <w:sz w:val="20"/>
          <w:szCs w:val="20"/>
        </w:rPr>
        <w:t xml:space="preserve">) </w:t>
      </w:r>
      <w:r w:rsidRPr="001B0393">
        <w:rPr>
          <w:rFonts w:asciiTheme="majorHAnsi" w:hAnsiTheme="majorHAnsi" w:cstheme="majorHAnsi"/>
          <w:b/>
          <w:color w:val="000000" w:themeColor="text1"/>
          <w:sz w:val="20"/>
          <w:szCs w:val="20"/>
        </w:rPr>
        <w:t xml:space="preserve">do dnia </w:t>
      </w:r>
      <w:r w:rsidR="0001310D">
        <w:rPr>
          <w:rFonts w:asciiTheme="majorHAnsi" w:hAnsiTheme="majorHAnsi" w:cstheme="majorHAnsi"/>
          <w:b/>
          <w:color w:val="000000" w:themeColor="text1"/>
          <w:sz w:val="20"/>
          <w:szCs w:val="20"/>
        </w:rPr>
        <w:t>04.11.2024</w:t>
      </w:r>
      <w:r w:rsidR="00ED1A6C" w:rsidRPr="001B0393">
        <w:rPr>
          <w:rFonts w:asciiTheme="majorHAnsi" w:hAnsiTheme="majorHAnsi" w:cstheme="majorHAnsi"/>
          <w:b/>
          <w:color w:val="000000" w:themeColor="text1"/>
          <w:sz w:val="20"/>
          <w:szCs w:val="20"/>
        </w:rPr>
        <w:t xml:space="preserve"> </w:t>
      </w:r>
      <w:r w:rsidRPr="001B0393">
        <w:rPr>
          <w:rFonts w:asciiTheme="majorHAnsi" w:hAnsiTheme="majorHAnsi" w:cstheme="majorHAnsi"/>
          <w:b/>
          <w:color w:val="auto"/>
          <w:sz w:val="20"/>
          <w:szCs w:val="20"/>
        </w:rPr>
        <w:t xml:space="preserve">r. do godziny </w:t>
      </w:r>
      <w:r w:rsidR="00ED1A6C" w:rsidRPr="001B0393">
        <w:rPr>
          <w:rFonts w:asciiTheme="majorHAnsi" w:hAnsiTheme="majorHAnsi" w:cstheme="majorHAnsi"/>
          <w:b/>
          <w:color w:val="auto"/>
          <w:sz w:val="20"/>
          <w:szCs w:val="20"/>
        </w:rPr>
        <w:t>09</w:t>
      </w:r>
      <w:r w:rsidRPr="001B0393">
        <w:rPr>
          <w:rFonts w:asciiTheme="majorHAnsi" w:hAnsiTheme="majorHAnsi" w:cstheme="majorHAnsi"/>
          <w:b/>
          <w:color w:val="auto"/>
          <w:sz w:val="20"/>
          <w:szCs w:val="20"/>
        </w:rPr>
        <w:t>.00.</w:t>
      </w:r>
    </w:p>
    <w:p w:rsidR="00632805" w:rsidRPr="001B0393" w:rsidRDefault="003466FF" w:rsidP="00AC54EA">
      <w:pPr>
        <w:pStyle w:val="Bezodstpw"/>
        <w:numPr>
          <w:ilvl w:val="0"/>
          <w:numId w:val="7"/>
        </w:numPr>
        <w:tabs>
          <w:tab w:val="left" w:pos="284"/>
        </w:tabs>
        <w:ind w:left="0" w:firstLine="0"/>
        <w:jc w:val="both"/>
        <w:rPr>
          <w:rFonts w:asciiTheme="majorHAnsi" w:hAnsiTheme="majorHAnsi" w:cstheme="majorHAnsi"/>
          <w:sz w:val="20"/>
          <w:szCs w:val="20"/>
        </w:rPr>
      </w:pPr>
      <w:r w:rsidRPr="001B0393">
        <w:rPr>
          <w:rFonts w:asciiTheme="majorHAnsi" w:hAnsiTheme="majorHAnsi" w:cstheme="majorHAnsi"/>
          <w:sz w:val="20"/>
          <w:szCs w:val="20"/>
        </w:rPr>
        <w:t>Do oferty należy dołączyć wszystkie wymagane w SWZ dokumenty.</w:t>
      </w:r>
    </w:p>
    <w:p w:rsidR="00632805" w:rsidRPr="001B0393" w:rsidRDefault="003466FF" w:rsidP="00AC54EA">
      <w:pPr>
        <w:pStyle w:val="Bezodstpw"/>
        <w:numPr>
          <w:ilvl w:val="0"/>
          <w:numId w:val="7"/>
        </w:numPr>
        <w:tabs>
          <w:tab w:val="left" w:pos="0"/>
          <w:tab w:val="left" w:pos="284"/>
        </w:tabs>
        <w:ind w:left="0" w:firstLine="0"/>
        <w:jc w:val="both"/>
        <w:rPr>
          <w:rFonts w:asciiTheme="majorHAnsi" w:hAnsiTheme="majorHAnsi" w:cstheme="majorHAnsi"/>
          <w:sz w:val="20"/>
          <w:szCs w:val="20"/>
        </w:rPr>
      </w:pPr>
      <w:r w:rsidRPr="001B0393">
        <w:rPr>
          <w:rFonts w:asciiTheme="majorHAnsi" w:hAnsiTheme="majorHAnsi" w:cstheme="majorHAnsi"/>
          <w:sz w:val="20"/>
          <w:szCs w:val="20"/>
        </w:rPr>
        <w:t>Po wypełnieniu Formularza składania oferty i dołączenia  wszystkich wymaganych załączników należy kliknąć przycisk „Przejdź do podsumowania”.</w:t>
      </w:r>
    </w:p>
    <w:p w:rsidR="00632805" w:rsidRPr="001B0393" w:rsidRDefault="003466FF" w:rsidP="00AC54EA">
      <w:pPr>
        <w:pStyle w:val="Bezodstpw"/>
        <w:numPr>
          <w:ilvl w:val="0"/>
          <w:numId w:val="7"/>
        </w:numPr>
        <w:tabs>
          <w:tab w:val="left" w:pos="284"/>
        </w:tabs>
        <w:ind w:left="0" w:firstLine="0"/>
        <w:jc w:val="both"/>
        <w:rPr>
          <w:rFonts w:asciiTheme="majorHAnsi" w:hAnsiTheme="majorHAnsi" w:cstheme="majorHAnsi"/>
          <w:sz w:val="20"/>
          <w:szCs w:val="20"/>
        </w:rPr>
      </w:pPr>
      <w:r w:rsidRPr="001B0393">
        <w:rPr>
          <w:rFonts w:asciiTheme="majorHAnsi" w:hAnsiTheme="majorHAnsi" w:cstheme="majorHAnsi"/>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rsidR="00FD0ABE" w:rsidRPr="001B0393" w:rsidRDefault="003466FF" w:rsidP="00AC54EA">
      <w:pPr>
        <w:pStyle w:val="Bezodstpw"/>
        <w:numPr>
          <w:ilvl w:val="0"/>
          <w:numId w:val="7"/>
        </w:numPr>
        <w:tabs>
          <w:tab w:val="left" w:pos="284"/>
        </w:tabs>
        <w:ind w:left="0" w:firstLine="0"/>
        <w:jc w:val="both"/>
        <w:rPr>
          <w:rFonts w:asciiTheme="majorHAnsi" w:hAnsiTheme="majorHAnsi" w:cstheme="majorHAnsi"/>
          <w:sz w:val="20"/>
          <w:szCs w:val="20"/>
        </w:rPr>
      </w:pPr>
      <w:r w:rsidRPr="001B0393">
        <w:rPr>
          <w:rFonts w:asciiTheme="majorHAnsi" w:hAnsiTheme="majorHAnsi" w:cstheme="majorHAnsi"/>
          <w:sz w:val="20"/>
          <w:szCs w:val="20"/>
        </w:rPr>
        <w:t xml:space="preserve">Szczegółowa instrukcja dla Wykonawców dotycząca złożenia, zmiany i wycofania oferty znajduje się na stronie internetowej pod adresem:  </w:t>
      </w:r>
      <w:hyperlink r:id="rId34">
        <w:r w:rsidRPr="001B0393">
          <w:rPr>
            <w:rStyle w:val="czeinternetowe"/>
            <w:rFonts w:asciiTheme="majorHAnsi" w:hAnsiTheme="majorHAnsi" w:cstheme="majorHAnsi"/>
            <w:color w:val="1155CC"/>
            <w:sz w:val="20"/>
            <w:szCs w:val="20"/>
          </w:rPr>
          <w:t>https://platformazakupowa.pl/strona/45-instrukcje</w:t>
        </w:r>
      </w:hyperlink>
    </w:p>
    <w:p w:rsidR="00FD0ABE" w:rsidRPr="002C476D" w:rsidRDefault="00FD0ABE" w:rsidP="00FD0ABE">
      <w:pPr>
        <w:pStyle w:val="Bezodstpw"/>
        <w:jc w:val="both"/>
        <w:rPr>
          <w:rFonts w:ascii="Verdana" w:hAnsi="Verdana"/>
          <w:bCs/>
          <w:iCs/>
          <w:sz w:val="20"/>
          <w:szCs w:val="20"/>
        </w:rPr>
      </w:pPr>
    </w:p>
    <w:p w:rsidR="00632805" w:rsidRPr="00A67824" w:rsidRDefault="00A67824">
      <w:pPr>
        <w:pStyle w:val="Bezodstpw"/>
        <w:pBdr>
          <w:top w:val="single" w:sz="4" w:space="1" w:color="00000A"/>
          <w:left w:val="single" w:sz="4" w:space="4" w:color="00000A"/>
          <w:bottom w:val="single" w:sz="4" w:space="1" w:color="00000A"/>
          <w:right w:val="single" w:sz="4" w:space="4" w:color="00000A"/>
        </w:pBdr>
        <w:rPr>
          <w:rFonts w:asciiTheme="majorHAnsi" w:hAnsiTheme="majorHAnsi"/>
          <w:b/>
          <w:sz w:val="22"/>
          <w:szCs w:val="22"/>
        </w:rPr>
      </w:pPr>
      <w:r w:rsidRPr="00A67824">
        <w:rPr>
          <w:rFonts w:asciiTheme="majorHAnsi" w:hAnsiTheme="majorHAnsi"/>
          <w:b/>
          <w:sz w:val="22"/>
          <w:szCs w:val="22"/>
        </w:rPr>
        <w:t>X</w:t>
      </w:r>
      <w:r w:rsidR="00B01418">
        <w:rPr>
          <w:rFonts w:asciiTheme="majorHAnsi" w:hAnsiTheme="majorHAnsi"/>
          <w:b/>
          <w:sz w:val="22"/>
          <w:szCs w:val="22"/>
        </w:rPr>
        <w:t>I</w:t>
      </w:r>
      <w:r w:rsidRPr="00A67824">
        <w:rPr>
          <w:rFonts w:asciiTheme="majorHAnsi" w:hAnsiTheme="majorHAnsi"/>
          <w:b/>
          <w:sz w:val="22"/>
          <w:szCs w:val="22"/>
        </w:rPr>
        <w:t>V</w:t>
      </w:r>
      <w:r w:rsidR="00FD0ABE" w:rsidRPr="00A67824">
        <w:rPr>
          <w:rFonts w:asciiTheme="majorHAnsi" w:hAnsiTheme="majorHAnsi"/>
          <w:b/>
          <w:sz w:val="22"/>
          <w:szCs w:val="22"/>
        </w:rPr>
        <w:t>. TERMIN OTWARCIA OFERT</w:t>
      </w:r>
    </w:p>
    <w:p w:rsidR="00FD0ABE" w:rsidRPr="001B0393" w:rsidRDefault="00FD0ABE" w:rsidP="00FD0ABE">
      <w:pPr>
        <w:pStyle w:val="Bezodstpw"/>
        <w:jc w:val="both"/>
        <w:rPr>
          <w:rFonts w:asciiTheme="majorHAnsi" w:hAnsiTheme="majorHAnsi"/>
          <w:b/>
          <w:color w:val="auto"/>
          <w:sz w:val="20"/>
          <w:szCs w:val="20"/>
        </w:rPr>
      </w:pPr>
      <w:r w:rsidRPr="001B0393">
        <w:rPr>
          <w:rFonts w:asciiTheme="majorHAnsi" w:hAnsiTheme="majorHAnsi"/>
          <w:sz w:val="20"/>
          <w:szCs w:val="20"/>
        </w:rPr>
        <w:t xml:space="preserve">1. </w:t>
      </w:r>
      <w:r w:rsidRPr="001B0393">
        <w:rPr>
          <w:rFonts w:asciiTheme="majorHAnsi" w:hAnsiTheme="majorHAnsi"/>
          <w:b/>
          <w:sz w:val="20"/>
          <w:szCs w:val="20"/>
        </w:rPr>
        <w:t xml:space="preserve">Otwarcie ofert nastąpi w </w:t>
      </w:r>
      <w:r w:rsidRPr="001B0393">
        <w:rPr>
          <w:rFonts w:asciiTheme="majorHAnsi" w:hAnsiTheme="majorHAnsi"/>
          <w:b/>
          <w:color w:val="auto"/>
          <w:sz w:val="20"/>
          <w:szCs w:val="20"/>
        </w:rPr>
        <w:t xml:space="preserve">dniu </w:t>
      </w:r>
      <w:r w:rsidR="0001310D">
        <w:rPr>
          <w:rFonts w:asciiTheme="majorHAnsi" w:hAnsiTheme="majorHAnsi"/>
          <w:b/>
          <w:color w:val="000000" w:themeColor="text1"/>
          <w:sz w:val="20"/>
          <w:szCs w:val="20"/>
        </w:rPr>
        <w:t>04.11.2024</w:t>
      </w:r>
      <w:r w:rsidRPr="001B0393">
        <w:rPr>
          <w:rFonts w:asciiTheme="majorHAnsi" w:hAnsiTheme="majorHAnsi"/>
          <w:b/>
          <w:color w:val="000000" w:themeColor="text1"/>
          <w:sz w:val="20"/>
          <w:szCs w:val="20"/>
        </w:rPr>
        <w:t xml:space="preserve"> r. </w:t>
      </w:r>
      <w:r w:rsidR="00ED1A6C" w:rsidRPr="001B0393">
        <w:rPr>
          <w:rFonts w:asciiTheme="majorHAnsi" w:hAnsiTheme="majorHAnsi"/>
          <w:b/>
          <w:color w:val="auto"/>
          <w:sz w:val="20"/>
          <w:szCs w:val="20"/>
        </w:rPr>
        <w:t>o godzinie 09</w:t>
      </w:r>
      <w:r w:rsidRPr="001B0393">
        <w:rPr>
          <w:rFonts w:asciiTheme="majorHAnsi" w:hAnsiTheme="majorHAnsi"/>
          <w:b/>
          <w:color w:val="auto"/>
          <w:sz w:val="20"/>
          <w:szCs w:val="20"/>
        </w:rPr>
        <w:t xml:space="preserve">:15. </w:t>
      </w:r>
    </w:p>
    <w:p w:rsidR="00FD0ABE" w:rsidRPr="001B0393" w:rsidRDefault="00FD0ABE" w:rsidP="00FD0ABE">
      <w:pPr>
        <w:pStyle w:val="Bezodstpw"/>
        <w:jc w:val="both"/>
        <w:rPr>
          <w:rFonts w:asciiTheme="majorHAnsi" w:hAnsiTheme="majorHAnsi"/>
          <w:sz w:val="20"/>
          <w:szCs w:val="20"/>
        </w:rPr>
      </w:pPr>
      <w:r w:rsidRPr="001B0393">
        <w:rPr>
          <w:rFonts w:asciiTheme="majorHAnsi" w:hAnsiTheme="majorHAnsi"/>
          <w:sz w:val="20"/>
          <w:szCs w:val="20"/>
        </w:rPr>
        <w:t xml:space="preserve">2. Otwarcie ofert jest niejawne. </w:t>
      </w:r>
    </w:p>
    <w:p w:rsidR="00FD0ABE" w:rsidRPr="001B0393" w:rsidRDefault="00FD0ABE" w:rsidP="00FD0ABE">
      <w:pPr>
        <w:pStyle w:val="Bezodstpw"/>
        <w:jc w:val="both"/>
        <w:rPr>
          <w:rFonts w:asciiTheme="majorHAnsi" w:hAnsiTheme="majorHAnsi"/>
          <w:sz w:val="20"/>
          <w:szCs w:val="20"/>
        </w:rPr>
      </w:pPr>
      <w:r w:rsidRPr="001B0393">
        <w:rPr>
          <w:rFonts w:asciiTheme="majorHAnsi" w:hAnsiTheme="majorHAnsi"/>
          <w:sz w:val="20"/>
          <w:szCs w:val="20"/>
        </w:rPr>
        <w:t xml:space="preserve">3. Zamawiający, najpóźniej przed otwarciem ofert, udostępnia na stronie internetowej prowadzonego postepowania informacją o kwocie, jaką zamierza przeznaczyć na sfinansowanie zamówienia. </w:t>
      </w:r>
    </w:p>
    <w:p w:rsidR="00FD0ABE" w:rsidRPr="001B0393" w:rsidRDefault="00FD0ABE" w:rsidP="00FD0ABE">
      <w:pPr>
        <w:pStyle w:val="Bezodstpw"/>
        <w:jc w:val="both"/>
        <w:rPr>
          <w:rFonts w:asciiTheme="majorHAnsi" w:hAnsiTheme="majorHAnsi"/>
          <w:sz w:val="20"/>
          <w:szCs w:val="20"/>
        </w:rPr>
      </w:pPr>
      <w:r w:rsidRPr="001B0393">
        <w:rPr>
          <w:rFonts w:asciiTheme="majorHAnsi" w:hAnsiTheme="majorHAnsi"/>
          <w:sz w:val="20"/>
          <w:szCs w:val="20"/>
        </w:rPr>
        <w:t xml:space="preserve">4. Zamawiający, niezwłocznie po otwarciu ofert, udostępnia na stronie internetowej prowadzonego postepowania informacje o: </w:t>
      </w:r>
    </w:p>
    <w:p w:rsidR="00FD0ABE" w:rsidRPr="001B0393" w:rsidRDefault="00FD0ABE" w:rsidP="00FD0ABE">
      <w:pPr>
        <w:pStyle w:val="Bezodstpw"/>
        <w:jc w:val="both"/>
        <w:rPr>
          <w:rFonts w:asciiTheme="majorHAnsi" w:hAnsiTheme="majorHAnsi"/>
          <w:sz w:val="20"/>
          <w:szCs w:val="20"/>
        </w:rPr>
      </w:pPr>
      <w:r w:rsidRPr="001B0393">
        <w:rPr>
          <w:rFonts w:asciiTheme="majorHAnsi" w:hAnsiTheme="majorHAnsi"/>
          <w:sz w:val="20"/>
          <w:szCs w:val="20"/>
        </w:rPr>
        <w:t xml:space="preserve">4.1. nazwach albo imionach i nazwiskach oraz siedzibach lub miejscach prowadzonej działalności gospodarczej albo miejscach zamieszkania wykonawców, których oferty zostały otwarte; </w:t>
      </w:r>
    </w:p>
    <w:p w:rsidR="00FD0ABE" w:rsidRPr="001B0393" w:rsidRDefault="00FD0ABE" w:rsidP="00FD0ABE">
      <w:pPr>
        <w:pStyle w:val="Bezodstpw"/>
        <w:jc w:val="both"/>
        <w:rPr>
          <w:rFonts w:asciiTheme="majorHAnsi" w:hAnsiTheme="majorHAnsi"/>
          <w:sz w:val="20"/>
          <w:szCs w:val="20"/>
        </w:rPr>
      </w:pPr>
      <w:r w:rsidRPr="001B0393">
        <w:rPr>
          <w:rFonts w:asciiTheme="majorHAnsi" w:hAnsiTheme="majorHAnsi"/>
          <w:sz w:val="20"/>
          <w:szCs w:val="20"/>
        </w:rPr>
        <w:t xml:space="preserve">4.2. cenach lub kosztach zawartych w ofertach. </w:t>
      </w:r>
    </w:p>
    <w:p w:rsidR="00FD0ABE" w:rsidRPr="001B0393" w:rsidRDefault="00FD0ABE" w:rsidP="00FD0ABE">
      <w:pPr>
        <w:pStyle w:val="Bezodstpw"/>
        <w:jc w:val="both"/>
        <w:rPr>
          <w:rFonts w:asciiTheme="majorHAnsi" w:hAnsiTheme="majorHAnsi"/>
          <w:sz w:val="20"/>
          <w:szCs w:val="20"/>
        </w:rPr>
      </w:pPr>
      <w:r w:rsidRPr="001B0393">
        <w:rPr>
          <w:rFonts w:asciiTheme="majorHAnsi" w:hAnsiTheme="majorHAnsi"/>
          <w:sz w:val="20"/>
          <w:szCs w:val="20"/>
        </w:rPr>
        <w:t xml:space="preserve">5. W przypadku wystąpienia awarii systemu teleinformatycznego, która spowoduje brak możliwości otwarcia ofert w terminie określonym przez Zamawiającego, otwarcie ofert nastąpi niezwłocznie po usunięciu awarii. </w:t>
      </w:r>
    </w:p>
    <w:p w:rsidR="00FD0ABE" w:rsidRPr="001B0393" w:rsidRDefault="00FD0ABE" w:rsidP="00FD0ABE">
      <w:pPr>
        <w:pStyle w:val="Bezodstpw"/>
        <w:jc w:val="both"/>
        <w:rPr>
          <w:rFonts w:asciiTheme="majorHAnsi" w:hAnsiTheme="majorHAnsi"/>
          <w:sz w:val="20"/>
          <w:szCs w:val="20"/>
        </w:rPr>
      </w:pPr>
      <w:r w:rsidRPr="001B0393">
        <w:rPr>
          <w:rFonts w:asciiTheme="majorHAnsi" w:hAnsiTheme="majorHAnsi"/>
          <w:sz w:val="20"/>
          <w:szCs w:val="20"/>
        </w:rPr>
        <w:t xml:space="preserve">6. Zamawiający poinformuje o zmianie terminu otwarcia ofert na stronie internetowej prowadzonego postepowania. </w:t>
      </w:r>
    </w:p>
    <w:p w:rsidR="00FD0ABE" w:rsidRPr="001B0393" w:rsidRDefault="00FD0ABE" w:rsidP="00FD0ABE">
      <w:pPr>
        <w:pStyle w:val="Bezodstpw"/>
        <w:jc w:val="both"/>
        <w:rPr>
          <w:rFonts w:asciiTheme="majorHAnsi" w:hAnsiTheme="majorHAnsi"/>
          <w:sz w:val="20"/>
          <w:szCs w:val="20"/>
        </w:rPr>
      </w:pPr>
      <w:r w:rsidRPr="001B0393">
        <w:rPr>
          <w:rFonts w:asciiTheme="majorHAnsi" w:hAnsiTheme="majorHAnsi"/>
          <w:sz w:val="20"/>
          <w:szCs w:val="20"/>
        </w:rPr>
        <w:t xml:space="preserve">7. W toku dokonywania badania i oceny złożonych ofert Zamawiający może żądać od Wykonawców wyjaśnień dotyczących ich treści. </w:t>
      </w:r>
    </w:p>
    <w:p w:rsidR="00FD0ABE" w:rsidRPr="001B0393" w:rsidRDefault="00FD0ABE" w:rsidP="00FD0ABE">
      <w:pPr>
        <w:pStyle w:val="Bezodstpw"/>
        <w:jc w:val="both"/>
        <w:rPr>
          <w:rFonts w:asciiTheme="majorHAnsi" w:hAnsiTheme="majorHAnsi"/>
          <w:color w:val="000000" w:themeColor="text1"/>
          <w:sz w:val="20"/>
          <w:szCs w:val="20"/>
        </w:rPr>
      </w:pPr>
      <w:r w:rsidRPr="001B0393">
        <w:rPr>
          <w:rFonts w:asciiTheme="majorHAnsi" w:hAnsiTheme="majorHAnsi"/>
          <w:sz w:val="20"/>
          <w:szCs w:val="20"/>
        </w:rPr>
        <w:t xml:space="preserve">8. Oferty, które nie zostaną odrzucone, zostaną poddane procedurze oceny zgodnie z kryterium oceny ofert określonym w </w:t>
      </w:r>
      <w:r w:rsidRPr="001B0393">
        <w:rPr>
          <w:rFonts w:asciiTheme="majorHAnsi" w:hAnsiTheme="majorHAnsi"/>
          <w:color w:val="000000" w:themeColor="text1"/>
          <w:sz w:val="20"/>
          <w:szCs w:val="20"/>
        </w:rPr>
        <w:t>rozdziale XVI</w:t>
      </w:r>
      <w:r w:rsidR="00ED1A6C" w:rsidRPr="001B0393">
        <w:rPr>
          <w:rFonts w:asciiTheme="majorHAnsi" w:hAnsiTheme="majorHAnsi"/>
          <w:color w:val="000000" w:themeColor="text1"/>
          <w:sz w:val="20"/>
          <w:szCs w:val="20"/>
        </w:rPr>
        <w:t>I</w:t>
      </w:r>
      <w:r w:rsidRPr="001B0393">
        <w:rPr>
          <w:rFonts w:asciiTheme="majorHAnsi" w:hAnsiTheme="majorHAnsi"/>
          <w:color w:val="000000" w:themeColor="text1"/>
          <w:sz w:val="20"/>
          <w:szCs w:val="20"/>
        </w:rPr>
        <w:t xml:space="preserve"> niniejszej SWZ. </w:t>
      </w:r>
    </w:p>
    <w:p w:rsidR="00547905" w:rsidRPr="001B0393" w:rsidRDefault="00FD0ABE" w:rsidP="006B6839">
      <w:pPr>
        <w:pStyle w:val="Bezodstpw"/>
        <w:jc w:val="both"/>
        <w:rPr>
          <w:rFonts w:asciiTheme="majorHAnsi" w:hAnsiTheme="majorHAnsi"/>
          <w:sz w:val="20"/>
          <w:szCs w:val="20"/>
        </w:rPr>
      </w:pPr>
      <w:r w:rsidRPr="001B0393">
        <w:rPr>
          <w:rFonts w:asciiTheme="majorHAnsi" w:hAnsiTheme="majorHAnsi"/>
          <w:sz w:val="20"/>
          <w:szCs w:val="20"/>
        </w:rPr>
        <w:t>9. Zamawiający udzieli zamówienia Wykonawcy, którego oferta odpowiada wszystkim wymaganiom określonym w ustawie PZP oraz w SWZ, a ponadto uzyska największą liczbę punktów zgodnie z przyjętym kryterium oceny ofert.</w:t>
      </w:r>
    </w:p>
    <w:p w:rsidR="00A249D1" w:rsidRPr="008E78CA" w:rsidRDefault="00A249D1" w:rsidP="006B6839">
      <w:pPr>
        <w:pStyle w:val="Bezodstpw"/>
        <w:jc w:val="both"/>
        <w:rPr>
          <w:rFonts w:asciiTheme="majorHAnsi" w:hAnsiTheme="majorHAnsi"/>
          <w:sz w:val="22"/>
          <w:szCs w:val="22"/>
        </w:rPr>
      </w:pPr>
    </w:p>
    <w:p w:rsidR="00632805" w:rsidRPr="00A67824" w:rsidRDefault="00A67824">
      <w:pPr>
        <w:pStyle w:val="Bezodstpw"/>
        <w:pBdr>
          <w:top w:val="single" w:sz="4" w:space="1" w:color="00000A"/>
          <w:left w:val="single" w:sz="4" w:space="4" w:color="00000A"/>
          <w:bottom w:val="single" w:sz="4" w:space="1" w:color="00000A"/>
          <w:right w:val="single" w:sz="4" w:space="4" w:color="00000A"/>
        </w:pBdr>
        <w:rPr>
          <w:rFonts w:asciiTheme="majorHAnsi" w:hAnsiTheme="majorHAnsi"/>
          <w:b/>
          <w:sz w:val="22"/>
          <w:szCs w:val="22"/>
        </w:rPr>
      </w:pPr>
      <w:r>
        <w:rPr>
          <w:rFonts w:asciiTheme="majorHAnsi" w:hAnsiTheme="majorHAnsi"/>
          <w:b/>
          <w:sz w:val="22"/>
          <w:szCs w:val="22"/>
        </w:rPr>
        <w:lastRenderedPageBreak/>
        <w:t>X</w:t>
      </w:r>
      <w:r w:rsidR="00861B45" w:rsidRPr="00A67824">
        <w:rPr>
          <w:rFonts w:asciiTheme="majorHAnsi" w:hAnsiTheme="majorHAnsi"/>
          <w:b/>
          <w:sz w:val="22"/>
          <w:szCs w:val="22"/>
        </w:rPr>
        <w:t>V</w:t>
      </w:r>
      <w:r w:rsidR="00FD0ABE" w:rsidRPr="00A67824">
        <w:rPr>
          <w:rFonts w:asciiTheme="majorHAnsi" w:hAnsiTheme="majorHAnsi"/>
          <w:b/>
          <w:sz w:val="22"/>
          <w:szCs w:val="22"/>
        </w:rPr>
        <w:t>. TERMIN ZWIĄZANIA OFERTĄ</w:t>
      </w:r>
    </w:p>
    <w:p w:rsidR="00632805" w:rsidRPr="001B0393" w:rsidRDefault="003466FF" w:rsidP="001E6290">
      <w:pPr>
        <w:numPr>
          <w:ilvl w:val="0"/>
          <w:numId w:val="4"/>
        </w:numPr>
        <w:tabs>
          <w:tab w:val="left" w:pos="284"/>
        </w:tabs>
        <w:spacing w:before="240" w:line="240" w:lineRule="auto"/>
        <w:ind w:left="0" w:firstLine="0"/>
        <w:jc w:val="both"/>
        <w:rPr>
          <w:rFonts w:asciiTheme="majorHAnsi" w:hAnsiTheme="majorHAnsi"/>
          <w:color w:val="000000" w:themeColor="text1"/>
          <w:sz w:val="20"/>
          <w:szCs w:val="20"/>
        </w:rPr>
      </w:pPr>
      <w:r w:rsidRPr="001B0393">
        <w:rPr>
          <w:rFonts w:asciiTheme="majorHAnsi" w:hAnsiTheme="majorHAnsi"/>
          <w:color w:val="000000"/>
          <w:sz w:val="20"/>
          <w:szCs w:val="20"/>
        </w:rPr>
        <w:t xml:space="preserve">Wykonawca będzie związany ofertą przez okres </w:t>
      </w:r>
      <w:r w:rsidRPr="001B0393">
        <w:rPr>
          <w:rFonts w:asciiTheme="majorHAnsi" w:hAnsiTheme="majorHAnsi"/>
          <w:b/>
          <w:color w:val="000000"/>
          <w:sz w:val="20"/>
          <w:szCs w:val="20"/>
        </w:rPr>
        <w:t>90 dni kalendarzowych</w:t>
      </w:r>
      <w:r w:rsidRPr="001B0393">
        <w:rPr>
          <w:rFonts w:asciiTheme="majorHAnsi" w:hAnsiTheme="majorHAnsi"/>
          <w:color w:val="000000"/>
          <w:sz w:val="20"/>
          <w:szCs w:val="20"/>
        </w:rPr>
        <w:t xml:space="preserve">, tj. </w:t>
      </w:r>
      <w:r w:rsidRPr="001B0393">
        <w:rPr>
          <w:rFonts w:asciiTheme="majorHAnsi" w:hAnsiTheme="majorHAnsi"/>
          <w:color w:val="auto"/>
          <w:sz w:val="20"/>
          <w:szCs w:val="20"/>
        </w:rPr>
        <w:t>do dnia</w:t>
      </w:r>
      <w:r w:rsidR="0001310D">
        <w:rPr>
          <w:rFonts w:asciiTheme="majorHAnsi" w:hAnsiTheme="majorHAnsi"/>
          <w:color w:val="auto"/>
          <w:sz w:val="20"/>
          <w:szCs w:val="20"/>
        </w:rPr>
        <w:t xml:space="preserve"> </w:t>
      </w:r>
      <w:r w:rsidR="0001310D" w:rsidRPr="0001310D">
        <w:rPr>
          <w:rFonts w:asciiTheme="majorHAnsi" w:hAnsiTheme="majorHAnsi"/>
          <w:b/>
          <w:color w:val="auto"/>
          <w:sz w:val="20"/>
          <w:szCs w:val="20"/>
        </w:rPr>
        <w:t>01.02.202</w:t>
      </w:r>
      <w:r w:rsidR="0001310D">
        <w:rPr>
          <w:rFonts w:asciiTheme="majorHAnsi" w:hAnsiTheme="majorHAnsi"/>
          <w:b/>
          <w:color w:val="auto"/>
          <w:sz w:val="20"/>
          <w:szCs w:val="20"/>
        </w:rPr>
        <w:t>5</w:t>
      </w:r>
      <w:r w:rsidR="0095561F" w:rsidRPr="001B0393">
        <w:rPr>
          <w:rFonts w:asciiTheme="majorHAnsi" w:hAnsiTheme="majorHAnsi"/>
          <w:b/>
          <w:color w:val="000000" w:themeColor="text1"/>
          <w:sz w:val="20"/>
          <w:szCs w:val="20"/>
        </w:rPr>
        <w:t xml:space="preserve"> </w:t>
      </w:r>
      <w:r w:rsidRPr="001B0393">
        <w:rPr>
          <w:rFonts w:asciiTheme="majorHAnsi" w:hAnsiTheme="majorHAnsi"/>
          <w:b/>
          <w:color w:val="000000" w:themeColor="text1"/>
          <w:sz w:val="20"/>
          <w:szCs w:val="20"/>
        </w:rPr>
        <w:t>r</w:t>
      </w:r>
      <w:r w:rsidRPr="001B0393">
        <w:rPr>
          <w:rFonts w:asciiTheme="majorHAnsi" w:hAnsiTheme="majorHAnsi"/>
          <w:b/>
          <w:color w:val="auto"/>
          <w:sz w:val="20"/>
          <w:szCs w:val="20"/>
        </w:rPr>
        <w:t>.</w:t>
      </w:r>
      <w:r w:rsidRPr="001B0393">
        <w:rPr>
          <w:rFonts w:asciiTheme="majorHAnsi" w:hAnsiTheme="majorHAnsi"/>
          <w:color w:val="000000" w:themeColor="text1"/>
          <w:sz w:val="20"/>
          <w:szCs w:val="20"/>
        </w:rPr>
        <w:t xml:space="preserve"> Pierwszym dniem terminu związania ofertą jest dzień, w którym upływa termin składania ofert. </w:t>
      </w:r>
    </w:p>
    <w:p w:rsidR="00632805" w:rsidRPr="001B0393" w:rsidRDefault="003466FF" w:rsidP="001E6290">
      <w:pPr>
        <w:numPr>
          <w:ilvl w:val="0"/>
          <w:numId w:val="4"/>
        </w:numPr>
        <w:tabs>
          <w:tab w:val="left" w:pos="284"/>
        </w:tabs>
        <w:spacing w:line="240" w:lineRule="auto"/>
        <w:ind w:left="0" w:firstLine="0"/>
        <w:jc w:val="both"/>
        <w:rPr>
          <w:rFonts w:asciiTheme="majorHAnsi" w:hAnsiTheme="majorHAnsi"/>
          <w:sz w:val="20"/>
          <w:szCs w:val="20"/>
        </w:rPr>
      </w:pPr>
      <w:r w:rsidRPr="001B0393">
        <w:rPr>
          <w:rFonts w:asciiTheme="majorHAnsi" w:hAnsiTheme="majorHAnsi"/>
          <w:sz w:val="20"/>
          <w:szCs w:val="20"/>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60 dni. Przedłużenie terminu związania ofertą wymaga złożenia przez wykonawcę pisemnego oświadczenia o wyrażeniu zgody na przedłużenie terminu związania ofertą (oświadczenie w formie elektronicznej podpisane kwalifikowanym podpisem elektronicznym).</w:t>
      </w:r>
    </w:p>
    <w:p w:rsidR="00632805" w:rsidRPr="001B0393" w:rsidRDefault="003466FF" w:rsidP="001E6290">
      <w:pPr>
        <w:numPr>
          <w:ilvl w:val="0"/>
          <w:numId w:val="4"/>
        </w:numPr>
        <w:tabs>
          <w:tab w:val="left" w:pos="284"/>
        </w:tabs>
        <w:spacing w:line="240" w:lineRule="auto"/>
        <w:ind w:left="0" w:firstLine="0"/>
        <w:jc w:val="both"/>
        <w:rPr>
          <w:rFonts w:asciiTheme="majorHAnsi" w:hAnsiTheme="majorHAnsi"/>
          <w:sz w:val="20"/>
          <w:szCs w:val="20"/>
        </w:rPr>
      </w:pPr>
      <w:r w:rsidRPr="001B0393">
        <w:rPr>
          <w:rFonts w:asciiTheme="majorHAnsi" w:hAnsiTheme="majorHAnsi"/>
          <w:sz w:val="20"/>
          <w:szCs w:val="20"/>
        </w:rPr>
        <w:t>Odmowa wyrażenia zgody na przedłużenie terminu związania ofertą nie powoduje utraty wadium.</w:t>
      </w:r>
    </w:p>
    <w:p w:rsidR="00632805" w:rsidRPr="001B0393" w:rsidRDefault="003466FF" w:rsidP="001E6290">
      <w:pPr>
        <w:numPr>
          <w:ilvl w:val="0"/>
          <w:numId w:val="4"/>
        </w:numPr>
        <w:tabs>
          <w:tab w:val="left" w:pos="284"/>
        </w:tabs>
        <w:spacing w:line="240" w:lineRule="auto"/>
        <w:ind w:left="0" w:firstLine="0"/>
        <w:jc w:val="both"/>
        <w:rPr>
          <w:rFonts w:asciiTheme="majorHAnsi" w:hAnsiTheme="majorHAnsi"/>
          <w:sz w:val="20"/>
          <w:szCs w:val="20"/>
        </w:rPr>
      </w:pPr>
      <w:r w:rsidRPr="001B0393">
        <w:rPr>
          <w:rFonts w:asciiTheme="majorHAnsi" w:hAnsiTheme="majorHAnsi"/>
          <w:sz w:val="20"/>
          <w:szCs w:val="20"/>
        </w:rPr>
        <w:t>W przypadku gdy Zamawiający żąda wniesienia wadium, przedłużenie terminu związania ofertą, następuje wraz z przedłużeniem okresu ważności wadium albo, jeżeli nie jest to możliwe, z wniesieniem nowego wadium na przedłużony okres związania ofertą.</w:t>
      </w:r>
    </w:p>
    <w:p w:rsidR="004E7D5B" w:rsidRPr="008E78CA" w:rsidRDefault="004E7D5B" w:rsidP="004E7D5B">
      <w:pPr>
        <w:tabs>
          <w:tab w:val="left" w:pos="284"/>
        </w:tabs>
        <w:spacing w:line="240" w:lineRule="auto"/>
        <w:jc w:val="both"/>
        <w:rPr>
          <w:rFonts w:asciiTheme="majorHAnsi" w:hAnsiTheme="majorHAnsi"/>
        </w:rPr>
      </w:pPr>
    </w:p>
    <w:p w:rsidR="00632805" w:rsidRPr="00A67824" w:rsidRDefault="00861B45">
      <w:pPr>
        <w:pStyle w:val="Bezodstpw"/>
        <w:pBdr>
          <w:top w:val="single" w:sz="4" w:space="1" w:color="00000A"/>
          <w:left w:val="single" w:sz="4" w:space="4" w:color="00000A"/>
          <w:bottom w:val="single" w:sz="4" w:space="1" w:color="00000A"/>
          <w:right w:val="single" w:sz="4" w:space="4" w:color="00000A"/>
        </w:pBdr>
        <w:rPr>
          <w:rFonts w:asciiTheme="majorHAnsi" w:hAnsiTheme="majorHAnsi"/>
          <w:b/>
          <w:sz w:val="22"/>
          <w:szCs w:val="22"/>
        </w:rPr>
      </w:pPr>
      <w:bookmarkStart w:id="11" w:name="_c8de4rg6s4kb"/>
      <w:bookmarkEnd w:id="11"/>
      <w:r w:rsidRPr="00A67824">
        <w:rPr>
          <w:rFonts w:asciiTheme="majorHAnsi" w:hAnsiTheme="majorHAnsi"/>
          <w:b/>
          <w:sz w:val="22"/>
          <w:szCs w:val="22"/>
        </w:rPr>
        <w:t>XV</w:t>
      </w:r>
      <w:r w:rsidR="00A67824" w:rsidRPr="00A67824">
        <w:rPr>
          <w:rFonts w:asciiTheme="majorHAnsi" w:hAnsiTheme="majorHAnsi"/>
          <w:b/>
          <w:sz w:val="22"/>
          <w:szCs w:val="22"/>
        </w:rPr>
        <w:t>I</w:t>
      </w:r>
      <w:r w:rsidR="00FD0ABE" w:rsidRPr="00A67824">
        <w:rPr>
          <w:rFonts w:asciiTheme="majorHAnsi" w:hAnsiTheme="majorHAnsi"/>
          <w:b/>
          <w:sz w:val="22"/>
          <w:szCs w:val="22"/>
        </w:rPr>
        <w:t>. SPOSÓB OBLICZANIA CENY OFERTY</w:t>
      </w:r>
    </w:p>
    <w:p w:rsidR="00931923" w:rsidRPr="001B0393" w:rsidRDefault="00E73D06" w:rsidP="00E73D06">
      <w:pPr>
        <w:suppressAutoHyphens/>
        <w:spacing w:line="240" w:lineRule="auto"/>
        <w:jc w:val="both"/>
        <w:rPr>
          <w:rFonts w:ascii="Calibri" w:eastAsia="Times New Roman" w:hAnsi="Calibri" w:cs="Times New Roman"/>
          <w:sz w:val="20"/>
          <w:szCs w:val="20"/>
          <w:lang w:eastAsia="zh-CN"/>
        </w:rPr>
      </w:pPr>
      <w:r w:rsidRPr="001B0393">
        <w:rPr>
          <w:rFonts w:ascii="Calibri" w:eastAsia="Times New Roman" w:hAnsi="Calibri" w:cs="Times New Roman"/>
          <w:sz w:val="20"/>
          <w:szCs w:val="20"/>
          <w:lang w:eastAsia="zh-CN"/>
        </w:rPr>
        <w:t xml:space="preserve">1. Cena podana w ofercie powinna zawierać wszystkie koszty związane z realizacją przedmiotu zamówienia, tj. w szczególności: </w:t>
      </w:r>
    </w:p>
    <w:p w:rsidR="00931923" w:rsidRPr="001B0393" w:rsidRDefault="00E73D06" w:rsidP="00AC54EA">
      <w:pPr>
        <w:pStyle w:val="Akapitzlist"/>
        <w:numPr>
          <w:ilvl w:val="0"/>
          <w:numId w:val="22"/>
        </w:numPr>
        <w:suppressAutoHyphens/>
        <w:spacing w:line="240" w:lineRule="auto"/>
        <w:jc w:val="both"/>
        <w:rPr>
          <w:rFonts w:eastAsia="Times New Roman" w:cs="Times New Roman"/>
          <w:sz w:val="20"/>
          <w:szCs w:val="20"/>
          <w:lang w:val="pl-PL" w:eastAsia="zh-CN"/>
        </w:rPr>
      </w:pPr>
      <w:r w:rsidRPr="001B0393">
        <w:rPr>
          <w:rFonts w:eastAsia="Times New Roman" w:cs="Times New Roman"/>
          <w:sz w:val="20"/>
          <w:szCs w:val="20"/>
          <w:lang w:val="pl-PL" w:eastAsia="zh-CN"/>
        </w:rPr>
        <w:t xml:space="preserve">koszty dostawy </w:t>
      </w:r>
      <w:r w:rsidR="00931923" w:rsidRPr="001B0393">
        <w:rPr>
          <w:rFonts w:eastAsia="Times New Roman" w:cs="Times New Roman"/>
          <w:sz w:val="20"/>
          <w:szCs w:val="20"/>
          <w:lang w:val="pl-PL" w:eastAsia="zh-CN"/>
        </w:rPr>
        <w:t>sprzętu i oprogramowania</w:t>
      </w:r>
      <w:r w:rsidRPr="001B0393">
        <w:rPr>
          <w:rFonts w:eastAsia="Times New Roman" w:cs="Times New Roman"/>
          <w:sz w:val="20"/>
          <w:szCs w:val="20"/>
          <w:lang w:val="pl-PL" w:eastAsia="zh-CN"/>
        </w:rPr>
        <w:t xml:space="preserve">, </w:t>
      </w:r>
    </w:p>
    <w:p w:rsidR="00931923" w:rsidRPr="001B0393" w:rsidRDefault="00E73D06" w:rsidP="00AC54EA">
      <w:pPr>
        <w:pStyle w:val="Akapitzlist"/>
        <w:numPr>
          <w:ilvl w:val="0"/>
          <w:numId w:val="22"/>
        </w:numPr>
        <w:suppressAutoHyphens/>
        <w:spacing w:line="240" w:lineRule="auto"/>
        <w:jc w:val="both"/>
        <w:rPr>
          <w:rFonts w:eastAsia="Times New Roman" w:cs="Times New Roman"/>
          <w:sz w:val="20"/>
          <w:szCs w:val="20"/>
          <w:lang w:val="pl-PL" w:eastAsia="zh-CN"/>
        </w:rPr>
      </w:pPr>
      <w:r w:rsidRPr="001B0393">
        <w:rPr>
          <w:rFonts w:eastAsia="Times New Roman" w:cs="Times New Roman"/>
          <w:sz w:val="20"/>
          <w:szCs w:val="20"/>
          <w:lang w:val="pl-PL" w:eastAsia="zh-CN"/>
        </w:rPr>
        <w:t xml:space="preserve">koszty opakowania, </w:t>
      </w:r>
    </w:p>
    <w:p w:rsidR="00931923" w:rsidRPr="001B0393" w:rsidRDefault="00E73D06" w:rsidP="00AC54EA">
      <w:pPr>
        <w:pStyle w:val="Akapitzlist"/>
        <w:numPr>
          <w:ilvl w:val="0"/>
          <w:numId w:val="22"/>
        </w:numPr>
        <w:suppressAutoHyphens/>
        <w:spacing w:line="240" w:lineRule="auto"/>
        <w:jc w:val="both"/>
        <w:rPr>
          <w:rFonts w:eastAsia="Times New Roman" w:cs="Times New Roman"/>
          <w:sz w:val="20"/>
          <w:szCs w:val="20"/>
          <w:lang w:val="pl-PL" w:eastAsia="zh-CN"/>
        </w:rPr>
      </w:pPr>
      <w:r w:rsidRPr="001B0393">
        <w:rPr>
          <w:rFonts w:eastAsia="Times New Roman" w:cs="Times New Roman"/>
          <w:sz w:val="20"/>
          <w:szCs w:val="20"/>
          <w:lang w:val="pl-PL" w:eastAsia="zh-CN"/>
        </w:rPr>
        <w:t xml:space="preserve">koszty gwarancyjne, </w:t>
      </w:r>
    </w:p>
    <w:p w:rsidR="00931923" w:rsidRPr="001B0393" w:rsidRDefault="00931923" w:rsidP="00AC54EA">
      <w:pPr>
        <w:pStyle w:val="Akapitzlist"/>
        <w:numPr>
          <w:ilvl w:val="0"/>
          <w:numId w:val="22"/>
        </w:numPr>
        <w:suppressAutoHyphens/>
        <w:spacing w:line="240" w:lineRule="auto"/>
        <w:jc w:val="both"/>
        <w:rPr>
          <w:rFonts w:eastAsia="Times New Roman" w:cs="Times New Roman"/>
          <w:sz w:val="20"/>
          <w:szCs w:val="20"/>
          <w:lang w:val="pl-PL" w:eastAsia="zh-CN"/>
        </w:rPr>
      </w:pPr>
      <w:r w:rsidRPr="001B0393">
        <w:rPr>
          <w:rFonts w:eastAsia="Times New Roman" w:cs="Times New Roman"/>
          <w:sz w:val="20"/>
          <w:szCs w:val="20"/>
          <w:lang w:val="pl-PL" w:eastAsia="zh-CN"/>
        </w:rPr>
        <w:t>koszty konfiguracji i uruchomienia dostarczonych elementów,</w:t>
      </w:r>
    </w:p>
    <w:p w:rsidR="00931923" w:rsidRPr="001B0393" w:rsidRDefault="00931923" w:rsidP="00AC54EA">
      <w:pPr>
        <w:pStyle w:val="Akapitzlist"/>
        <w:numPr>
          <w:ilvl w:val="0"/>
          <w:numId w:val="22"/>
        </w:numPr>
        <w:suppressAutoHyphens/>
        <w:spacing w:line="240" w:lineRule="auto"/>
        <w:jc w:val="both"/>
        <w:rPr>
          <w:rFonts w:eastAsia="Times New Roman" w:cs="Times New Roman"/>
          <w:sz w:val="20"/>
          <w:szCs w:val="20"/>
          <w:lang w:val="pl-PL" w:eastAsia="zh-CN"/>
        </w:rPr>
      </w:pPr>
      <w:r w:rsidRPr="001B0393">
        <w:rPr>
          <w:rFonts w:eastAsia="Times New Roman" w:cs="Times New Roman"/>
          <w:sz w:val="20"/>
          <w:szCs w:val="20"/>
          <w:lang w:val="pl-PL" w:eastAsia="zh-CN"/>
        </w:rPr>
        <w:t>koszty szkolenia z zakresu obsługi dostarczonych elementów,</w:t>
      </w:r>
    </w:p>
    <w:p w:rsidR="00E73D06" w:rsidRPr="001B0393" w:rsidRDefault="00E73D06" w:rsidP="00AC54EA">
      <w:pPr>
        <w:pStyle w:val="Akapitzlist"/>
        <w:numPr>
          <w:ilvl w:val="0"/>
          <w:numId w:val="22"/>
        </w:numPr>
        <w:suppressAutoHyphens/>
        <w:spacing w:line="240" w:lineRule="auto"/>
        <w:jc w:val="both"/>
        <w:rPr>
          <w:rFonts w:eastAsia="Times New Roman" w:cs="Times New Roman"/>
          <w:sz w:val="20"/>
          <w:szCs w:val="20"/>
          <w:lang w:val="pl-PL" w:eastAsia="zh-CN"/>
        </w:rPr>
      </w:pPr>
      <w:r w:rsidRPr="001B0393">
        <w:rPr>
          <w:rFonts w:eastAsia="Times New Roman" w:cs="Times New Roman"/>
          <w:sz w:val="20"/>
          <w:szCs w:val="20"/>
          <w:lang w:val="pl-PL" w:eastAsia="zh-CN"/>
        </w:rPr>
        <w:t>koszty pracy ponoszone przez Wykonawcę ustalane zgodnie z przepisami ustawy z dnia 10 października 2002 r. o minimalnym wynagrodzeniu za pracę (</w:t>
      </w:r>
      <w:proofErr w:type="spellStart"/>
      <w:r w:rsidRPr="001B0393">
        <w:rPr>
          <w:rFonts w:eastAsia="Times New Roman" w:cs="Times New Roman"/>
          <w:sz w:val="20"/>
          <w:szCs w:val="20"/>
          <w:lang w:val="pl-PL" w:eastAsia="zh-CN"/>
        </w:rPr>
        <w:t>t.j</w:t>
      </w:r>
      <w:proofErr w:type="spellEnd"/>
      <w:r w:rsidRPr="001B0393">
        <w:rPr>
          <w:rFonts w:eastAsia="Times New Roman" w:cs="Times New Roman"/>
          <w:sz w:val="20"/>
          <w:szCs w:val="20"/>
          <w:lang w:val="pl-PL" w:eastAsia="zh-CN"/>
        </w:rPr>
        <w:t xml:space="preserve">. Dz.U. z 2020 r. poz. 2207), itp. </w:t>
      </w:r>
    </w:p>
    <w:p w:rsidR="00E73D06" w:rsidRPr="001B0393" w:rsidRDefault="00E73D06" w:rsidP="00E73D06">
      <w:pPr>
        <w:suppressAutoHyphens/>
        <w:spacing w:line="240" w:lineRule="auto"/>
        <w:jc w:val="both"/>
        <w:rPr>
          <w:rFonts w:asciiTheme="majorHAnsi" w:eastAsia="Times New Roman" w:hAnsiTheme="majorHAnsi" w:cs="Times New Roman"/>
          <w:sz w:val="20"/>
          <w:szCs w:val="20"/>
          <w:lang w:eastAsia="zh-CN"/>
        </w:rPr>
      </w:pPr>
      <w:r w:rsidRPr="001B0393">
        <w:rPr>
          <w:rFonts w:asciiTheme="majorHAnsi" w:eastAsia="Times New Roman" w:hAnsiTheme="majorHAnsi" w:cs="Times New Roman"/>
          <w:sz w:val="20"/>
          <w:szCs w:val="20"/>
          <w:lang w:eastAsia="zh-CN"/>
        </w:rPr>
        <w:t>2. W cenie powinny być również uwzględnione wszystkie opłaty celne, wszystkie podatki, itp. wraz z podatkiem od towarów i usług (VAT). Cena powinna być wartością wyrażoną w jednostkach pieniężnych. Ostateczną cenę oferty należy przedstawić jako cenę brutto zawierającą 23% podatek od towarów i usług (VAT).</w:t>
      </w:r>
    </w:p>
    <w:p w:rsidR="00E73D06" w:rsidRPr="001B0393" w:rsidRDefault="00E73D06" w:rsidP="00E73D06">
      <w:pPr>
        <w:suppressAutoHyphens/>
        <w:spacing w:line="240" w:lineRule="auto"/>
        <w:jc w:val="both"/>
        <w:rPr>
          <w:rFonts w:asciiTheme="majorHAnsi" w:eastAsia="Times New Roman" w:hAnsiTheme="majorHAnsi" w:cs="Times New Roman"/>
          <w:sz w:val="20"/>
          <w:szCs w:val="20"/>
          <w:lang w:eastAsia="zh-CN"/>
        </w:rPr>
      </w:pPr>
      <w:r w:rsidRPr="001B0393">
        <w:rPr>
          <w:rFonts w:asciiTheme="majorHAnsi" w:eastAsia="Times New Roman" w:hAnsiTheme="majorHAnsi" w:cs="Times New Roman"/>
          <w:sz w:val="20"/>
          <w:szCs w:val="20"/>
          <w:lang w:eastAsia="zh-CN"/>
        </w:rPr>
        <w:t xml:space="preserve">3. </w:t>
      </w:r>
      <w:r w:rsidRPr="001B0393">
        <w:rPr>
          <w:rFonts w:asciiTheme="majorHAnsi" w:eastAsia="Times New Roman" w:hAnsiTheme="majorHAnsi" w:cs="Tahoma"/>
          <w:color w:val="000000"/>
          <w:sz w:val="20"/>
          <w:szCs w:val="20"/>
          <w:lang w:eastAsia="zh-CN"/>
        </w:rPr>
        <w:t>Cenę oferty należy obliczyć zgodnie z tabel</w:t>
      </w:r>
      <w:r w:rsidR="00931923" w:rsidRPr="001B0393">
        <w:rPr>
          <w:rFonts w:asciiTheme="majorHAnsi" w:eastAsia="Times New Roman" w:hAnsiTheme="majorHAnsi" w:cs="Tahoma"/>
          <w:color w:val="000000"/>
          <w:sz w:val="20"/>
          <w:szCs w:val="20"/>
          <w:lang w:eastAsia="zh-CN"/>
        </w:rPr>
        <w:t>ą</w:t>
      </w:r>
      <w:r w:rsidRPr="001B0393">
        <w:rPr>
          <w:rFonts w:asciiTheme="majorHAnsi" w:eastAsia="Times New Roman" w:hAnsiTheme="majorHAnsi" w:cs="Tahoma"/>
          <w:color w:val="000000"/>
          <w:sz w:val="20"/>
          <w:szCs w:val="20"/>
          <w:lang w:eastAsia="zh-CN"/>
        </w:rPr>
        <w:t xml:space="preserve"> zamieszczon</w:t>
      </w:r>
      <w:r w:rsidR="00931923" w:rsidRPr="001B0393">
        <w:rPr>
          <w:rFonts w:asciiTheme="majorHAnsi" w:eastAsia="Times New Roman" w:hAnsiTheme="majorHAnsi" w:cs="Tahoma"/>
          <w:color w:val="000000"/>
          <w:sz w:val="20"/>
          <w:szCs w:val="20"/>
          <w:lang w:eastAsia="zh-CN"/>
        </w:rPr>
        <w:t>ą</w:t>
      </w:r>
      <w:r w:rsidRPr="001B0393">
        <w:rPr>
          <w:rFonts w:asciiTheme="majorHAnsi" w:eastAsia="Times New Roman" w:hAnsiTheme="majorHAnsi" w:cs="Tahoma"/>
          <w:color w:val="000000"/>
          <w:sz w:val="20"/>
          <w:szCs w:val="20"/>
          <w:lang w:eastAsia="zh-CN"/>
        </w:rPr>
        <w:t xml:space="preserve"> w formularzu ofertowym w </w:t>
      </w:r>
      <w:r w:rsidRPr="001B0393">
        <w:rPr>
          <w:rFonts w:asciiTheme="majorHAnsi" w:eastAsia="Times New Roman" w:hAnsiTheme="majorHAnsi" w:cs="Tahoma"/>
          <w:color w:val="FF0000"/>
          <w:sz w:val="20"/>
          <w:szCs w:val="20"/>
          <w:lang w:eastAsia="zh-CN"/>
        </w:rPr>
        <w:t xml:space="preserve"> </w:t>
      </w:r>
      <w:r w:rsidRPr="001B0393">
        <w:rPr>
          <w:rFonts w:asciiTheme="majorHAnsi" w:eastAsia="Times New Roman" w:hAnsiTheme="majorHAnsi" w:cs="Tahoma"/>
          <w:color w:val="000000" w:themeColor="text1"/>
          <w:sz w:val="20"/>
          <w:szCs w:val="20"/>
          <w:lang w:eastAsia="zh-CN"/>
        </w:rPr>
        <w:t>do</w:t>
      </w:r>
      <w:r w:rsidRPr="001B0393">
        <w:rPr>
          <w:rFonts w:asciiTheme="majorHAnsi" w:eastAsia="Times New Roman" w:hAnsiTheme="majorHAnsi" w:cs="Tahoma"/>
          <w:color w:val="FF0000"/>
          <w:sz w:val="20"/>
          <w:szCs w:val="20"/>
          <w:lang w:eastAsia="zh-CN"/>
        </w:rPr>
        <w:t xml:space="preserve"> </w:t>
      </w:r>
      <w:r w:rsidRPr="001B0393">
        <w:rPr>
          <w:rFonts w:asciiTheme="majorHAnsi" w:eastAsia="Times New Roman" w:hAnsiTheme="majorHAnsi" w:cs="Tahoma"/>
          <w:color w:val="000000"/>
          <w:sz w:val="20"/>
          <w:szCs w:val="20"/>
          <w:lang w:eastAsia="zh-CN"/>
        </w:rPr>
        <w:t>SWZ,                            z uwzględnieniem niżej wymienionych zasad:</w:t>
      </w:r>
    </w:p>
    <w:p w:rsidR="00E73D06" w:rsidRPr="001B0393" w:rsidRDefault="00E73D06" w:rsidP="00E73D06">
      <w:pPr>
        <w:suppressAutoHyphens/>
        <w:spacing w:line="240" w:lineRule="auto"/>
        <w:jc w:val="both"/>
        <w:rPr>
          <w:rFonts w:asciiTheme="majorHAnsi" w:eastAsia="Times New Roman" w:hAnsiTheme="majorHAnsi" w:cs="Tahoma"/>
          <w:sz w:val="20"/>
          <w:szCs w:val="20"/>
          <w:lang w:eastAsia="zh-CN"/>
        </w:rPr>
      </w:pPr>
      <w:r w:rsidRPr="001B0393">
        <w:rPr>
          <w:rFonts w:asciiTheme="majorHAnsi" w:eastAsia="Times New Roman" w:hAnsiTheme="majorHAnsi" w:cs="Tahoma"/>
          <w:sz w:val="20"/>
          <w:szCs w:val="20"/>
          <w:lang w:eastAsia="zh-CN"/>
        </w:rPr>
        <w:t>a) ceny winny być podane z dokładnością do dwóch znaków po przecinku, zgodnie z polskim systemem płatniczym po zaokrągleniu do pełnych groszy, przy czym końcówki poniżej 0,5 grosza po</w:t>
      </w:r>
      <w:r w:rsidR="0050797B" w:rsidRPr="001B0393">
        <w:rPr>
          <w:rFonts w:asciiTheme="majorHAnsi" w:eastAsia="Times New Roman" w:hAnsiTheme="majorHAnsi" w:cs="Tahoma"/>
          <w:sz w:val="20"/>
          <w:szCs w:val="20"/>
          <w:lang w:eastAsia="zh-CN"/>
        </w:rPr>
        <w:t xml:space="preserve">mija się,  </w:t>
      </w:r>
      <w:r w:rsidRPr="001B0393">
        <w:rPr>
          <w:rFonts w:asciiTheme="majorHAnsi" w:eastAsia="Times New Roman" w:hAnsiTheme="majorHAnsi" w:cs="Tahoma"/>
          <w:sz w:val="20"/>
          <w:szCs w:val="20"/>
          <w:lang w:eastAsia="zh-CN"/>
        </w:rPr>
        <w:t>a końcówki 0,5 grosza i wyższe zaokrągla się do 1 grosza,</w:t>
      </w:r>
    </w:p>
    <w:p w:rsidR="001B0393" w:rsidRPr="001B0393" w:rsidRDefault="001B0393" w:rsidP="00E73D06">
      <w:pPr>
        <w:suppressAutoHyphens/>
        <w:spacing w:line="240" w:lineRule="auto"/>
        <w:jc w:val="both"/>
        <w:rPr>
          <w:rFonts w:asciiTheme="majorHAnsi" w:eastAsia="Times New Roman" w:hAnsiTheme="majorHAnsi" w:cs="Tahoma"/>
          <w:sz w:val="20"/>
          <w:szCs w:val="20"/>
          <w:lang w:eastAsia="zh-CN"/>
        </w:rPr>
      </w:pPr>
    </w:p>
    <w:p w:rsidR="00E73D06" w:rsidRPr="001B0393" w:rsidRDefault="00E73D06" w:rsidP="00E73D06">
      <w:pPr>
        <w:suppressAutoHyphens/>
        <w:spacing w:line="240" w:lineRule="auto"/>
        <w:jc w:val="both"/>
        <w:rPr>
          <w:rFonts w:asciiTheme="majorHAnsi" w:eastAsia="Times New Roman" w:hAnsiTheme="majorHAnsi" w:cs="Tahoma"/>
          <w:b/>
          <w:sz w:val="20"/>
          <w:szCs w:val="20"/>
          <w:lang w:eastAsia="zh-CN"/>
        </w:rPr>
      </w:pPr>
      <w:r w:rsidRPr="001B0393">
        <w:rPr>
          <w:rFonts w:asciiTheme="majorHAnsi" w:eastAsia="Times New Roman" w:hAnsiTheme="majorHAnsi" w:cs="Tahoma"/>
          <w:b/>
          <w:sz w:val="20"/>
          <w:szCs w:val="20"/>
          <w:lang w:eastAsia="zh-CN"/>
        </w:rPr>
        <w:t xml:space="preserve">b) w formularzu ofertowym należy podać: cenę jednostkową </w:t>
      </w:r>
      <w:r w:rsidR="0050797B" w:rsidRPr="001B0393">
        <w:rPr>
          <w:rFonts w:asciiTheme="majorHAnsi" w:eastAsia="Times New Roman" w:hAnsiTheme="majorHAnsi" w:cs="Tahoma"/>
          <w:b/>
          <w:sz w:val="20"/>
          <w:szCs w:val="20"/>
          <w:lang w:eastAsia="zh-CN"/>
        </w:rPr>
        <w:t xml:space="preserve">brutto zł </w:t>
      </w:r>
      <w:r w:rsidRPr="001B0393">
        <w:rPr>
          <w:rFonts w:asciiTheme="majorHAnsi" w:eastAsia="Times New Roman" w:hAnsiTheme="majorHAnsi" w:cs="Tahoma"/>
          <w:b/>
          <w:sz w:val="20"/>
          <w:szCs w:val="20"/>
          <w:lang w:eastAsia="zh-CN"/>
        </w:rPr>
        <w:t>oraz wartość brutto</w:t>
      </w:r>
      <w:r w:rsidR="0050797B" w:rsidRPr="001B0393">
        <w:rPr>
          <w:rFonts w:asciiTheme="majorHAnsi" w:eastAsia="Times New Roman" w:hAnsiTheme="majorHAnsi" w:cs="Tahoma"/>
          <w:b/>
          <w:sz w:val="20"/>
          <w:szCs w:val="20"/>
          <w:lang w:eastAsia="zh-CN"/>
        </w:rPr>
        <w:t xml:space="preserve"> zł (gwarantowaną, w opcji i maksymalną),</w:t>
      </w:r>
    </w:p>
    <w:p w:rsidR="00A6789A" w:rsidRPr="001B0393" w:rsidRDefault="00C43B7F" w:rsidP="00D95BD7">
      <w:pPr>
        <w:suppressAutoHyphens/>
        <w:spacing w:line="240" w:lineRule="auto"/>
        <w:jc w:val="both"/>
        <w:rPr>
          <w:rFonts w:asciiTheme="majorHAnsi" w:eastAsia="Times New Roman" w:hAnsiTheme="majorHAnsi" w:cs="Tahoma"/>
          <w:b/>
          <w:sz w:val="20"/>
          <w:szCs w:val="20"/>
          <w:u w:val="single"/>
          <w:lang w:eastAsia="zh-CN"/>
        </w:rPr>
      </w:pPr>
      <w:r w:rsidRPr="001B0393">
        <w:rPr>
          <w:rFonts w:asciiTheme="majorHAnsi" w:eastAsia="Times New Roman" w:hAnsiTheme="majorHAnsi" w:cs="Tahoma"/>
          <w:b/>
          <w:sz w:val="20"/>
          <w:szCs w:val="20"/>
          <w:u w:val="single"/>
          <w:lang w:eastAsia="zh-CN"/>
        </w:rPr>
        <w:t>c</w:t>
      </w:r>
      <w:r w:rsidR="00D95BD7" w:rsidRPr="001B0393">
        <w:rPr>
          <w:rFonts w:asciiTheme="majorHAnsi" w:eastAsia="Times New Roman" w:hAnsiTheme="majorHAnsi" w:cs="Tahoma"/>
          <w:b/>
          <w:sz w:val="20"/>
          <w:szCs w:val="20"/>
          <w:u w:val="single"/>
          <w:lang w:eastAsia="zh-CN"/>
        </w:rPr>
        <w:t>)</w:t>
      </w:r>
      <w:r w:rsidR="00A6789A" w:rsidRPr="001B0393">
        <w:rPr>
          <w:rFonts w:asciiTheme="majorHAnsi" w:eastAsia="Times New Roman" w:hAnsiTheme="majorHAnsi" w:cs="Tahoma"/>
          <w:b/>
          <w:sz w:val="20"/>
          <w:szCs w:val="20"/>
          <w:u w:val="single"/>
          <w:lang w:eastAsia="zh-CN"/>
        </w:rPr>
        <w:t xml:space="preserve"> cenę oferty brutto </w:t>
      </w:r>
      <w:r w:rsidR="0050797B" w:rsidRPr="001B0393">
        <w:rPr>
          <w:rFonts w:asciiTheme="majorHAnsi" w:eastAsia="Times New Roman" w:hAnsiTheme="majorHAnsi" w:cs="Tahoma"/>
          <w:b/>
          <w:sz w:val="20"/>
          <w:szCs w:val="20"/>
          <w:u w:val="single"/>
          <w:lang w:eastAsia="zh-CN"/>
        </w:rPr>
        <w:t xml:space="preserve">zł </w:t>
      </w:r>
      <w:r w:rsidR="00A6789A" w:rsidRPr="001B0393">
        <w:rPr>
          <w:rFonts w:asciiTheme="majorHAnsi" w:eastAsia="Times New Roman" w:hAnsiTheme="majorHAnsi" w:cs="Tahoma"/>
          <w:b/>
          <w:sz w:val="20"/>
          <w:szCs w:val="20"/>
          <w:u w:val="single"/>
          <w:lang w:eastAsia="zh-CN"/>
        </w:rPr>
        <w:t xml:space="preserve">należy obliczyć następująco: </w:t>
      </w:r>
    </w:p>
    <w:p w:rsidR="00D95BD7" w:rsidRPr="001B0393" w:rsidRDefault="00D95BD7" w:rsidP="00D95BD7">
      <w:pPr>
        <w:suppressAutoHyphens/>
        <w:spacing w:line="240" w:lineRule="auto"/>
        <w:jc w:val="both"/>
        <w:rPr>
          <w:rFonts w:asciiTheme="majorHAnsi" w:eastAsia="Times New Roman" w:hAnsiTheme="majorHAnsi" w:cs="Tahoma"/>
          <w:b/>
          <w:sz w:val="20"/>
          <w:szCs w:val="20"/>
          <w:lang w:eastAsia="zh-CN"/>
        </w:rPr>
      </w:pPr>
      <w:r w:rsidRPr="001B0393">
        <w:rPr>
          <w:rFonts w:asciiTheme="majorHAnsi" w:eastAsia="Times New Roman" w:hAnsiTheme="majorHAnsi" w:cs="Tahoma"/>
          <w:b/>
          <w:sz w:val="20"/>
          <w:szCs w:val="20"/>
          <w:lang w:eastAsia="zh-CN"/>
        </w:rPr>
        <w:t>cena jednostkowa b</w:t>
      </w:r>
      <w:r w:rsidR="0050797B" w:rsidRPr="001B0393">
        <w:rPr>
          <w:rFonts w:asciiTheme="majorHAnsi" w:eastAsia="Times New Roman" w:hAnsiTheme="majorHAnsi" w:cs="Tahoma"/>
          <w:b/>
          <w:sz w:val="20"/>
          <w:szCs w:val="20"/>
          <w:lang w:eastAsia="zh-CN"/>
        </w:rPr>
        <w:t>rutto zł x ilość (gwarantowana, w opcji i maksymalna) = wartość brutto zł (gwarantowana, w opcji i maksymalna).</w:t>
      </w:r>
    </w:p>
    <w:p w:rsidR="00D95BD7" w:rsidRPr="001B0393" w:rsidRDefault="0050797B" w:rsidP="00D95BD7">
      <w:pPr>
        <w:suppressAutoHyphens/>
        <w:spacing w:line="240" w:lineRule="auto"/>
        <w:jc w:val="both"/>
        <w:rPr>
          <w:rFonts w:asciiTheme="majorHAnsi" w:eastAsia="Times New Roman" w:hAnsiTheme="majorHAnsi" w:cs="Tahoma"/>
          <w:b/>
          <w:sz w:val="20"/>
          <w:szCs w:val="20"/>
          <w:lang w:eastAsia="zh-CN"/>
        </w:rPr>
      </w:pPr>
      <w:r w:rsidRPr="001B0393">
        <w:rPr>
          <w:rFonts w:asciiTheme="majorHAnsi" w:eastAsia="Times New Roman" w:hAnsiTheme="majorHAnsi" w:cs="Tahoma"/>
          <w:b/>
          <w:sz w:val="20"/>
          <w:szCs w:val="20"/>
          <w:lang w:eastAsia="zh-CN"/>
        </w:rPr>
        <w:t>S</w:t>
      </w:r>
      <w:r w:rsidR="00D95BD7" w:rsidRPr="001B0393">
        <w:rPr>
          <w:rFonts w:asciiTheme="majorHAnsi" w:eastAsia="Times New Roman" w:hAnsiTheme="majorHAnsi" w:cs="Tahoma"/>
          <w:b/>
          <w:sz w:val="20"/>
          <w:szCs w:val="20"/>
          <w:lang w:eastAsia="zh-CN"/>
        </w:rPr>
        <w:t xml:space="preserve">uma wartości brutto </w:t>
      </w:r>
      <w:r w:rsidRPr="001B0393">
        <w:rPr>
          <w:rFonts w:asciiTheme="majorHAnsi" w:eastAsia="Times New Roman" w:hAnsiTheme="majorHAnsi" w:cs="Tahoma"/>
          <w:b/>
          <w:sz w:val="20"/>
          <w:szCs w:val="20"/>
          <w:lang w:eastAsia="zh-CN"/>
        </w:rPr>
        <w:t xml:space="preserve">zł </w:t>
      </w:r>
      <w:r w:rsidR="00D95BD7" w:rsidRPr="001B0393">
        <w:rPr>
          <w:rFonts w:asciiTheme="majorHAnsi" w:eastAsia="Times New Roman" w:hAnsiTheme="majorHAnsi" w:cs="Tahoma"/>
          <w:b/>
          <w:sz w:val="20"/>
          <w:szCs w:val="20"/>
          <w:lang w:eastAsia="zh-CN"/>
        </w:rPr>
        <w:t xml:space="preserve">wszystkich pozycji asortymentowych </w:t>
      </w:r>
      <w:r w:rsidRPr="001B0393">
        <w:rPr>
          <w:rFonts w:asciiTheme="majorHAnsi" w:eastAsia="Times New Roman" w:hAnsiTheme="majorHAnsi" w:cs="Tahoma"/>
          <w:b/>
          <w:sz w:val="20"/>
          <w:szCs w:val="20"/>
          <w:lang w:eastAsia="zh-CN"/>
        </w:rPr>
        <w:t xml:space="preserve">(maksymalna) </w:t>
      </w:r>
      <w:r w:rsidR="00D95BD7" w:rsidRPr="001B0393">
        <w:rPr>
          <w:rFonts w:asciiTheme="majorHAnsi" w:eastAsia="Times New Roman" w:hAnsiTheme="majorHAnsi" w:cs="Tahoma"/>
          <w:b/>
          <w:sz w:val="20"/>
          <w:szCs w:val="20"/>
          <w:lang w:eastAsia="zh-CN"/>
        </w:rPr>
        <w:t>stanowić będzie cenę (wartość) oferty</w:t>
      </w:r>
      <w:r w:rsidRPr="001B0393">
        <w:rPr>
          <w:rFonts w:asciiTheme="majorHAnsi" w:eastAsia="Times New Roman" w:hAnsiTheme="majorHAnsi" w:cs="Tahoma"/>
          <w:b/>
          <w:sz w:val="20"/>
          <w:szCs w:val="20"/>
          <w:lang w:eastAsia="zh-CN"/>
        </w:rPr>
        <w:t>.</w:t>
      </w:r>
      <w:r w:rsidR="00D95BD7" w:rsidRPr="001B0393">
        <w:rPr>
          <w:rFonts w:asciiTheme="majorHAnsi" w:eastAsia="Times New Roman" w:hAnsiTheme="majorHAnsi" w:cs="Tahoma"/>
          <w:b/>
          <w:sz w:val="20"/>
          <w:szCs w:val="20"/>
          <w:lang w:eastAsia="zh-CN"/>
        </w:rPr>
        <w:t xml:space="preserve"> </w:t>
      </w:r>
    </w:p>
    <w:p w:rsidR="00E73D06" w:rsidRPr="001B0393" w:rsidRDefault="00E73D06" w:rsidP="00E73D06">
      <w:pPr>
        <w:suppressAutoHyphens/>
        <w:spacing w:line="240" w:lineRule="auto"/>
        <w:jc w:val="both"/>
        <w:rPr>
          <w:rFonts w:asciiTheme="majorHAnsi" w:eastAsia="Times New Roman" w:hAnsiTheme="majorHAnsi" w:cs="Tahoma"/>
          <w:b/>
          <w:color w:val="000000"/>
          <w:sz w:val="20"/>
          <w:szCs w:val="20"/>
          <w:lang w:eastAsia="zh-CN"/>
        </w:rPr>
      </w:pPr>
      <w:r w:rsidRPr="001B0393">
        <w:rPr>
          <w:rFonts w:asciiTheme="majorHAnsi" w:eastAsia="Times New Roman" w:hAnsiTheme="majorHAnsi" w:cs="Tahoma"/>
          <w:b/>
          <w:color w:val="000000"/>
          <w:sz w:val="20"/>
          <w:szCs w:val="20"/>
          <w:lang w:eastAsia="zh-CN"/>
        </w:rPr>
        <w:t xml:space="preserve">4. </w:t>
      </w:r>
      <w:r w:rsidRPr="001B0393">
        <w:rPr>
          <w:rFonts w:asciiTheme="majorHAnsi" w:eastAsia="Times New Roman" w:hAnsiTheme="majorHAnsi" w:cs="Tahoma"/>
          <w:b/>
          <w:color w:val="000000"/>
          <w:sz w:val="20"/>
          <w:szCs w:val="20"/>
          <w:u w:val="single"/>
          <w:lang w:eastAsia="zh-CN"/>
        </w:rPr>
        <w:t>Cena  oferty brutto</w:t>
      </w:r>
      <w:r w:rsidR="0050797B" w:rsidRPr="001B0393">
        <w:rPr>
          <w:rFonts w:asciiTheme="majorHAnsi" w:eastAsia="Times New Roman" w:hAnsiTheme="majorHAnsi" w:cs="Tahoma"/>
          <w:b/>
          <w:color w:val="000000"/>
          <w:sz w:val="20"/>
          <w:szCs w:val="20"/>
          <w:u w:val="single"/>
          <w:lang w:eastAsia="zh-CN"/>
        </w:rPr>
        <w:t xml:space="preserve"> zł (maksymalna)</w:t>
      </w:r>
      <w:r w:rsidR="00ED5E94" w:rsidRPr="001B0393">
        <w:rPr>
          <w:rFonts w:asciiTheme="majorHAnsi" w:eastAsia="Times New Roman" w:hAnsiTheme="majorHAnsi" w:cs="Tahoma"/>
          <w:b/>
          <w:color w:val="000000"/>
          <w:sz w:val="20"/>
          <w:szCs w:val="20"/>
          <w:u w:val="single"/>
          <w:lang w:eastAsia="zh-CN"/>
        </w:rPr>
        <w:t xml:space="preserve"> </w:t>
      </w:r>
      <w:r w:rsidRPr="001B0393">
        <w:rPr>
          <w:rFonts w:asciiTheme="majorHAnsi" w:eastAsia="Times New Roman" w:hAnsiTheme="majorHAnsi" w:cs="Tahoma"/>
          <w:b/>
          <w:color w:val="000000"/>
          <w:sz w:val="20"/>
          <w:szCs w:val="20"/>
          <w:lang w:eastAsia="zh-CN"/>
        </w:rPr>
        <w:t xml:space="preserve">będzie stanowić podstawę porównania ofert i wyboru oferty najkorzystniejszej spośród ofert nie podlegających odrzuceniu. </w:t>
      </w:r>
    </w:p>
    <w:p w:rsidR="001B0393" w:rsidRPr="007F2B75" w:rsidRDefault="007F2B75" w:rsidP="00E73D06">
      <w:pPr>
        <w:suppressAutoHyphens/>
        <w:spacing w:line="240" w:lineRule="auto"/>
        <w:jc w:val="both"/>
        <w:rPr>
          <w:rFonts w:asciiTheme="majorHAnsi" w:eastAsia="Times New Roman" w:hAnsiTheme="majorHAnsi" w:cs="Tahoma"/>
          <w:b/>
          <w:color w:val="000000"/>
          <w:sz w:val="20"/>
          <w:szCs w:val="20"/>
          <w:u w:val="single"/>
          <w:lang w:eastAsia="zh-CN"/>
        </w:rPr>
      </w:pPr>
      <w:r w:rsidRPr="007F2B75">
        <w:rPr>
          <w:rFonts w:asciiTheme="majorHAnsi" w:eastAsia="Times New Roman" w:hAnsiTheme="majorHAnsi" w:cs="Tahoma"/>
          <w:b/>
          <w:color w:val="000000"/>
          <w:sz w:val="20"/>
          <w:szCs w:val="20"/>
          <w:u w:val="single"/>
          <w:lang w:eastAsia="zh-CN"/>
        </w:rPr>
        <w:t xml:space="preserve">Ponadto w formularzu ofertowym </w:t>
      </w:r>
      <w:r>
        <w:rPr>
          <w:rFonts w:asciiTheme="majorHAnsi" w:eastAsia="Times New Roman" w:hAnsiTheme="majorHAnsi" w:cs="Tahoma"/>
          <w:b/>
          <w:color w:val="000000"/>
          <w:sz w:val="20"/>
          <w:szCs w:val="20"/>
          <w:u w:val="single"/>
          <w:lang w:eastAsia="zh-CN"/>
        </w:rPr>
        <w:t>(zał. 1 do SWZ)</w:t>
      </w:r>
      <w:r w:rsidRPr="007F2B75">
        <w:rPr>
          <w:rFonts w:asciiTheme="majorHAnsi" w:eastAsia="Times New Roman" w:hAnsiTheme="majorHAnsi" w:cs="Tahoma"/>
          <w:b/>
          <w:color w:val="000000"/>
          <w:sz w:val="20"/>
          <w:szCs w:val="20"/>
          <w:u w:val="single"/>
          <w:lang w:eastAsia="zh-CN"/>
        </w:rPr>
        <w:t>należy wypełnić kolumnę nr 6  typ/ model/producent</w:t>
      </w:r>
    </w:p>
    <w:p w:rsidR="007F2B75" w:rsidRPr="001B0393" w:rsidRDefault="007F2B75" w:rsidP="00E73D06">
      <w:pPr>
        <w:suppressAutoHyphens/>
        <w:spacing w:line="240" w:lineRule="auto"/>
        <w:jc w:val="both"/>
        <w:rPr>
          <w:rFonts w:asciiTheme="majorHAnsi" w:eastAsia="Times New Roman" w:hAnsiTheme="majorHAnsi" w:cs="Tahoma"/>
          <w:color w:val="000000"/>
          <w:sz w:val="20"/>
          <w:szCs w:val="20"/>
          <w:u w:val="single"/>
          <w:lang w:eastAsia="zh-CN"/>
        </w:rPr>
      </w:pPr>
    </w:p>
    <w:p w:rsidR="00E73D06" w:rsidRPr="001B0393" w:rsidRDefault="00E73D06" w:rsidP="00E73D06">
      <w:pPr>
        <w:suppressAutoHyphens/>
        <w:spacing w:line="240" w:lineRule="auto"/>
        <w:jc w:val="both"/>
        <w:rPr>
          <w:rFonts w:asciiTheme="majorHAnsi" w:eastAsia="Times New Roman" w:hAnsiTheme="majorHAnsi" w:cs="Times New Roman"/>
          <w:sz w:val="20"/>
          <w:szCs w:val="20"/>
          <w:u w:val="single"/>
          <w:lang w:eastAsia="zh-CN"/>
        </w:rPr>
      </w:pPr>
      <w:r w:rsidRPr="001B0393">
        <w:rPr>
          <w:rFonts w:asciiTheme="majorHAnsi" w:eastAsia="Times New Roman" w:hAnsiTheme="majorHAnsi" w:cs="Times New Roman"/>
          <w:sz w:val="20"/>
          <w:szCs w:val="20"/>
          <w:lang w:eastAsia="zh-CN"/>
        </w:rPr>
        <w:t>5. Zamawiający nie przewiduje rozliczeń w walucie obcej.</w:t>
      </w:r>
    </w:p>
    <w:p w:rsidR="00E73D06" w:rsidRPr="001B0393" w:rsidRDefault="00E73D06" w:rsidP="00E73D06">
      <w:pPr>
        <w:suppressAutoHyphens/>
        <w:spacing w:line="240" w:lineRule="auto"/>
        <w:jc w:val="both"/>
        <w:rPr>
          <w:rFonts w:asciiTheme="majorHAnsi" w:eastAsia="Times New Roman" w:hAnsiTheme="majorHAnsi" w:cs="Times New Roman"/>
          <w:sz w:val="20"/>
          <w:szCs w:val="20"/>
          <w:lang w:eastAsia="zh-CN"/>
        </w:rPr>
      </w:pPr>
      <w:r w:rsidRPr="001B0393">
        <w:rPr>
          <w:rFonts w:asciiTheme="majorHAnsi" w:eastAsia="Times New Roman" w:hAnsiTheme="majorHAnsi" w:cs="Times New Roman"/>
          <w:sz w:val="20"/>
          <w:szCs w:val="20"/>
          <w:lang w:eastAsia="zh-CN"/>
        </w:rPr>
        <w:t xml:space="preserve">6. Jeżeli zostanie złożona oferta, której wybór prowadziłby do powstania u Zamawiającego obowiązku podatkowego zgodnie z ustawą z dnia 11 marca 2004 r. o podatku od towarów i usług (Dz. U. z 2018 r. poz. 2174, z </w:t>
      </w:r>
      <w:proofErr w:type="spellStart"/>
      <w:r w:rsidRPr="001B0393">
        <w:rPr>
          <w:rFonts w:asciiTheme="majorHAnsi" w:eastAsia="Times New Roman" w:hAnsiTheme="majorHAnsi" w:cs="Times New Roman"/>
          <w:sz w:val="20"/>
          <w:szCs w:val="20"/>
          <w:lang w:eastAsia="zh-CN"/>
        </w:rPr>
        <w:t>późn</w:t>
      </w:r>
      <w:proofErr w:type="spellEnd"/>
      <w:r w:rsidRPr="001B0393">
        <w:rPr>
          <w:rFonts w:asciiTheme="majorHAnsi" w:eastAsia="Times New Roman" w:hAnsiTheme="majorHAnsi" w:cs="Times New Roman"/>
          <w:sz w:val="20"/>
          <w:szCs w:val="20"/>
          <w:lang w:eastAsia="zh-CN"/>
        </w:rPr>
        <w:t>. zm.), dla celów zastosowania kryterium ceny lub kosztu Zamawiający doliczy do przedstawionej w tej ofercie ceny kwotę podatku od towarów i usług, którą miałby obowiązek rozliczyć . W ofercie, o której mowa w ust. 1, Wykonawca ma obowiązek:</w:t>
      </w:r>
    </w:p>
    <w:p w:rsidR="00E73D06" w:rsidRPr="001B0393" w:rsidRDefault="00E73D06" w:rsidP="00AC54EA">
      <w:pPr>
        <w:numPr>
          <w:ilvl w:val="0"/>
          <w:numId w:val="6"/>
        </w:numPr>
        <w:tabs>
          <w:tab w:val="left" w:pos="284"/>
        </w:tabs>
        <w:suppressAutoHyphens/>
        <w:spacing w:line="240" w:lineRule="auto"/>
        <w:ind w:left="0" w:firstLine="0"/>
        <w:jc w:val="both"/>
        <w:rPr>
          <w:rFonts w:asciiTheme="majorHAnsi" w:eastAsia="Times New Roman" w:hAnsiTheme="majorHAnsi" w:cs="Times New Roman"/>
          <w:sz w:val="20"/>
          <w:szCs w:val="20"/>
          <w:lang w:eastAsia="zh-CN"/>
        </w:rPr>
      </w:pPr>
      <w:r w:rsidRPr="001B0393">
        <w:rPr>
          <w:rFonts w:asciiTheme="majorHAnsi" w:eastAsia="Times New Roman" w:hAnsiTheme="majorHAnsi" w:cs="Times New Roman"/>
          <w:sz w:val="20"/>
          <w:szCs w:val="20"/>
          <w:lang w:eastAsia="zh-CN"/>
        </w:rPr>
        <w:t>poinformowania Zamawiającego, że wybór jego oferty będzie prowadził do powstania u Zamawiającego obowiązku podatkowego;</w:t>
      </w:r>
    </w:p>
    <w:p w:rsidR="00E73D06" w:rsidRPr="001B0393" w:rsidRDefault="00E73D06" w:rsidP="00AC54EA">
      <w:pPr>
        <w:numPr>
          <w:ilvl w:val="0"/>
          <w:numId w:val="6"/>
        </w:numPr>
        <w:tabs>
          <w:tab w:val="left" w:pos="284"/>
        </w:tabs>
        <w:suppressAutoHyphens/>
        <w:spacing w:line="240" w:lineRule="auto"/>
        <w:ind w:left="0" w:firstLine="0"/>
        <w:jc w:val="both"/>
        <w:rPr>
          <w:rFonts w:asciiTheme="majorHAnsi" w:eastAsia="Times New Roman" w:hAnsiTheme="majorHAnsi" w:cs="Times New Roman"/>
          <w:sz w:val="20"/>
          <w:szCs w:val="20"/>
          <w:u w:val="single"/>
          <w:lang w:eastAsia="zh-CN"/>
        </w:rPr>
      </w:pPr>
      <w:r w:rsidRPr="001B0393">
        <w:rPr>
          <w:rFonts w:asciiTheme="majorHAnsi" w:eastAsia="Times New Roman" w:hAnsiTheme="majorHAnsi" w:cs="Times New Roman"/>
          <w:sz w:val="20"/>
          <w:szCs w:val="20"/>
          <w:lang w:eastAsia="zh-CN"/>
        </w:rPr>
        <w:t>wskazania nazwy (rodzaju) towaru lub usługi, których dostawa lub świadczenie będą prowadziły do powstania obowiązku podatkowego;</w:t>
      </w:r>
    </w:p>
    <w:p w:rsidR="00E73D06" w:rsidRPr="001B0393" w:rsidRDefault="00E73D06" w:rsidP="00AC54EA">
      <w:pPr>
        <w:numPr>
          <w:ilvl w:val="0"/>
          <w:numId w:val="6"/>
        </w:numPr>
        <w:tabs>
          <w:tab w:val="left" w:pos="284"/>
          <w:tab w:val="left" w:pos="426"/>
        </w:tabs>
        <w:suppressAutoHyphens/>
        <w:spacing w:line="240" w:lineRule="auto"/>
        <w:ind w:left="0" w:firstLine="0"/>
        <w:jc w:val="both"/>
        <w:rPr>
          <w:rFonts w:asciiTheme="majorHAnsi" w:eastAsia="Times New Roman" w:hAnsiTheme="majorHAnsi" w:cs="Times New Roman"/>
          <w:sz w:val="20"/>
          <w:szCs w:val="20"/>
          <w:u w:val="single"/>
          <w:lang w:eastAsia="zh-CN"/>
        </w:rPr>
      </w:pPr>
      <w:r w:rsidRPr="001B0393">
        <w:rPr>
          <w:rFonts w:asciiTheme="majorHAnsi" w:eastAsia="Times New Roman" w:hAnsiTheme="majorHAnsi" w:cs="Times New Roman"/>
          <w:sz w:val="20"/>
          <w:szCs w:val="20"/>
          <w:lang w:eastAsia="zh-CN"/>
        </w:rPr>
        <w:lastRenderedPageBreak/>
        <w:t>wskazania wartości towaru lub usługi objętego obowiązkiem podatkowym zamawiającego, bez kwoty podatku;</w:t>
      </w:r>
    </w:p>
    <w:p w:rsidR="00E73D06" w:rsidRPr="001B0393" w:rsidRDefault="00E73D06" w:rsidP="00AC54EA">
      <w:pPr>
        <w:numPr>
          <w:ilvl w:val="0"/>
          <w:numId w:val="6"/>
        </w:numPr>
        <w:tabs>
          <w:tab w:val="left" w:pos="284"/>
        </w:tabs>
        <w:suppressAutoHyphens/>
        <w:spacing w:line="240" w:lineRule="auto"/>
        <w:ind w:left="0" w:firstLine="0"/>
        <w:jc w:val="both"/>
        <w:rPr>
          <w:rFonts w:asciiTheme="majorHAnsi" w:eastAsia="Times New Roman" w:hAnsiTheme="majorHAnsi" w:cs="Times New Roman"/>
          <w:sz w:val="20"/>
          <w:szCs w:val="20"/>
          <w:lang w:eastAsia="zh-CN"/>
        </w:rPr>
      </w:pPr>
      <w:r w:rsidRPr="001B0393">
        <w:rPr>
          <w:rFonts w:asciiTheme="majorHAnsi" w:eastAsia="Times New Roman" w:hAnsiTheme="majorHAnsi" w:cs="Times New Roman"/>
          <w:sz w:val="20"/>
          <w:szCs w:val="20"/>
          <w:lang w:eastAsia="zh-CN"/>
        </w:rPr>
        <w:t>wskazania stawki podatku od towarów i usług, która zgodnie z wiedzą Wykonawcy, będzie miała zastosowanie.</w:t>
      </w:r>
    </w:p>
    <w:p w:rsidR="00632805" w:rsidRPr="002C476D" w:rsidRDefault="00632805" w:rsidP="00CC24AF">
      <w:pPr>
        <w:pStyle w:val="Bezodstpw"/>
        <w:jc w:val="both"/>
        <w:rPr>
          <w:rFonts w:ascii="Verdana" w:hAnsi="Verdana"/>
          <w:sz w:val="20"/>
          <w:szCs w:val="20"/>
          <w:u w:val="single"/>
        </w:rPr>
      </w:pPr>
    </w:p>
    <w:p w:rsidR="00632805" w:rsidRPr="00A67824" w:rsidRDefault="00861B45">
      <w:pPr>
        <w:pStyle w:val="Bezodstpw"/>
        <w:pBdr>
          <w:top w:val="single" w:sz="4" w:space="1" w:color="00000A"/>
          <w:left w:val="single" w:sz="4" w:space="4" w:color="00000A"/>
          <w:bottom w:val="single" w:sz="4" w:space="1" w:color="00000A"/>
          <w:right w:val="single" w:sz="4" w:space="4" w:color="00000A"/>
        </w:pBdr>
        <w:jc w:val="both"/>
        <w:rPr>
          <w:rFonts w:asciiTheme="majorHAnsi" w:hAnsiTheme="majorHAnsi"/>
          <w:b/>
          <w:sz w:val="22"/>
          <w:szCs w:val="22"/>
        </w:rPr>
      </w:pPr>
      <w:r w:rsidRPr="00A67824">
        <w:rPr>
          <w:rFonts w:asciiTheme="majorHAnsi" w:hAnsiTheme="majorHAnsi"/>
          <w:b/>
          <w:sz w:val="22"/>
          <w:szCs w:val="22"/>
        </w:rPr>
        <w:t>XV</w:t>
      </w:r>
      <w:r w:rsidR="00A67824" w:rsidRPr="00A67824">
        <w:rPr>
          <w:rFonts w:asciiTheme="majorHAnsi" w:hAnsiTheme="majorHAnsi"/>
          <w:b/>
          <w:sz w:val="22"/>
          <w:szCs w:val="22"/>
        </w:rPr>
        <w:t>I</w:t>
      </w:r>
      <w:r w:rsidRPr="00A67824">
        <w:rPr>
          <w:rFonts w:asciiTheme="majorHAnsi" w:hAnsiTheme="majorHAnsi"/>
          <w:b/>
          <w:sz w:val="22"/>
          <w:szCs w:val="22"/>
        </w:rPr>
        <w:t>I</w:t>
      </w:r>
      <w:r w:rsidR="00FD0ABE" w:rsidRPr="00A67824">
        <w:rPr>
          <w:rFonts w:asciiTheme="majorHAnsi" w:hAnsiTheme="majorHAnsi"/>
          <w:b/>
          <w:sz w:val="22"/>
          <w:szCs w:val="22"/>
        </w:rPr>
        <w:t xml:space="preserve">. OPIS KRYTERIÓW OCENY OFERT WRAZ Z PODANIEM WAG TYCH KRYTERIÓW I SPOSOBU OCENY OFERT </w:t>
      </w:r>
    </w:p>
    <w:p w:rsidR="00ED5E94" w:rsidRPr="001B0393" w:rsidRDefault="00ED5E94" w:rsidP="00ED5E94">
      <w:pPr>
        <w:pStyle w:val="Tekstpodstawowy3"/>
        <w:spacing w:line="240" w:lineRule="auto"/>
        <w:jc w:val="both"/>
        <w:rPr>
          <w:rFonts w:asciiTheme="majorHAnsi" w:hAnsiTheme="majorHAnsi"/>
          <w:sz w:val="20"/>
          <w:szCs w:val="20"/>
        </w:rPr>
      </w:pPr>
      <w:bookmarkStart w:id="12" w:name="_jdd1gpfct9cq"/>
      <w:bookmarkEnd w:id="12"/>
      <w:r w:rsidRPr="001B0393">
        <w:rPr>
          <w:rFonts w:asciiTheme="majorHAnsi" w:hAnsiTheme="majorHAnsi"/>
          <w:sz w:val="20"/>
          <w:szCs w:val="20"/>
        </w:rPr>
        <w:t>O wyborze najkorzystniejszej oferty, decydować będą następujące kryteria:</w:t>
      </w:r>
    </w:p>
    <w:p w:rsidR="00ED5E94" w:rsidRPr="001B0393" w:rsidRDefault="00ED5E94" w:rsidP="00ED5E94">
      <w:pPr>
        <w:pStyle w:val="DocumentMap"/>
        <w:jc w:val="both"/>
        <w:rPr>
          <w:rFonts w:asciiTheme="majorHAnsi" w:hAnsiTheme="majorHAnsi"/>
          <w:b/>
          <w:sz w:val="20"/>
        </w:rPr>
      </w:pPr>
      <w:r w:rsidRPr="001B0393">
        <w:rPr>
          <w:rFonts w:asciiTheme="majorHAnsi" w:hAnsiTheme="majorHAnsi"/>
          <w:b/>
          <w:sz w:val="20"/>
        </w:rPr>
        <w:t>1. Cena ofertowa – 60% (cena oferty brutto) - maksymalnie Wykonawca może otrzymać 60 punktów</w:t>
      </w:r>
    </w:p>
    <w:p w:rsidR="00ED5E94" w:rsidRPr="001B0393" w:rsidRDefault="00ED5E94" w:rsidP="00ED5E94">
      <w:pPr>
        <w:pStyle w:val="DocumentMap"/>
        <w:rPr>
          <w:rFonts w:asciiTheme="majorHAnsi" w:hAnsiTheme="majorHAnsi"/>
          <w:sz w:val="20"/>
        </w:rPr>
      </w:pPr>
      <w:r w:rsidRPr="001B0393">
        <w:rPr>
          <w:rFonts w:asciiTheme="majorHAnsi" w:hAnsiTheme="majorHAnsi"/>
          <w:sz w:val="20"/>
        </w:rPr>
        <w:t xml:space="preserve">Sposób obliczenia (przyznania) punktów w odniesieniu do kryterium ceny: </w:t>
      </w:r>
    </w:p>
    <w:p w:rsidR="00ED5E94" w:rsidRPr="001B0393" w:rsidRDefault="00ED5E94" w:rsidP="00ED5E94">
      <w:pPr>
        <w:spacing w:before="30" w:after="30" w:line="336" w:lineRule="auto"/>
        <w:ind w:left="567"/>
        <w:jc w:val="both"/>
        <w:rPr>
          <w:rFonts w:asciiTheme="majorHAnsi" w:hAnsiTheme="majorHAnsi"/>
          <w:sz w:val="20"/>
          <w:szCs w:val="20"/>
        </w:rPr>
      </w:pPr>
      <w:r w:rsidRPr="001B0393">
        <w:rPr>
          <w:rFonts w:asciiTheme="majorHAnsi" w:hAnsiTheme="majorHAnsi" w:cs="Verdana"/>
          <w:b/>
          <w:color w:val="000000"/>
          <w:sz w:val="20"/>
          <w:szCs w:val="20"/>
        </w:rPr>
        <w:t>C</w:t>
      </w:r>
      <w:r w:rsidRPr="001B0393">
        <w:rPr>
          <w:rFonts w:asciiTheme="majorHAnsi" w:hAnsiTheme="majorHAnsi" w:cs="Verdana"/>
          <w:color w:val="000000"/>
          <w:sz w:val="20"/>
          <w:szCs w:val="20"/>
        </w:rPr>
        <w:t xml:space="preserve"> = kryterium cena wyliczane wg wzoru:</w:t>
      </w:r>
    </w:p>
    <w:tbl>
      <w:tblPr>
        <w:tblW w:w="6715" w:type="dxa"/>
        <w:tblInd w:w="70" w:type="dxa"/>
        <w:tblCellMar>
          <w:left w:w="70" w:type="dxa"/>
          <w:right w:w="70" w:type="dxa"/>
        </w:tblCellMar>
        <w:tblLook w:val="04A0"/>
      </w:tblPr>
      <w:tblGrid>
        <w:gridCol w:w="6715"/>
      </w:tblGrid>
      <w:tr w:rsidR="00ED5E94" w:rsidRPr="001B0393" w:rsidTr="00ED5E94">
        <w:trPr>
          <w:trHeight w:val="491"/>
        </w:trPr>
        <w:tc>
          <w:tcPr>
            <w:tcW w:w="6715" w:type="dxa"/>
            <w:shd w:val="clear" w:color="auto" w:fill="auto"/>
          </w:tcPr>
          <w:p w:rsidR="00ED5E94" w:rsidRPr="001B0393" w:rsidRDefault="00ED5E94" w:rsidP="00ED5E94">
            <w:pPr>
              <w:spacing w:before="30" w:after="30"/>
              <w:ind w:left="283" w:hanging="283"/>
              <w:jc w:val="center"/>
              <w:rPr>
                <w:rFonts w:asciiTheme="majorHAnsi" w:hAnsiTheme="majorHAnsi"/>
                <w:sz w:val="20"/>
                <w:szCs w:val="20"/>
              </w:rPr>
            </w:pPr>
            <w:r w:rsidRPr="001B0393">
              <w:rPr>
                <w:rFonts w:asciiTheme="majorHAnsi" w:hAnsiTheme="majorHAnsi" w:cs="Verdana"/>
                <w:color w:val="000000"/>
                <w:sz w:val="20"/>
                <w:szCs w:val="20"/>
              </w:rPr>
              <w:t>Cena najniższa</w:t>
            </w:r>
          </w:p>
          <w:p w:rsidR="00ED5E94" w:rsidRPr="001B0393" w:rsidRDefault="00ED5E94" w:rsidP="00ED5E94">
            <w:pPr>
              <w:pStyle w:val="Nagwek81"/>
              <w:spacing w:before="30" w:after="30"/>
              <w:ind w:left="524"/>
              <w:jc w:val="center"/>
              <w:rPr>
                <w:rFonts w:asciiTheme="majorHAnsi" w:hAnsiTheme="majorHAnsi" w:cs="Verdana"/>
                <w:szCs w:val="20"/>
                <w:u w:val="none"/>
              </w:rPr>
            </w:pPr>
            <w:r w:rsidRPr="001B0393">
              <w:rPr>
                <w:rFonts w:asciiTheme="majorHAnsi" w:hAnsiTheme="majorHAnsi" w:cs="Verdana"/>
                <w:szCs w:val="20"/>
                <w:u w:val="none"/>
              </w:rPr>
              <w:t>C   =     ---------------------------- x 60% x 100</w:t>
            </w:r>
          </w:p>
          <w:p w:rsidR="00ED5E94" w:rsidRPr="001B0393" w:rsidRDefault="00ED5E94" w:rsidP="00ED5E94">
            <w:pPr>
              <w:pStyle w:val="Nagwek71"/>
              <w:spacing w:before="30" w:after="30"/>
              <w:ind w:left="704"/>
              <w:rPr>
                <w:rFonts w:asciiTheme="majorHAnsi" w:hAnsiTheme="majorHAnsi"/>
                <w:sz w:val="20"/>
                <w:szCs w:val="20"/>
              </w:rPr>
            </w:pPr>
            <w:r w:rsidRPr="001B0393">
              <w:rPr>
                <w:rFonts w:asciiTheme="majorHAnsi" w:hAnsiTheme="majorHAnsi"/>
                <w:b w:val="0"/>
                <w:bCs w:val="0"/>
                <w:sz w:val="20"/>
                <w:szCs w:val="20"/>
                <w:u w:val="none"/>
              </w:rPr>
              <w:t>Cena badanej oferty</w:t>
            </w:r>
          </w:p>
        </w:tc>
      </w:tr>
    </w:tbl>
    <w:p w:rsidR="00C43B7F" w:rsidRPr="001B0393" w:rsidRDefault="00C43B7F" w:rsidP="00ED5E94">
      <w:pPr>
        <w:pStyle w:val="DocumentMap"/>
        <w:jc w:val="both"/>
        <w:rPr>
          <w:rStyle w:val="apple-converted-space"/>
          <w:rFonts w:asciiTheme="majorHAnsi" w:hAnsiTheme="majorHAnsi"/>
          <w:b/>
          <w:sz w:val="20"/>
        </w:rPr>
      </w:pPr>
    </w:p>
    <w:p w:rsidR="003153A7" w:rsidRPr="001B0393" w:rsidRDefault="003153A7" w:rsidP="001B0393">
      <w:pPr>
        <w:pStyle w:val="Akapitzlist"/>
        <w:widowControl/>
        <w:numPr>
          <w:ilvl w:val="0"/>
          <w:numId w:val="33"/>
        </w:numPr>
        <w:overflowPunct/>
        <w:spacing w:after="160" w:line="256" w:lineRule="auto"/>
        <w:contextualSpacing/>
        <w:rPr>
          <w:b/>
          <w:sz w:val="20"/>
          <w:szCs w:val="20"/>
          <w:u w:val="single"/>
        </w:rPr>
      </w:pPr>
      <w:proofErr w:type="spellStart"/>
      <w:r w:rsidRPr="001B0393">
        <w:rPr>
          <w:b/>
          <w:sz w:val="20"/>
          <w:szCs w:val="20"/>
          <w:u w:val="single"/>
        </w:rPr>
        <w:t>Pojemność</w:t>
      </w:r>
      <w:proofErr w:type="spellEnd"/>
      <w:r w:rsidRPr="001B0393">
        <w:rPr>
          <w:b/>
          <w:sz w:val="20"/>
          <w:szCs w:val="20"/>
          <w:u w:val="single"/>
        </w:rPr>
        <w:t xml:space="preserve"> </w:t>
      </w:r>
      <w:proofErr w:type="spellStart"/>
      <w:r w:rsidRPr="001B0393">
        <w:rPr>
          <w:b/>
          <w:sz w:val="20"/>
          <w:szCs w:val="20"/>
          <w:u w:val="single"/>
        </w:rPr>
        <w:t>dysków</w:t>
      </w:r>
      <w:proofErr w:type="spellEnd"/>
      <w:r w:rsidRPr="001B0393">
        <w:rPr>
          <w:b/>
          <w:sz w:val="20"/>
          <w:szCs w:val="20"/>
          <w:u w:val="single"/>
        </w:rPr>
        <w:t xml:space="preserve"> </w:t>
      </w:r>
      <w:proofErr w:type="spellStart"/>
      <w:r w:rsidRPr="001B0393">
        <w:rPr>
          <w:b/>
          <w:sz w:val="20"/>
          <w:szCs w:val="20"/>
          <w:u w:val="single"/>
        </w:rPr>
        <w:t>twardych</w:t>
      </w:r>
      <w:proofErr w:type="spellEnd"/>
      <w:r w:rsidRPr="001B0393">
        <w:rPr>
          <w:b/>
          <w:sz w:val="20"/>
          <w:szCs w:val="20"/>
          <w:u w:val="single"/>
        </w:rPr>
        <w:t xml:space="preserve"> </w:t>
      </w:r>
      <w:proofErr w:type="spellStart"/>
      <w:r w:rsidRPr="001B0393">
        <w:rPr>
          <w:b/>
          <w:sz w:val="20"/>
          <w:szCs w:val="20"/>
          <w:u w:val="single"/>
        </w:rPr>
        <w:t>serwerów</w:t>
      </w:r>
      <w:proofErr w:type="spellEnd"/>
      <w:r w:rsidRPr="001B0393">
        <w:rPr>
          <w:b/>
          <w:sz w:val="20"/>
          <w:szCs w:val="20"/>
          <w:u w:val="single"/>
        </w:rPr>
        <w:t xml:space="preserve"> </w:t>
      </w:r>
      <w:proofErr w:type="spellStart"/>
      <w:r w:rsidRPr="001B0393">
        <w:rPr>
          <w:b/>
          <w:sz w:val="20"/>
          <w:szCs w:val="20"/>
          <w:u w:val="single"/>
        </w:rPr>
        <w:t>wyposażonych</w:t>
      </w:r>
      <w:proofErr w:type="spellEnd"/>
      <w:r w:rsidRPr="001B0393">
        <w:rPr>
          <w:b/>
          <w:sz w:val="20"/>
          <w:szCs w:val="20"/>
          <w:u w:val="single"/>
        </w:rPr>
        <w:t xml:space="preserve"> w </w:t>
      </w:r>
      <w:proofErr w:type="spellStart"/>
      <w:r w:rsidRPr="001B0393">
        <w:rPr>
          <w:b/>
          <w:sz w:val="20"/>
          <w:szCs w:val="20"/>
          <w:u w:val="single"/>
        </w:rPr>
        <w:t>dwa</w:t>
      </w:r>
      <w:proofErr w:type="spellEnd"/>
      <w:r w:rsidRPr="001B0393">
        <w:rPr>
          <w:b/>
          <w:sz w:val="20"/>
          <w:szCs w:val="20"/>
          <w:u w:val="single"/>
        </w:rPr>
        <w:t xml:space="preserve"> </w:t>
      </w:r>
      <w:proofErr w:type="spellStart"/>
      <w:r w:rsidRPr="001B0393">
        <w:rPr>
          <w:b/>
          <w:sz w:val="20"/>
          <w:szCs w:val="20"/>
          <w:u w:val="single"/>
        </w:rPr>
        <w:t>procesory</w:t>
      </w:r>
      <w:proofErr w:type="spellEnd"/>
      <w:r w:rsidR="00DA7CB5">
        <w:rPr>
          <w:b/>
          <w:sz w:val="20"/>
          <w:szCs w:val="20"/>
          <w:u w:val="single"/>
        </w:rPr>
        <w:t xml:space="preserve"> (10 %)</w:t>
      </w:r>
      <w:r w:rsidRPr="001B0393">
        <w:rPr>
          <w:b/>
          <w:sz w:val="20"/>
          <w:szCs w:val="20"/>
          <w:u w:val="single"/>
        </w:rPr>
        <w:t>:</w:t>
      </w:r>
    </w:p>
    <w:p w:rsidR="003153A7" w:rsidRPr="001B0393" w:rsidRDefault="003153A7" w:rsidP="001B0393">
      <w:pPr>
        <w:pStyle w:val="Akapitzlist"/>
        <w:widowControl/>
        <w:numPr>
          <w:ilvl w:val="1"/>
          <w:numId w:val="33"/>
        </w:numPr>
        <w:overflowPunct/>
        <w:spacing w:after="160" w:line="256" w:lineRule="auto"/>
        <w:contextualSpacing/>
        <w:rPr>
          <w:sz w:val="20"/>
          <w:szCs w:val="20"/>
        </w:rPr>
      </w:pPr>
      <w:proofErr w:type="spellStart"/>
      <w:r w:rsidRPr="001B0393">
        <w:rPr>
          <w:sz w:val="20"/>
          <w:szCs w:val="20"/>
        </w:rPr>
        <w:t>za</w:t>
      </w:r>
      <w:proofErr w:type="spellEnd"/>
      <w:r w:rsidRPr="001B0393">
        <w:rPr>
          <w:sz w:val="20"/>
          <w:szCs w:val="20"/>
        </w:rPr>
        <w:t xml:space="preserve"> </w:t>
      </w:r>
      <w:proofErr w:type="spellStart"/>
      <w:r w:rsidRPr="001B0393">
        <w:rPr>
          <w:sz w:val="20"/>
          <w:szCs w:val="20"/>
        </w:rPr>
        <w:t>dostarczenie</w:t>
      </w:r>
      <w:proofErr w:type="spellEnd"/>
      <w:r w:rsidRPr="001B0393">
        <w:rPr>
          <w:sz w:val="20"/>
          <w:szCs w:val="20"/>
        </w:rPr>
        <w:t xml:space="preserve"> </w:t>
      </w:r>
      <w:proofErr w:type="spellStart"/>
      <w:r w:rsidRPr="001B0393">
        <w:rPr>
          <w:sz w:val="20"/>
          <w:szCs w:val="20"/>
        </w:rPr>
        <w:t>dysków</w:t>
      </w:r>
      <w:proofErr w:type="spellEnd"/>
      <w:r w:rsidRPr="001B0393">
        <w:rPr>
          <w:sz w:val="20"/>
          <w:szCs w:val="20"/>
        </w:rPr>
        <w:t xml:space="preserve"> o </w:t>
      </w:r>
      <w:proofErr w:type="spellStart"/>
      <w:r w:rsidRPr="001B0393">
        <w:rPr>
          <w:sz w:val="20"/>
          <w:szCs w:val="20"/>
        </w:rPr>
        <w:t>pojemności</w:t>
      </w:r>
      <w:proofErr w:type="spellEnd"/>
      <w:r w:rsidRPr="001B0393">
        <w:rPr>
          <w:sz w:val="20"/>
          <w:szCs w:val="20"/>
        </w:rPr>
        <w:t xml:space="preserve"> </w:t>
      </w:r>
      <w:proofErr w:type="spellStart"/>
      <w:r w:rsidRPr="001B0393">
        <w:rPr>
          <w:sz w:val="20"/>
          <w:szCs w:val="20"/>
        </w:rPr>
        <w:t>od</w:t>
      </w:r>
      <w:proofErr w:type="spellEnd"/>
      <w:r w:rsidRPr="001B0393">
        <w:rPr>
          <w:sz w:val="20"/>
          <w:szCs w:val="20"/>
        </w:rPr>
        <w:t xml:space="preserve"> 240 GB do 479 GB </w:t>
      </w:r>
      <w:proofErr w:type="spellStart"/>
      <w:r w:rsidRPr="001B0393">
        <w:rPr>
          <w:sz w:val="20"/>
          <w:szCs w:val="20"/>
        </w:rPr>
        <w:t>każdy</w:t>
      </w:r>
      <w:proofErr w:type="spellEnd"/>
      <w:r w:rsidRPr="001B0393">
        <w:rPr>
          <w:sz w:val="20"/>
          <w:szCs w:val="20"/>
        </w:rPr>
        <w:t xml:space="preserve"> = 0 </w:t>
      </w:r>
      <w:proofErr w:type="spellStart"/>
      <w:r w:rsidRPr="001B0393">
        <w:rPr>
          <w:sz w:val="20"/>
          <w:szCs w:val="20"/>
        </w:rPr>
        <w:t>punktów</w:t>
      </w:r>
      <w:proofErr w:type="spellEnd"/>
      <w:r w:rsidRPr="001B0393">
        <w:rPr>
          <w:sz w:val="20"/>
          <w:szCs w:val="20"/>
        </w:rPr>
        <w:t>,</w:t>
      </w:r>
    </w:p>
    <w:p w:rsidR="003153A7" w:rsidRDefault="003153A7" w:rsidP="001B0393">
      <w:pPr>
        <w:pStyle w:val="Akapitzlist"/>
        <w:widowControl/>
        <w:numPr>
          <w:ilvl w:val="1"/>
          <w:numId w:val="33"/>
        </w:numPr>
        <w:overflowPunct/>
        <w:spacing w:after="160" w:line="256" w:lineRule="auto"/>
        <w:contextualSpacing/>
        <w:rPr>
          <w:sz w:val="20"/>
          <w:szCs w:val="20"/>
        </w:rPr>
      </w:pPr>
      <w:proofErr w:type="spellStart"/>
      <w:r w:rsidRPr="001B0393">
        <w:rPr>
          <w:sz w:val="20"/>
          <w:szCs w:val="20"/>
        </w:rPr>
        <w:t>za</w:t>
      </w:r>
      <w:proofErr w:type="spellEnd"/>
      <w:r w:rsidRPr="001B0393">
        <w:rPr>
          <w:sz w:val="20"/>
          <w:szCs w:val="20"/>
        </w:rPr>
        <w:t xml:space="preserve"> </w:t>
      </w:r>
      <w:proofErr w:type="spellStart"/>
      <w:r w:rsidRPr="001B0393">
        <w:rPr>
          <w:sz w:val="20"/>
          <w:szCs w:val="20"/>
        </w:rPr>
        <w:t>dostarczenie</w:t>
      </w:r>
      <w:proofErr w:type="spellEnd"/>
      <w:r w:rsidRPr="001B0393">
        <w:rPr>
          <w:sz w:val="20"/>
          <w:szCs w:val="20"/>
        </w:rPr>
        <w:t xml:space="preserve"> </w:t>
      </w:r>
      <w:proofErr w:type="spellStart"/>
      <w:r w:rsidRPr="001B0393">
        <w:rPr>
          <w:sz w:val="20"/>
          <w:szCs w:val="20"/>
        </w:rPr>
        <w:t>dysku</w:t>
      </w:r>
      <w:proofErr w:type="spellEnd"/>
      <w:r w:rsidRPr="001B0393">
        <w:rPr>
          <w:sz w:val="20"/>
          <w:szCs w:val="20"/>
        </w:rPr>
        <w:t xml:space="preserve"> o </w:t>
      </w:r>
      <w:proofErr w:type="spellStart"/>
      <w:r w:rsidRPr="001B0393">
        <w:rPr>
          <w:sz w:val="20"/>
          <w:szCs w:val="20"/>
        </w:rPr>
        <w:t>pojemności</w:t>
      </w:r>
      <w:proofErr w:type="spellEnd"/>
      <w:r w:rsidRPr="001B0393">
        <w:rPr>
          <w:sz w:val="20"/>
          <w:szCs w:val="20"/>
        </w:rPr>
        <w:t xml:space="preserve"> </w:t>
      </w:r>
      <w:proofErr w:type="spellStart"/>
      <w:r w:rsidRPr="001B0393">
        <w:rPr>
          <w:sz w:val="20"/>
          <w:szCs w:val="20"/>
        </w:rPr>
        <w:t>od</w:t>
      </w:r>
      <w:proofErr w:type="spellEnd"/>
      <w:r w:rsidRPr="001B0393">
        <w:rPr>
          <w:sz w:val="20"/>
          <w:szCs w:val="20"/>
        </w:rPr>
        <w:t xml:space="preserve"> 480 GB </w:t>
      </w:r>
      <w:proofErr w:type="spellStart"/>
      <w:r w:rsidRPr="001B0393">
        <w:rPr>
          <w:sz w:val="20"/>
          <w:szCs w:val="20"/>
        </w:rPr>
        <w:t>i</w:t>
      </w:r>
      <w:proofErr w:type="spellEnd"/>
      <w:r w:rsidRPr="001B0393">
        <w:rPr>
          <w:sz w:val="20"/>
          <w:szCs w:val="20"/>
        </w:rPr>
        <w:t xml:space="preserve"> </w:t>
      </w:r>
      <w:proofErr w:type="spellStart"/>
      <w:r w:rsidRPr="001B0393">
        <w:rPr>
          <w:sz w:val="20"/>
          <w:szCs w:val="20"/>
        </w:rPr>
        <w:t>więcej</w:t>
      </w:r>
      <w:proofErr w:type="spellEnd"/>
      <w:r w:rsidRPr="001B0393">
        <w:rPr>
          <w:sz w:val="20"/>
          <w:szCs w:val="20"/>
        </w:rPr>
        <w:t xml:space="preserve"> </w:t>
      </w:r>
      <w:proofErr w:type="spellStart"/>
      <w:r w:rsidRPr="001B0393">
        <w:rPr>
          <w:sz w:val="20"/>
          <w:szCs w:val="20"/>
        </w:rPr>
        <w:t>każdy</w:t>
      </w:r>
      <w:proofErr w:type="spellEnd"/>
      <w:r w:rsidRPr="001B0393">
        <w:rPr>
          <w:sz w:val="20"/>
          <w:szCs w:val="20"/>
        </w:rPr>
        <w:t xml:space="preserve"> = 10 </w:t>
      </w:r>
      <w:proofErr w:type="spellStart"/>
      <w:r w:rsidRPr="001B0393">
        <w:rPr>
          <w:sz w:val="20"/>
          <w:szCs w:val="20"/>
        </w:rPr>
        <w:t>punktów</w:t>
      </w:r>
      <w:proofErr w:type="spellEnd"/>
      <w:r w:rsidRPr="001B0393">
        <w:rPr>
          <w:sz w:val="20"/>
          <w:szCs w:val="20"/>
        </w:rPr>
        <w:t>.</w:t>
      </w:r>
    </w:p>
    <w:p w:rsidR="00DA7CB5" w:rsidRPr="00DA7CB5" w:rsidRDefault="00DA7CB5" w:rsidP="00DA7CB5">
      <w:pPr>
        <w:overflowPunct/>
        <w:spacing w:after="160" w:line="256" w:lineRule="auto"/>
        <w:contextualSpacing/>
        <w:rPr>
          <w:sz w:val="20"/>
          <w:szCs w:val="20"/>
        </w:rPr>
      </w:pPr>
      <w:r w:rsidRPr="00DA7CB5">
        <w:rPr>
          <w:rFonts w:ascii="Verdana" w:hAnsi="Verdana" w:cs="Verdana"/>
          <w:sz w:val="18"/>
          <w:szCs w:val="18"/>
        </w:rPr>
        <w:t xml:space="preserve">Zaoferowana przez Wykonawcę pojemność dysku twardego podana </w:t>
      </w:r>
      <w:r>
        <w:rPr>
          <w:rFonts w:ascii="Verdana" w:hAnsi="Verdana" w:cs="Verdana"/>
          <w:sz w:val="18"/>
          <w:szCs w:val="18"/>
        </w:rPr>
        <w:t>w GB nie może być mniejsza niż 240</w:t>
      </w:r>
      <w:r w:rsidRPr="00DA7CB5">
        <w:rPr>
          <w:rFonts w:ascii="Verdana" w:hAnsi="Verdana" w:cs="Verdana"/>
          <w:sz w:val="18"/>
          <w:szCs w:val="18"/>
        </w:rPr>
        <w:t xml:space="preserve"> GB.</w:t>
      </w:r>
    </w:p>
    <w:p w:rsidR="00DA7CB5" w:rsidRPr="001B0393" w:rsidRDefault="00DA7CB5" w:rsidP="00DA7CB5">
      <w:pPr>
        <w:pStyle w:val="Akapitzlist"/>
        <w:widowControl/>
        <w:overflowPunct/>
        <w:spacing w:after="160" w:line="256" w:lineRule="auto"/>
        <w:ind w:left="1440"/>
        <w:contextualSpacing/>
        <w:rPr>
          <w:sz w:val="20"/>
          <w:szCs w:val="20"/>
        </w:rPr>
      </w:pPr>
    </w:p>
    <w:p w:rsidR="003153A7" w:rsidRPr="001B0393" w:rsidRDefault="003153A7" w:rsidP="001B0393">
      <w:pPr>
        <w:pStyle w:val="Akapitzlist"/>
        <w:widowControl/>
        <w:numPr>
          <w:ilvl w:val="0"/>
          <w:numId w:val="33"/>
        </w:numPr>
        <w:overflowPunct/>
        <w:spacing w:after="160" w:line="256" w:lineRule="auto"/>
        <w:contextualSpacing/>
        <w:rPr>
          <w:b/>
          <w:sz w:val="20"/>
          <w:szCs w:val="20"/>
          <w:u w:val="single"/>
        </w:rPr>
      </w:pPr>
      <w:proofErr w:type="spellStart"/>
      <w:r w:rsidRPr="001B0393">
        <w:rPr>
          <w:b/>
          <w:sz w:val="20"/>
          <w:szCs w:val="20"/>
          <w:u w:val="single"/>
        </w:rPr>
        <w:t>Pojemność</w:t>
      </w:r>
      <w:proofErr w:type="spellEnd"/>
      <w:r w:rsidRPr="001B0393">
        <w:rPr>
          <w:b/>
          <w:sz w:val="20"/>
          <w:szCs w:val="20"/>
          <w:u w:val="single"/>
        </w:rPr>
        <w:t xml:space="preserve"> </w:t>
      </w:r>
      <w:proofErr w:type="spellStart"/>
      <w:r w:rsidRPr="001B0393">
        <w:rPr>
          <w:b/>
          <w:sz w:val="20"/>
          <w:szCs w:val="20"/>
          <w:u w:val="single"/>
        </w:rPr>
        <w:t>dysków</w:t>
      </w:r>
      <w:proofErr w:type="spellEnd"/>
      <w:r w:rsidRPr="001B0393">
        <w:rPr>
          <w:b/>
          <w:sz w:val="20"/>
          <w:szCs w:val="20"/>
          <w:u w:val="single"/>
        </w:rPr>
        <w:t xml:space="preserve"> </w:t>
      </w:r>
      <w:proofErr w:type="spellStart"/>
      <w:r w:rsidRPr="001B0393">
        <w:rPr>
          <w:b/>
          <w:sz w:val="20"/>
          <w:szCs w:val="20"/>
          <w:u w:val="single"/>
        </w:rPr>
        <w:t>twardych</w:t>
      </w:r>
      <w:proofErr w:type="spellEnd"/>
      <w:r w:rsidRPr="001B0393">
        <w:rPr>
          <w:b/>
          <w:sz w:val="20"/>
          <w:szCs w:val="20"/>
          <w:u w:val="single"/>
        </w:rPr>
        <w:t xml:space="preserve"> </w:t>
      </w:r>
      <w:proofErr w:type="spellStart"/>
      <w:r w:rsidRPr="001B0393">
        <w:rPr>
          <w:b/>
          <w:sz w:val="20"/>
          <w:szCs w:val="20"/>
          <w:u w:val="single"/>
        </w:rPr>
        <w:t>serwerów</w:t>
      </w:r>
      <w:proofErr w:type="spellEnd"/>
      <w:r w:rsidRPr="001B0393">
        <w:rPr>
          <w:b/>
          <w:sz w:val="20"/>
          <w:szCs w:val="20"/>
          <w:u w:val="single"/>
        </w:rPr>
        <w:t xml:space="preserve"> </w:t>
      </w:r>
      <w:proofErr w:type="spellStart"/>
      <w:r w:rsidRPr="001B0393">
        <w:rPr>
          <w:b/>
          <w:sz w:val="20"/>
          <w:szCs w:val="20"/>
          <w:u w:val="single"/>
        </w:rPr>
        <w:t>wyposażonych</w:t>
      </w:r>
      <w:proofErr w:type="spellEnd"/>
      <w:r w:rsidRPr="001B0393">
        <w:rPr>
          <w:b/>
          <w:sz w:val="20"/>
          <w:szCs w:val="20"/>
          <w:u w:val="single"/>
        </w:rPr>
        <w:t xml:space="preserve"> w </w:t>
      </w:r>
      <w:proofErr w:type="spellStart"/>
      <w:r w:rsidRPr="001B0393">
        <w:rPr>
          <w:b/>
          <w:sz w:val="20"/>
          <w:szCs w:val="20"/>
          <w:u w:val="single"/>
        </w:rPr>
        <w:t>jeden</w:t>
      </w:r>
      <w:proofErr w:type="spellEnd"/>
      <w:r w:rsidRPr="001B0393">
        <w:rPr>
          <w:b/>
          <w:sz w:val="20"/>
          <w:szCs w:val="20"/>
          <w:u w:val="single"/>
        </w:rPr>
        <w:t xml:space="preserve"> </w:t>
      </w:r>
      <w:r w:rsidR="00DA7CB5">
        <w:rPr>
          <w:b/>
          <w:sz w:val="20"/>
          <w:szCs w:val="20"/>
          <w:u w:val="single"/>
        </w:rPr>
        <w:t>processor (10 %)</w:t>
      </w:r>
      <w:r w:rsidR="00DA7CB5" w:rsidRPr="001B0393">
        <w:rPr>
          <w:b/>
          <w:sz w:val="20"/>
          <w:szCs w:val="20"/>
          <w:u w:val="single"/>
        </w:rPr>
        <w:t>:</w:t>
      </w:r>
    </w:p>
    <w:p w:rsidR="003153A7" w:rsidRPr="001B0393" w:rsidRDefault="003153A7" w:rsidP="001B0393">
      <w:pPr>
        <w:pStyle w:val="Akapitzlist"/>
        <w:widowControl/>
        <w:numPr>
          <w:ilvl w:val="1"/>
          <w:numId w:val="33"/>
        </w:numPr>
        <w:overflowPunct/>
        <w:spacing w:after="160" w:line="256" w:lineRule="auto"/>
        <w:contextualSpacing/>
        <w:rPr>
          <w:sz w:val="20"/>
          <w:szCs w:val="20"/>
        </w:rPr>
      </w:pPr>
      <w:proofErr w:type="spellStart"/>
      <w:r w:rsidRPr="001B0393">
        <w:rPr>
          <w:sz w:val="20"/>
          <w:szCs w:val="20"/>
        </w:rPr>
        <w:t>za</w:t>
      </w:r>
      <w:proofErr w:type="spellEnd"/>
      <w:r w:rsidRPr="001B0393">
        <w:rPr>
          <w:sz w:val="20"/>
          <w:szCs w:val="20"/>
        </w:rPr>
        <w:t xml:space="preserve"> </w:t>
      </w:r>
      <w:proofErr w:type="spellStart"/>
      <w:r w:rsidRPr="001B0393">
        <w:rPr>
          <w:sz w:val="20"/>
          <w:szCs w:val="20"/>
        </w:rPr>
        <w:t>dostarczenie</w:t>
      </w:r>
      <w:proofErr w:type="spellEnd"/>
      <w:r w:rsidRPr="001B0393">
        <w:rPr>
          <w:sz w:val="20"/>
          <w:szCs w:val="20"/>
        </w:rPr>
        <w:t xml:space="preserve"> </w:t>
      </w:r>
      <w:proofErr w:type="spellStart"/>
      <w:r w:rsidRPr="001B0393">
        <w:rPr>
          <w:sz w:val="20"/>
          <w:szCs w:val="20"/>
        </w:rPr>
        <w:t>dysków</w:t>
      </w:r>
      <w:proofErr w:type="spellEnd"/>
      <w:r w:rsidRPr="001B0393">
        <w:rPr>
          <w:sz w:val="20"/>
          <w:szCs w:val="20"/>
        </w:rPr>
        <w:t xml:space="preserve"> o </w:t>
      </w:r>
      <w:proofErr w:type="spellStart"/>
      <w:r w:rsidRPr="001B0393">
        <w:rPr>
          <w:sz w:val="20"/>
          <w:szCs w:val="20"/>
        </w:rPr>
        <w:t>pojemności</w:t>
      </w:r>
      <w:proofErr w:type="spellEnd"/>
      <w:r w:rsidRPr="001B0393">
        <w:rPr>
          <w:sz w:val="20"/>
          <w:szCs w:val="20"/>
        </w:rPr>
        <w:t xml:space="preserve"> </w:t>
      </w:r>
      <w:proofErr w:type="spellStart"/>
      <w:r w:rsidRPr="001B0393">
        <w:rPr>
          <w:sz w:val="20"/>
          <w:szCs w:val="20"/>
        </w:rPr>
        <w:t>od</w:t>
      </w:r>
      <w:proofErr w:type="spellEnd"/>
      <w:r w:rsidRPr="001B0393">
        <w:rPr>
          <w:sz w:val="20"/>
          <w:szCs w:val="20"/>
        </w:rPr>
        <w:t xml:space="preserve"> 240 GB do 479 GB </w:t>
      </w:r>
      <w:proofErr w:type="spellStart"/>
      <w:r w:rsidRPr="001B0393">
        <w:rPr>
          <w:sz w:val="20"/>
          <w:szCs w:val="20"/>
        </w:rPr>
        <w:t>każdy</w:t>
      </w:r>
      <w:proofErr w:type="spellEnd"/>
      <w:r w:rsidRPr="001B0393">
        <w:rPr>
          <w:sz w:val="20"/>
          <w:szCs w:val="20"/>
        </w:rPr>
        <w:t xml:space="preserve"> = 0 </w:t>
      </w:r>
      <w:proofErr w:type="spellStart"/>
      <w:r w:rsidRPr="001B0393">
        <w:rPr>
          <w:sz w:val="20"/>
          <w:szCs w:val="20"/>
        </w:rPr>
        <w:t>punktów</w:t>
      </w:r>
      <w:proofErr w:type="spellEnd"/>
      <w:r w:rsidRPr="001B0393">
        <w:rPr>
          <w:sz w:val="20"/>
          <w:szCs w:val="20"/>
        </w:rPr>
        <w:t>,</w:t>
      </w:r>
    </w:p>
    <w:p w:rsidR="003153A7" w:rsidRDefault="003153A7" w:rsidP="001B0393">
      <w:pPr>
        <w:pStyle w:val="Akapitzlist"/>
        <w:widowControl/>
        <w:numPr>
          <w:ilvl w:val="1"/>
          <w:numId w:val="33"/>
        </w:numPr>
        <w:overflowPunct/>
        <w:spacing w:after="160" w:line="256" w:lineRule="auto"/>
        <w:contextualSpacing/>
        <w:rPr>
          <w:sz w:val="20"/>
          <w:szCs w:val="20"/>
        </w:rPr>
      </w:pPr>
      <w:proofErr w:type="spellStart"/>
      <w:r w:rsidRPr="001B0393">
        <w:rPr>
          <w:sz w:val="20"/>
          <w:szCs w:val="20"/>
        </w:rPr>
        <w:t>za</w:t>
      </w:r>
      <w:proofErr w:type="spellEnd"/>
      <w:r w:rsidRPr="001B0393">
        <w:rPr>
          <w:sz w:val="20"/>
          <w:szCs w:val="20"/>
        </w:rPr>
        <w:t xml:space="preserve"> </w:t>
      </w:r>
      <w:proofErr w:type="spellStart"/>
      <w:r w:rsidRPr="001B0393">
        <w:rPr>
          <w:sz w:val="20"/>
          <w:szCs w:val="20"/>
        </w:rPr>
        <w:t>dostarczenie</w:t>
      </w:r>
      <w:proofErr w:type="spellEnd"/>
      <w:r w:rsidRPr="001B0393">
        <w:rPr>
          <w:sz w:val="20"/>
          <w:szCs w:val="20"/>
        </w:rPr>
        <w:t xml:space="preserve"> </w:t>
      </w:r>
      <w:proofErr w:type="spellStart"/>
      <w:r w:rsidRPr="001B0393">
        <w:rPr>
          <w:sz w:val="20"/>
          <w:szCs w:val="20"/>
        </w:rPr>
        <w:t>dysku</w:t>
      </w:r>
      <w:proofErr w:type="spellEnd"/>
      <w:r w:rsidRPr="001B0393">
        <w:rPr>
          <w:sz w:val="20"/>
          <w:szCs w:val="20"/>
        </w:rPr>
        <w:t xml:space="preserve"> o </w:t>
      </w:r>
      <w:proofErr w:type="spellStart"/>
      <w:r w:rsidRPr="001B0393">
        <w:rPr>
          <w:sz w:val="20"/>
          <w:szCs w:val="20"/>
        </w:rPr>
        <w:t>pojemności</w:t>
      </w:r>
      <w:proofErr w:type="spellEnd"/>
      <w:r w:rsidRPr="001B0393">
        <w:rPr>
          <w:sz w:val="20"/>
          <w:szCs w:val="20"/>
        </w:rPr>
        <w:t xml:space="preserve"> </w:t>
      </w:r>
      <w:proofErr w:type="spellStart"/>
      <w:r w:rsidRPr="001B0393">
        <w:rPr>
          <w:sz w:val="20"/>
          <w:szCs w:val="20"/>
        </w:rPr>
        <w:t>od</w:t>
      </w:r>
      <w:proofErr w:type="spellEnd"/>
      <w:r w:rsidRPr="001B0393">
        <w:rPr>
          <w:sz w:val="20"/>
          <w:szCs w:val="20"/>
        </w:rPr>
        <w:t xml:space="preserve"> 480 GB </w:t>
      </w:r>
      <w:proofErr w:type="spellStart"/>
      <w:r w:rsidRPr="001B0393">
        <w:rPr>
          <w:sz w:val="20"/>
          <w:szCs w:val="20"/>
        </w:rPr>
        <w:t>i</w:t>
      </w:r>
      <w:proofErr w:type="spellEnd"/>
      <w:r w:rsidRPr="001B0393">
        <w:rPr>
          <w:sz w:val="20"/>
          <w:szCs w:val="20"/>
        </w:rPr>
        <w:t xml:space="preserve"> </w:t>
      </w:r>
      <w:proofErr w:type="spellStart"/>
      <w:r w:rsidRPr="001B0393">
        <w:rPr>
          <w:sz w:val="20"/>
          <w:szCs w:val="20"/>
        </w:rPr>
        <w:t>więcej</w:t>
      </w:r>
      <w:proofErr w:type="spellEnd"/>
      <w:r w:rsidRPr="001B0393">
        <w:rPr>
          <w:sz w:val="20"/>
          <w:szCs w:val="20"/>
        </w:rPr>
        <w:t xml:space="preserve"> </w:t>
      </w:r>
      <w:proofErr w:type="spellStart"/>
      <w:r w:rsidRPr="001B0393">
        <w:rPr>
          <w:sz w:val="20"/>
          <w:szCs w:val="20"/>
        </w:rPr>
        <w:t>każdy</w:t>
      </w:r>
      <w:proofErr w:type="spellEnd"/>
      <w:r w:rsidRPr="001B0393">
        <w:rPr>
          <w:sz w:val="20"/>
          <w:szCs w:val="20"/>
        </w:rPr>
        <w:t xml:space="preserve"> = 10 </w:t>
      </w:r>
      <w:proofErr w:type="spellStart"/>
      <w:r w:rsidRPr="001B0393">
        <w:rPr>
          <w:sz w:val="20"/>
          <w:szCs w:val="20"/>
        </w:rPr>
        <w:t>punktów</w:t>
      </w:r>
      <w:proofErr w:type="spellEnd"/>
      <w:r w:rsidRPr="001B0393">
        <w:rPr>
          <w:sz w:val="20"/>
          <w:szCs w:val="20"/>
        </w:rPr>
        <w:t>.</w:t>
      </w:r>
    </w:p>
    <w:p w:rsidR="00DA7CB5" w:rsidRPr="00DA7CB5" w:rsidRDefault="00DA7CB5" w:rsidP="00DA7CB5">
      <w:pPr>
        <w:overflowPunct/>
        <w:spacing w:after="160" w:line="256" w:lineRule="auto"/>
        <w:contextualSpacing/>
        <w:rPr>
          <w:sz w:val="20"/>
          <w:szCs w:val="20"/>
        </w:rPr>
      </w:pPr>
      <w:r w:rsidRPr="00DA7CB5">
        <w:rPr>
          <w:rFonts w:ascii="Verdana" w:hAnsi="Verdana" w:cs="Verdana"/>
          <w:sz w:val="18"/>
          <w:szCs w:val="18"/>
        </w:rPr>
        <w:t>Zaoferowana przez Wykonawcę pojemność dysku twardego podana w GB nie może być mniejsza niż 240 GB.</w:t>
      </w:r>
    </w:p>
    <w:p w:rsidR="003153A7" w:rsidRPr="001B0393" w:rsidRDefault="003153A7" w:rsidP="003153A7">
      <w:pPr>
        <w:pStyle w:val="Akapitzlist"/>
        <w:rPr>
          <w:b/>
          <w:sz w:val="20"/>
          <w:szCs w:val="20"/>
          <w:u w:val="single"/>
        </w:rPr>
      </w:pPr>
    </w:p>
    <w:p w:rsidR="003153A7" w:rsidRPr="001B0393" w:rsidRDefault="003153A7" w:rsidP="001B0393">
      <w:pPr>
        <w:pStyle w:val="Akapitzlist"/>
        <w:widowControl/>
        <w:numPr>
          <w:ilvl w:val="0"/>
          <w:numId w:val="33"/>
        </w:numPr>
        <w:overflowPunct/>
        <w:spacing w:after="160" w:line="256" w:lineRule="auto"/>
        <w:contextualSpacing/>
        <w:rPr>
          <w:b/>
          <w:sz w:val="20"/>
          <w:szCs w:val="20"/>
          <w:u w:val="single"/>
        </w:rPr>
      </w:pPr>
      <w:proofErr w:type="spellStart"/>
      <w:r w:rsidRPr="001B0393">
        <w:rPr>
          <w:b/>
          <w:sz w:val="20"/>
          <w:szCs w:val="20"/>
          <w:u w:val="single"/>
        </w:rPr>
        <w:t>Zasilacz</w:t>
      </w:r>
      <w:proofErr w:type="spellEnd"/>
      <w:r w:rsidRPr="001B0393">
        <w:rPr>
          <w:b/>
          <w:sz w:val="20"/>
          <w:szCs w:val="20"/>
          <w:u w:val="single"/>
        </w:rPr>
        <w:t xml:space="preserve"> </w:t>
      </w:r>
      <w:proofErr w:type="spellStart"/>
      <w:r w:rsidRPr="001B0393">
        <w:rPr>
          <w:b/>
          <w:sz w:val="20"/>
          <w:szCs w:val="20"/>
          <w:u w:val="single"/>
        </w:rPr>
        <w:t>serwerów</w:t>
      </w:r>
      <w:proofErr w:type="spellEnd"/>
      <w:r w:rsidRPr="001B0393">
        <w:rPr>
          <w:b/>
          <w:sz w:val="20"/>
          <w:szCs w:val="20"/>
          <w:u w:val="single"/>
        </w:rPr>
        <w:t xml:space="preserve"> </w:t>
      </w:r>
      <w:proofErr w:type="spellStart"/>
      <w:r w:rsidRPr="001B0393">
        <w:rPr>
          <w:b/>
          <w:sz w:val="20"/>
          <w:szCs w:val="20"/>
          <w:u w:val="single"/>
        </w:rPr>
        <w:t>wyposażonych</w:t>
      </w:r>
      <w:proofErr w:type="spellEnd"/>
      <w:r w:rsidRPr="001B0393">
        <w:rPr>
          <w:b/>
          <w:sz w:val="20"/>
          <w:szCs w:val="20"/>
          <w:u w:val="single"/>
        </w:rPr>
        <w:t xml:space="preserve"> w </w:t>
      </w:r>
      <w:proofErr w:type="spellStart"/>
      <w:r w:rsidRPr="001B0393">
        <w:rPr>
          <w:b/>
          <w:sz w:val="20"/>
          <w:szCs w:val="20"/>
          <w:u w:val="single"/>
        </w:rPr>
        <w:t>dwa</w:t>
      </w:r>
      <w:proofErr w:type="spellEnd"/>
      <w:r w:rsidRPr="001B0393">
        <w:rPr>
          <w:b/>
          <w:sz w:val="20"/>
          <w:szCs w:val="20"/>
          <w:u w:val="single"/>
        </w:rPr>
        <w:t xml:space="preserve"> </w:t>
      </w:r>
      <w:proofErr w:type="spellStart"/>
      <w:r w:rsidRPr="001B0393">
        <w:rPr>
          <w:b/>
          <w:sz w:val="20"/>
          <w:szCs w:val="20"/>
          <w:u w:val="single"/>
        </w:rPr>
        <w:t>procesory</w:t>
      </w:r>
      <w:proofErr w:type="spellEnd"/>
      <w:r w:rsidR="00DA7CB5">
        <w:rPr>
          <w:b/>
          <w:sz w:val="20"/>
          <w:szCs w:val="20"/>
          <w:u w:val="single"/>
        </w:rPr>
        <w:t xml:space="preserve"> (10 %)</w:t>
      </w:r>
      <w:r w:rsidR="00DA7CB5" w:rsidRPr="001B0393">
        <w:rPr>
          <w:b/>
          <w:sz w:val="20"/>
          <w:szCs w:val="20"/>
          <w:u w:val="single"/>
        </w:rPr>
        <w:t>:</w:t>
      </w:r>
    </w:p>
    <w:p w:rsidR="003153A7" w:rsidRPr="001B0393" w:rsidRDefault="003153A7" w:rsidP="001B0393">
      <w:pPr>
        <w:pStyle w:val="Akapitzlist"/>
        <w:widowControl/>
        <w:numPr>
          <w:ilvl w:val="1"/>
          <w:numId w:val="33"/>
        </w:numPr>
        <w:overflowPunct/>
        <w:spacing w:after="160" w:line="256" w:lineRule="auto"/>
        <w:contextualSpacing/>
        <w:rPr>
          <w:sz w:val="20"/>
          <w:szCs w:val="20"/>
        </w:rPr>
      </w:pPr>
      <w:proofErr w:type="spellStart"/>
      <w:r w:rsidRPr="001B0393">
        <w:rPr>
          <w:sz w:val="20"/>
          <w:szCs w:val="20"/>
        </w:rPr>
        <w:t>Za</w:t>
      </w:r>
      <w:proofErr w:type="spellEnd"/>
      <w:r w:rsidRPr="001B0393">
        <w:rPr>
          <w:sz w:val="20"/>
          <w:szCs w:val="20"/>
        </w:rPr>
        <w:t xml:space="preserve"> </w:t>
      </w:r>
      <w:proofErr w:type="spellStart"/>
      <w:r w:rsidRPr="001B0393">
        <w:rPr>
          <w:sz w:val="20"/>
          <w:szCs w:val="20"/>
        </w:rPr>
        <w:t>dostarczenie</w:t>
      </w:r>
      <w:proofErr w:type="spellEnd"/>
      <w:r w:rsidRPr="001B0393">
        <w:rPr>
          <w:sz w:val="20"/>
          <w:szCs w:val="20"/>
        </w:rPr>
        <w:t xml:space="preserve"> </w:t>
      </w:r>
      <w:proofErr w:type="spellStart"/>
      <w:r w:rsidRPr="001B0393">
        <w:rPr>
          <w:sz w:val="20"/>
          <w:szCs w:val="20"/>
        </w:rPr>
        <w:t>zasilacza</w:t>
      </w:r>
      <w:proofErr w:type="spellEnd"/>
      <w:r w:rsidRPr="001B0393">
        <w:rPr>
          <w:sz w:val="20"/>
          <w:szCs w:val="20"/>
        </w:rPr>
        <w:t xml:space="preserve"> o </w:t>
      </w:r>
      <w:proofErr w:type="spellStart"/>
      <w:r w:rsidRPr="001B0393">
        <w:rPr>
          <w:sz w:val="20"/>
          <w:szCs w:val="20"/>
        </w:rPr>
        <w:t>mocy</w:t>
      </w:r>
      <w:proofErr w:type="spellEnd"/>
      <w:r w:rsidRPr="001B0393">
        <w:rPr>
          <w:sz w:val="20"/>
          <w:szCs w:val="20"/>
        </w:rPr>
        <w:t xml:space="preserve"> </w:t>
      </w:r>
      <w:proofErr w:type="spellStart"/>
      <w:r w:rsidRPr="001B0393">
        <w:rPr>
          <w:sz w:val="20"/>
          <w:szCs w:val="20"/>
        </w:rPr>
        <w:t>od</w:t>
      </w:r>
      <w:proofErr w:type="spellEnd"/>
      <w:r w:rsidRPr="001B0393">
        <w:rPr>
          <w:sz w:val="20"/>
          <w:szCs w:val="20"/>
        </w:rPr>
        <w:t xml:space="preserve"> 800W do 1099W = 0 </w:t>
      </w:r>
      <w:proofErr w:type="spellStart"/>
      <w:r w:rsidRPr="001B0393">
        <w:rPr>
          <w:sz w:val="20"/>
          <w:szCs w:val="20"/>
        </w:rPr>
        <w:t>punktów</w:t>
      </w:r>
      <w:proofErr w:type="spellEnd"/>
    </w:p>
    <w:p w:rsidR="003153A7" w:rsidRDefault="003153A7" w:rsidP="001B0393">
      <w:pPr>
        <w:pStyle w:val="Akapitzlist"/>
        <w:widowControl/>
        <w:numPr>
          <w:ilvl w:val="1"/>
          <w:numId w:val="33"/>
        </w:numPr>
        <w:overflowPunct/>
        <w:spacing w:after="160" w:line="256" w:lineRule="auto"/>
        <w:contextualSpacing/>
        <w:rPr>
          <w:sz w:val="20"/>
          <w:szCs w:val="20"/>
        </w:rPr>
      </w:pPr>
      <w:proofErr w:type="spellStart"/>
      <w:r w:rsidRPr="001B0393">
        <w:rPr>
          <w:sz w:val="20"/>
          <w:szCs w:val="20"/>
        </w:rPr>
        <w:t>Za</w:t>
      </w:r>
      <w:proofErr w:type="spellEnd"/>
      <w:r w:rsidRPr="001B0393">
        <w:rPr>
          <w:sz w:val="20"/>
          <w:szCs w:val="20"/>
        </w:rPr>
        <w:t xml:space="preserve"> </w:t>
      </w:r>
      <w:proofErr w:type="spellStart"/>
      <w:r w:rsidRPr="001B0393">
        <w:rPr>
          <w:sz w:val="20"/>
          <w:szCs w:val="20"/>
        </w:rPr>
        <w:t>dostarczenie</w:t>
      </w:r>
      <w:proofErr w:type="spellEnd"/>
      <w:r w:rsidRPr="001B0393">
        <w:rPr>
          <w:sz w:val="20"/>
          <w:szCs w:val="20"/>
        </w:rPr>
        <w:t xml:space="preserve"> </w:t>
      </w:r>
      <w:proofErr w:type="spellStart"/>
      <w:r w:rsidRPr="001B0393">
        <w:rPr>
          <w:sz w:val="20"/>
          <w:szCs w:val="20"/>
        </w:rPr>
        <w:t>zasilacza</w:t>
      </w:r>
      <w:proofErr w:type="spellEnd"/>
      <w:r w:rsidRPr="001B0393">
        <w:rPr>
          <w:sz w:val="20"/>
          <w:szCs w:val="20"/>
        </w:rPr>
        <w:t xml:space="preserve"> o </w:t>
      </w:r>
      <w:proofErr w:type="spellStart"/>
      <w:r w:rsidRPr="001B0393">
        <w:rPr>
          <w:sz w:val="20"/>
          <w:szCs w:val="20"/>
        </w:rPr>
        <w:t>mocy</w:t>
      </w:r>
      <w:proofErr w:type="spellEnd"/>
      <w:r w:rsidRPr="001B0393">
        <w:rPr>
          <w:sz w:val="20"/>
          <w:szCs w:val="20"/>
        </w:rPr>
        <w:t xml:space="preserve"> 1100 W </w:t>
      </w:r>
      <w:proofErr w:type="spellStart"/>
      <w:r w:rsidRPr="001B0393">
        <w:rPr>
          <w:sz w:val="20"/>
          <w:szCs w:val="20"/>
        </w:rPr>
        <w:t>i</w:t>
      </w:r>
      <w:proofErr w:type="spellEnd"/>
      <w:r w:rsidRPr="001B0393">
        <w:rPr>
          <w:sz w:val="20"/>
          <w:szCs w:val="20"/>
        </w:rPr>
        <w:t xml:space="preserve"> </w:t>
      </w:r>
      <w:proofErr w:type="spellStart"/>
      <w:r w:rsidRPr="001B0393">
        <w:rPr>
          <w:sz w:val="20"/>
          <w:szCs w:val="20"/>
        </w:rPr>
        <w:t>więcej</w:t>
      </w:r>
      <w:proofErr w:type="spellEnd"/>
      <w:r w:rsidRPr="001B0393">
        <w:rPr>
          <w:sz w:val="20"/>
          <w:szCs w:val="20"/>
        </w:rPr>
        <w:t xml:space="preserve"> = 10 </w:t>
      </w:r>
      <w:proofErr w:type="spellStart"/>
      <w:r w:rsidRPr="001B0393">
        <w:rPr>
          <w:sz w:val="20"/>
          <w:szCs w:val="20"/>
        </w:rPr>
        <w:t>punktów</w:t>
      </w:r>
      <w:proofErr w:type="spellEnd"/>
    </w:p>
    <w:p w:rsidR="005970C5" w:rsidRPr="005970C5" w:rsidRDefault="005970C5" w:rsidP="005970C5">
      <w:pPr>
        <w:overflowPunct/>
        <w:spacing w:after="160" w:line="256" w:lineRule="auto"/>
        <w:contextualSpacing/>
        <w:rPr>
          <w:sz w:val="20"/>
          <w:szCs w:val="20"/>
        </w:rPr>
      </w:pPr>
      <w:r w:rsidRPr="005970C5">
        <w:rPr>
          <w:rFonts w:ascii="Verdana" w:hAnsi="Verdana" w:cs="Verdana"/>
          <w:sz w:val="18"/>
          <w:szCs w:val="18"/>
        </w:rPr>
        <w:t xml:space="preserve">Zaoferowana przez Wykonawcę </w:t>
      </w:r>
      <w:r>
        <w:rPr>
          <w:rFonts w:ascii="Verdana" w:hAnsi="Verdana" w:cs="Verdana"/>
          <w:sz w:val="18"/>
          <w:szCs w:val="18"/>
        </w:rPr>
        <w:t xml:space="preserve">moc zasilacza </w:t>
      </w:r>
      <w:r w:rsidRPr="005970C5">
        <w:rPr>
          <w:rFonts w:ascii="Verdana" w:hAnsi="Verdana" w:cs="Verdana"/>
          <w:sz w:val="18"/>
          <w:szCs w:val="18"/>
        </w:rPr>
        <w:t xml:space="preserve">podana w </w:t>
      </w:r>
      <w:proofErr w:type="spellStart"/>
      <w:r>
        <w:rPr>
          <w:rFonts w:ascii="Verdana" w:hAnsi="Verdana" w:cs="Verdana"/>
          <w:sz w:val="18"/>
          <w:szCs w:val="18"/>
        </w:rPr>
        <w:t>W</w:t>
      </w:r>
      <w:proofErr w:type="spellEnd"/>
      <w:r w:rsidRPr="005970C5">
        <w:rPr>
          <w:rFonts w:ascii="Verdana" w:hAnsi="Verdana" w:cs="Verdana"/>
          <w:sz w:val="18"/>
          <w:szCs w:val="18"/>
        </w:rPr>
        <w:t xml:space="preserve"> nie może być mniejsza niż </w:t>
      </w:r>
      <w:r>
        <w:rPr>
          <w:rFonts w:ascii="Verdana" w:hAnsi="Verdana" w:cs="Verdana"/>
          <w:sz w:val="18"/>
          <w:szCs w:val="18"/>
        </w:rPr>
        <w:t>800 W</w:t>
      </w:r>
      <w:r w:rsidRPr="005970C5">
        <w:rPr>
          <w:rFonts w:ascii="Verdana" w:hAnsi="Verdana" w:cs="Verdana"/>
          <w:sz w:val="18"/>
          <w:szCs w:val="18"/>
        </w:rPr>
        <w:t>.</w:t>
      </w:r>
    </w:p>
    <w:p w:rsidR="005970C5" w:rsidRPr="005970C5" w:rsidRDefault="005970C5" w:rsidP="005970C5">
      <w:pPr>
        <w:overflowPunct/>
        <w:spacing w:after="160" w:line="256" w:lineRule="auto"/>
        <w:contextualSpacing/>
        <w:rPr>
          <w:sz w:val="20"/>
          <w:szCs w:val="20"/>
        </w:rPr>
      </w:pPr>
    </w:p>
    <w:p w:rsidR="003153A7" w:rsidRPr="001B0393" w:rsidRDefault="003153A7" w:rsidP="001B0393">
      <w:pPr>
        <w:pStyle w:val="Akapitzlist"/>
        <w:widowControl/>
        <w:numPr>
          <w:ilvl w:val="0"/>
          <w:numId w:val="33"/>
        </w:numPr>
        <w:overflowPunct/>
        <w:spacing w:after="160" w:line="256" w:lineRule="auto"/>
        <w:contextualSpacing/>
        <w:rPr>
          <w:b/>
          <w:sz w:val="20"/>
          <w:szCs w:val="20"/>
          <w:u w:val="single"/>
        </w:rPr>
      </w:pPr>
      <w:proofErr w:type="spellStart"/>
      <w:r w:rsidRPr="001B0393">
        <w:rPr>
          <w:b/>
          <w:sz w:val="20"/>
          <w:szCs w:val="20"/>
          <w:u w:val="single"/>
        </w:rPr>
        <w:t>Zasilacz</w:t>
      </w:r>
      <w:proofErr w:type="spellEnd"/>
      <w:r w:rsidRPr="001B0393">
        <w:rPr>
          <w:b/>
          <w:sz w:val="20"/>
          <w:szCs w:val="20"/>
          <w:u w:val="single"/>
        </w:rPr>
        <w:t xml:space="preserve"> </w:t>
      </w:r>
      <w:proofErr w:type="spellStart"/>
      <w:r w:rsidRPr="001B0393">
        <w:rPr>
          <w:b/>
          <w:sz w:val="20"/>
          <w:szCs w:val="20"/>
          <w:u w:val="single"/>
        </w:rPr>
        <w:t>serwerów</w:t>
      </w:r>
      <w:proofErr w:type="spellEnd"/>
      <w:r w:rsidRPr="001B0393">
        <w:rPr>
          <w:b/>
          <w:sz w:val="20"/>
          <w:szCs w:val="20"/>
          <w:u w:val="single"/>
        </w:rPr>
        <w:t xml:space="preserve"> </w:t>
      </w:r>
      <w:proofErr w:type="spellStart"/>
      <w:r w:rsidRPr="001B0393">
        <w:rPr>
          <w:b/>
          <w:sz w:val="20"/>
          <w:szCs w:val="20"/>
          <w:u w:val="single"/>
        </w:rPr>
        <w:t>wyposażonych</w:t>
      </w:r>
      <w:proofErr w:type="spellEnd"/>
      <w:r w:rsidRPr="001B0393">
        <w:rPr>
          <w:b/>
          <w:sz w:val="20"/>
          <w:szCs w:val="20"/>
          <w:u w:val="single"/>
        </w:rPr>
        <w:t xml:space="preserve"> w </w:t>
      </w:r>
      <w:proofErr w:type="spellStart"/>
      <w:r w:rsidRPr="001B0393">
        <w:rPr>
          <w:b/>
          <w:sz w:val="20"/>
          <w:szCs w:val="20"/>
          <w:u w:val="single"/>
        </w:rPr>
        <w:t>jeden</w:t>
      </w:r>
      <w:proofErr w:type="spellEnd"/>
      <w:r w:rsidRPr="001B0393">
        <w:rPr>
          <w:b/>
          <w:sz w:val="20"/>
          <w:szCs w:val="20"/>
          <w:u w:val="single"/>
        </w:rPr>
        <w:t xml:space="preserve"> </w:t>
      </w:r>
      <w:proofErr w:type="spellStart"/>
      <w:r w:rsidR="00DA7CB5">
        <w:rPr>
          <w:b/>
          <w:sz w:val="20"/>
          <w:szCs w:val="20"/>
          <w:u w:val="single"/>
        </w:rPr>
        <w:t>procesor</w:t>
      </w:r>
      <w:proofErr w:type="spellEnd"/>
      <w:r w:rsidR="00DA7CB5">
        <w:rPr>
          <w:b/>
          <w:sz w:val="20"/>
          <w:szCs w:val="20"/>
          <w:u w:val="single"/>
        </w:rPr>
        <w:t>(10 %)</w:t>
      </w:r>
      <w:r w:rsidR="00DA7CB5" w:rsidRPr="001B0393">
        <w:rPr>
          <w:b/>
          <w:sz w:val="20"/>
          <w:szCs w:val="20"/>
          <w:u w:val="single"/>
        </w:rPr>
        <w:t>:</w:t>
      </w:r>
    </w:p>
    <w:p w:rsidR="003153A7" w:rsidRPr="001B0393" w:rsidRDefault="003153A7" w:rsidP="001B0393">
      <w:pPr>
        <w:pStyle w:val="Akapitzlist"/>
        <w:widowControl/>
        <w:numPr>
          <w:ilvl w:val="1"/>
          <w:numId w:val="33"/>
        </w:numPr>
        <w:overflowPunct/>
        <w:spacing w:after="160" w:line="256" w:lineRule="auto"/>
        <w:contextualSpacing/>
        <w:rPr>
          <w:sz w:val="20"/>
          <w:szCs w:val="20"/>
        </w:rPr>
      </w:pPr>
      <w:proofErr w:type="spellStart"/>
      <w:r w:rsidRPr="001B0393">
        <w:rPr>
          <w:sz w:val="20"/>
          <w:szCs w:val="20"/>
        </w:rPr>
        <w:t>Za</w:t>
      </w:r>
      <w:proofErr w:type="spellEnd"/>
      <w:r w:rsidRPr="001B0393">
        <w:rPr>
          <w:sz w:val="20"/>
          <w:szCs w:val="20"/>
        </w:rPr>
        <w:t xml:space="preserve"> </w:t>
      </w:r>
      <w:proofErr w:type="spellStart"/>
      <w:r w:rsidRPr="001B0393">
        <w:rPr>
          <w:sz w:val="20"/>
          <w:szCs w:val="20"/>
        </w:rPr>
        <w:t>dostarczenie</w:t>
      </w:r>
      <w:proofErr w:type="spellEnd"/>
      <w:r w:rsidRPr="001B0393">
        <w:rPr>
          <w:sz w:val="20"/>
          <w:szCs w:val="20"/>
        </w:rPr>
        <w:t xml:space="preserve"> </w:t>
      </w:r>
      <w:proofErr w:type="spellStart"/>
      <w:r w:rsidRPr="001B0393">
        <w:rPr>
          <w:sz w:val="20"/>
          <w:szCs w:val="20"/>
        </w:rPr>
        <w:t>zasilacza</w:t>
      </w:r>
      <w:proofErr w:type="spellEnd"/>
      <w:r w:rsidRPr="001B0393">
        <w:rPr>
          <w:sz w:val="20"/>
          <w:szCs w:val="20"/>
        </w:rPr>
        <w:t xml:space="preserve"> o </w:t>
      </w:r>
      <w:proofErr w:type="spellStart"/>
      <w:r w:rsidRPr="001B0393">
        <w:rPr>
          <w:sz w:val="20"/>
          <w:szCs w:val="20"/>
        </w:rPr>
        <w:t>mocy</w:t>
      </w:r>
      <w:proofErr w:type="spellEnd"/>
      <w:r w:rsidRPr="001B0393">
        <w:rPr>
          <w:sz w:val="20"/>
          <w:szCs w:val="20"/>
        </w:rPr>
        <w:t xml:space="preserve"> </w:t>
      </w:r>
      <w:proofErr w:type="spellStart"/>
      <w:r w:rsidRPr="001B0393">
        <w:rPr>
          <w:sz w:val="20"/>
          <w:szCs w:val="20"/>
        </w:rPr>
        <w:t>od</w:t>
      </w:r>
      <w:proofErr w:type="spellEnd"/>
      <w:r w:rsidRPr="001B0393">
        <w:rPr>
          <w:sz w:val="20"/>
          <w:szCs w:val="20"/>
        </w:rPr>
        <w:t xml:space="preserve"> 800W do 1099W = 0 </w:t>
      </w:r>
      <w:proofErr w:type="spellStart"/>
      <w:r w:rsidRPr="001B0393">
        <w:rPr>
          <w:sz w:val="20"/>
          <w:szCs w:val="20"/>
        </w:rPr>
        <w:t>punktów</w:t>
      </w:r>
      <w:proofErr w:type="spellEnd"/>
    </w:p>
    <w:p w:rsidR="003153A7" w:rsidRDefault="003153A7" w:rsidP="001B0393">
      <w:pPr>
        <w:pStyle w:val="Akapitzlist"/>
        <w:widowControl/>
        <w:numPr>
          <w:ilvl w:val="1"/>
          <w:numId w:val="33"/>
        </w:numPr>
        <w:overflowPunct/>
        <w:spacing w:after="160" w:line="256" w:lineRule="auto"/>
        <w:contextualSpacing/>
        <w:rPr>
          <w:sz w:val="20"/>
          <w:szCs w:val="20"/>
        </w:rPr>
      </w:pPr>
      <w:proofErr w:type="spellStart"/>
      <w:r w:rsidRPr="001B0393">
        <w:rPr>
          <w:sz w:val="20"/>
          <w:szCs w:val="20"/>
        </w:rPr>
        <w:t>Za</w:t>
      </w:r>
      <w:proofErr w:type="spellEnd"/>
      <w:r w:rsidRPr="001B0393">
        <w:rPr>
          <w:sz w:val="20"/>
          <w:szCs w:val="20"/>
        </w:rPr>
        <w:t xml:space="preserve"> </w:t>
      </w:r>
      <w:proofErr w:type="spellStart"/>
      <w:r w:rsidRPr="001B0393">
        <w:rPr>
          <w:sz w:val="20"/>
          <w:szCs w:val="20"/>
        </w:rPr>
        <w:t>dostarczenie</w:t>
      </w:r>
      <w:proofErr w:type="spellEnd"/>
      <w:r w:rsidRPr="001B0393">
        <w:rPr>
          <w:sz w:val="20"/>
          <w:szCs w:val="20"/>
        </w:rPr>
        <w:t xml:space="preserve"> </w:t>
      </w:r>
      <w:proofErr w:type="spellStart"/>
      <w:r w:rsidRPr="001B0393">
        <w:rPr>
          <w:sz w:val="20"/>
          <w:szCs w:val="20"/>
        </w:rPr>
        <w:t>zasilacza</w:t>
      </w:r>
      <w:proofErr w:type="spellEnd"/>
      <w:r w:rsidRPr="001B0393">
        <w:rPr>
          <w:sz w:val="20"/>
          <w:szCs w:val="20"/>
        </w:rPr>
        <w:t xml:space="preserve"> o </w:t>
      </w:r>
      <w:proofErr w:type="spellStart"/>
      <w:r w:rsidRPr="001B0393">
        <w:rPr>
          <w:sz w:val="20"/>
          <w:szCs w:val="20"/>
        </w:rPr>
        <w:t>mocy</w:t>
      </w:r>
      <w:proofErr w:type="spellEnd"/>
      <w:r w:rsidRPr="001B0393">
        <w:rPr>
          <w:sz w:val="20"/>
          <w:szCs w:val="20"/>
        </w:rPr>
        <w:t xml:space="preserve"> 1100 W </w:t>
      </w:r>
      <w:proofErr w:type="spellStart"/>
      <w:r w:rsidRPr="001B0393">
        <w:rPr>
          <w:sz w:val="20"/>
          <w:szCs w:val="20"/>
        </w:rPr>
        <w:t>i</w:t>
      </w:r>
      <w:proofErr w:type="spellEnd"/>
      <w:r w:rsidRPr="001B0393">
        <w:rPr>
          <w:sz w:val="20"/>
          <w:szCs w:val="20"/>
        </w:rPr>
        <w:t xml:space="preserve"> </w:t>
      </w:r>
      <w:proofErr w:type="spellStart"/>
      <w:r w:rsidRPr="001B0393">
        <w:rPr>
          <w:sz w:val="20"/>
          <w:szCs w:val="20"/>
        </w:rPr>
        <w:t>więcej</w:t>
      </w:r>
      <w:proofErr w:type="spellEnd"/>
      <w:r w:rsidRPr="001B0393">
        <w:rPr>
          <w:sz w:val="20"/>
          <w:szCs w:val="20"/>
        </w:rPr>
        <w:t xml:space="preserve"> = 10 </w:t>
      </w:r>
      <w:proofErr w:type="spellStart"/>
      <w:r w:rsidRPr="001B0393">
        <w:rPr>
          <w:sz w:val="20"/>
          <w:szCs w:val="20"/>
        </w:rPr>
        <w:t>punktów</w:t>
      </w:r>
      <w:proofErr w:type="spellEnd"/>
    </w:p>
    <w:p w:rsidR="005970C5" w:rsidRPr="005970C5" w:rsidRDefault="005970C5" w:rsidP="005970C5">
      <w:pPr>
        <w:overflowPunct/>
        <w:spacing w:after="160" w:line="256" w:lineRule="auto"/>
        <w:contextualSpacing/>
        <w:rPr>
          <w:sz w:val="20"/>
          <w:szCs w:val="20"/>
        </w:rPr>
      </w:pPr>
      <w:r w:rsidRPr="005970C5">
        <w:rPr>
          <w:rFonts w:ascii="Verdana" w:hAnsi="Verdana" w:cs="Verdana"/>
          <w:sz w:val="18"/>
          <w:szCs w:val="18"/>
        </w:rPr>
        <w:t xml:space="preserve">Zaoferowana przez Wykonawcę moc zasilacza podana w </w:t>
      </w:r>
      <w:proofErr w:type="spellStart"/>
      <w:r w:rsidRPr="005970C5">
        <w:rPr>
          <w:rFonts w:ascii="Verdana" w:hAnsi="Verdana" w:cs="Verdana"/>
          <w:sz w:val="18"/>
          <w:szCs w:val="18"/>
        </w:rPr>
        <w:t>W</w:t>
      </w:r>
      <w:proofErr w:type="spellEnd"/>
      <w:r w:rsidRPr="005970C5">
        <w:rPr>
          <w:rFonts w:ascii="Verdana" w:hAnsi="Verdana" w:cs="Verdana"/>
          <w:sz w:val="18"/>
          <w:szCs w:val="18"/>
        </w:rPr>
        <w:t xml:space="preserve"> nie może być mniejsza niż 800 W.</w:t>
      </w:r>
    </w:p>
    <w:p w:rsidR="005970C5" w:rsidRPr="005970C5" w:rsidRDefault="005970C5" w:rsidP="005970C5">
      <w:pPr>
        <w:overflowPunct/>
        <w:spacing w:after="160" w:line="256" w:lineRule="auto"/>
        <w:contextualSpacing/>
        <w:rPr>
          <w:sz w:val="20"/>
          <w:szCs w:val="20"/>
        </w:rPr>
      </w:pPr>
    </w:p>
    <w:p w:rsidR="00ED5E94" w:rsidRPr="001B0393" w:rsidRDefault="00ED5E94" w:rsidP="00ED5E94">
      <w:pPr>
        <w:pStyle w:val="DocumentMap"/>
        <w:jc w:val="both"/>
        <w:rPr>
          <w:rFonts w:asciiTheme="majorHAnsi" w:hAnsiTheme="majorHAnsi"/>
          <w:sz w:val="20"/>
        </w:rPr>
      </w:pPr>
      <w:r w:rsidRPr="001B0393">
        <w:rPr>
          <w:rFonts w:asciiTheme="majorHAnsi" w:hAnsiTheme="majorHAnsi"/>
          <w:sz w:val="20"/>
        </w:rPr>
        <w:t xml:space="preserve">3. Zamawiający informuje, że przyznając punkty będzie kierował się zasadą: 1% = 1 punkt </w:t>
      </w:r>
    </w:p>
    <w:p w:rsidR="00ED5E94" w:rsidRPr="001B0393" w:rsidRDefault="00ED5E94" w:rsidP="00ED5E94">
      <w:pPr>
        <w:pStyle w:val="DocumentMap"/>
        <w:jc w:val="both"/>
        <w:rPr>
          <w:rFonts w:asciiTheme="majorHAnsi" w:hAnsiTheme="majorHAnsi" w:cs="Tahoma"/>
          <w:sz w:val="20"/>
        </w:rPr>
      </w:pPr>
      <w:r w:rsidRPr="001B0393">
        <w:rPr>
          <w:rFonts w:asciiTheme="majorHAnsi" w:hAnsiTheme="majorHAnsi" w:cs="Tahoma"/>
          <w:sz w:val="20"/>
        </w:rPr>
        <w:t>4. Liczba punktów uzyskanych w wyniku zsumowania punktów za ww. kryteria stanowić będzie podstawę wyboru oferty najkorzystniejszej spośród ofert niepodlegających odrzuceniu. Zamawiający wybierze wykonawcę, którego oferta uzyskała największą ilość punktów. Wartość punktowa dla każdego z kryteriów obliczona zostanie z dokładnością do dwóch miejsc po przecinku (cyfra po drugiej cyfrze po przecinku nie będzie brana pod uwagę).</w:t>
      </w:r>
    </w:p>
    <w:p w:rsidR="00EC7DD7" w:rsidRPr="00E73D06" w:rsidRDefault="00EC7DD7" w:rsidP="00E73D06">
      <w:pPr>
        <w:suppressAutoHyphens/>
        <w:spacing w:line="240" w:lineRule="auto"/>
        <w:jc w:val="both"/>
        <w:rPr>
          <w:rFonts w:asciiTheme="majorHAnsi" w:eastAsia="Times New Roman" w:hAnsiTheme="majorHAnsi" w:cs="Times New Roman"/>
          <w:color w:val="000000" w:themeColor="text1"/>
          <w:lang w:eastAsia="zh-CN"/>
        </w:rPr>
      </w:pPr>
    </w:p>
    <w:p w:rsidR="00632805" w:rsidRPr="00A67824" w:rsidRDefault="00861B45">
      <w:pPr>
        <w:pStyle w:val="Bezodstpw"/>
        <w:pBdr>
          <w:top w:val="single" w:sz="4" w:space="1" w:color="00000A"/>
          <w:left w:val="single" w:sz="4" w:space="4" w:color="00000A"/>
          <w:bottom w:val="single" w:sz="4" w:space="1" w:color="00000A"/>
          <w:right w:val="single" w:sz="4" w:space="4" w:color="00000A"/>
        </w:pBdr>
        <w:rPr>
          <w:rFonts w:asciiTheme="majorHAnsi" w:hAnsiTheme="majorHAnsi"/>
          <w:b/>
          <w:sz w:val="22"/>
          <w:szCs w:val="22"/>
        </w:rPr>
      </w:pPr>
      <w:r w:rsidRPr="00A67824">
        <w:rPr>
          <w:rFonts w:asciiTheme="majorHAnsi" w:hAnsiTheme="majorHAnsi"/>
          <w:b/>
          <w:sz w:val="22"/>
          <w:szCs w:val="22"/>
        </w:rPr>
        <w:t>X</w:t>
      </w:r>
      <w:r w:rsidR="00B01418">
        <w:rPr>
          <w:rFonts w:asciiTheme="majorHAnsi" w:hAnsiTheme="majorHAnsi"/>
          <w:b/>
          <w:sz w:val="22"/>
          <w:szCs w:val="22"/>
        </w:rPr>
        <w:t>VIII</w:t>
      </w:r>
      <w:r w:rsidR="00FD0ABE" w:rsidRPr="00A67824">
        <w:rPr>
          <w:rFonts w:asciiTheme="majorHAnsi" w:hAnsiTheme="majorHAnsi"/>
          <w:b/>
          <w:sz w:val="22"/>
          <w:szCs w:val="22"/>
        </w:rPr>
        <w:t>. OCENA OFERT</w:t>
      </w:r>
    </w:p>
    <w:p w:rsidR="00632805" w:rsidRPr="001B0393" w:rsidRDefault="003466FF" w:rsidP="00B942D2">
      <w:pPr>
        <w:pStyle w:val="Akapitzlist"/>
        <w:numPr>
          <w:ilvl w:val="3"/>
          <w:numId w:val="1"/>
        </w:numPr>
        <w:shd w:val="clear" w:color="auto" w:fill="FFFFFF"/>
        <w:tabs>
          <w:tab w:val="left" w:pos="284"/>
        </w:tabs>
        <w:spacing w:line="240" w:lineRule="auto"/>
        <w:ind w:left="0" w:firstLine="0"/>
        <w:jc w:val="both"/>
        <w:rPr>
          <w:rFonts w:asciiTheme="majorHAnsi" w:hAnsiTheme="majorHAnsi"/>
          <w:b/>
          <w:sz w:val="20"/>
          <w:szCs w:val="20"/>
          <w:lang w:val="pl-PL"/>
        </w:rPr>
      </w:pPr>
      <w:r w:rsidRPr="001B0393">
        <w:rPr>
          <w:rFonts w:asciiTheme="majorHAnsi" w:hAnsiTheme="majorHAnsi"/>
          <w:b/>
          <w:sz w:val="20"/>
          <w:szCs w:val="20"/>
          <w:lang w:val="pl-PL"/>
        </w:rPr>
        <w:t>Wyjaśnienie treści oferty.</w:t>
      </w:r>
      <w:r w:rsidR="005B0B8F" w:rsidRPr="001B0393">
        <w:rPr>
          <w:rFonts w:asciiTheme="majorHAnsi" w:hAnsiTheme="majorHAnsi"/>
          <w:b/>
          <w:sz w:val="20"/>
          <w:szCs w:val="20"/>
          <w:lang w:val="pl-PL"/>
        </w:rPr>
        <w:t xml:space="preserve"> </w:t>
      </w:r>
      <w:r w:rsidRPr="001B0393">
        <w:rPr>
          <w:rFonts w:asciiTheme="majorHAnsi" w:hAnsiTheme="majorHAnsi"/>
          <w:sz w:val="20"/>
          <w:szCs w:val="20"/>
          <w:lang w:val="pl-PL"/>
        </w:rPr>
        <w:t xml:space="preserve">W toku badania i oceny ofert Zamawiający może żądać od Wykonawców wyjaśnień dotyczących treści złożonych ofert oraz przedmiotowych środków dowodowych lub innych składanych dokumentów lub oświadczeń. Niedopuszczalne jest prowadzenie między Zamawiającym a </w:t>
      </w:r>
      <w:r w:rsidRPr="001B0393">
        <w:rPr>
          <w:rFonts w:asciiTheme="majorHAnsi" w:hAnsiTheme="majorHAnsi"/>
          <w:sz w:val="20"/>
          <w:szCs w:val="20"/>
          <w:lang w:val="pl-PL"/>
        </w:rPr>
        <w:lastRenderedPageBreak/>
        <w:t xml:space="preserve">Wykonawcą negocjacji dotyczących złożonej oferty oraz, z uwzględnieniem wyjątków przewidzianych w ustawie </w:t>
      </w:r>
      <w:proofErr w:type="spellStart"/>
      <w:r w:rsidRPr="001B0393">
        <w:rPr>
          <w:rFonts w:asciiTheme="majorHAnsi" w:hAnsiTheme="majorHAnsi"/>
          <w:sz w:val="20"/>
          <w:szCs w:val="20"/>
          <w:lang w:val="pl-PL"/>
        </w:rPr>
        <w:t>Pzp</w:t>
      </w:r>
      <w:proofErr w:type="spellEnd"/>
      <w:r w:rsidRPr="001B0393">
        <w:rPr>
          <w:rFonts w:asciiTheme="majorHAnsi" w:hAnsiTheme="majorHAnsi"/>
          <w:sz w:val="20"/>
          <w:szCs w:val="20"/>
          <w:lang w:val="pl-PL"/>
        </w:rPr>
        <w:t>, dokonywanie jakiejkolwiek zmiany w jej treści.</w:t>
      </w:r>
    </w:p>
    <w:p w:rsidR="008E78CA" w:rsidRPr="001B0393" w:rsidRDefault="003466FF" w:rsidP="00B942D2">
      <w:pPr>
        <w:pStyle w:val="Akapitzlist"/>
        <w:numPr>
          <w:ilvl w:val="3"/>
          <w:numId w:val="1"/>
        </w:numPr>
        <w:shd w:val="clear" w:color="auto" w:fill="FFFFFF"/>
        <w:tabs>
          <w:tab w:val="left" w:pos="284"/>
        </w:tabs>
        <w:spacing w:line="240" w:lineRule="auto"/>
        <w:ind w:left="0" w:firstLine="0"/>
        <w:jc w:val="both"/>
        <w:rPr>
          <w:rFonts w:asciiTheme="majorHAnsi" w:hAnsiTheme="majorHAnsi"/>
          <w:b/>
          <w:sz w:val="20"/>
          <w:szCs w:val="20"/>
          <w:lang w:val="pl-PL"/>
        </w:rPr>
      </w:pPr>
      <w:r w:rsidRPr="001B0393">
        <w:rPr>
          <w:rFonts w:asciiTheme="majorHAnsi" w:hAnsiTheme="majorHAnsi"/>
          <w:b/>
          <w:sz w:val="20"/>
          <w:szCs w:val="20"/>
          <w:lang w:val="pl-PL"/>
        </w:rPr>
        <w:t>Poprawa  omyłek w ofercie.</w:t>
      </w:r>
      <w:r w:rsidR="005B0B8F" w:rsidRPr="001B0393">
        <w:rPr>
          <w:rFonts w:asciiTheme="majorHAnsi" w:hAnsiTheme="majorHAnsi"/>
          <w:b/>
          <w:sz w:val="20"/>
          <w:szCs w:val="20"/>
          <w:lang w:val="pl-PL"/>
        </w:rPr>
        <w:t xml:space="preserve"> </w:t>
      </w:r>
      <w:r w:rsidRPr="001B0393">
        <w:rPr>
          <w:rFonts w:asciiTheme="majorHAnsi" w:hAnsiTheme="majorHAnsi"/>
          <w:sz w:val="20"/>
          <w:szCs w:val="20"/>
          <w:lang w:val="pl-PL"/>
        </w:rPr>
        <w:t xml:space="preserve">Zamawiający poprawi w ofercie: </w:t>
      </w:r>
    </w:p>
    <w:p w:rsidR="00632805" w:rsidRPr="001B0393" w:rsidRDefault="003466FF" w:rsidP="00665AE7">
      <w:pPr>
        <w:pStyle w:val="Akapitzlist"/>
        <w:shd w:val="clear" w:color="auto" w:fill="FFFFFF"/>
        <w:tabs>
          <w:tab w:val="left" w:pos="284"/>
        </w:tabs>
        <w:spacing w:line="240" w:lineRule="auto"/>
        <w:jc w:val="both"/>
        <w:rPr>
          <w:rFonts w:asciiTheme="majorHAnsi" w:hAnsiTheme="majorHAnsi"/>
          <w:b/>
          <w:sz w:val="20"/>
          <w:szCs w:val="20"/>
          <w:lang w:val="pl-PL"/>
        </w:rPr>
      </w:pPr>
      <w:r w:rsidRPr="001B0393">
        <w:rPr>
          <w:rFonts w:asciiTheme="majorHAnsi" w:hAnsiTheme="majorHAnsi"/>
          <w:sz w:val="20"/>
          <w:szCs w:val="20"/>
          <w:lang w:val="pl-PL"/>
        </w:rPr>
        <w:t xml:space="preserve">1) oczywiste omyłki pisarskie, </w:t>
      </w:r>
    </w:p>
    <w:p w:rsidR="00632805" w:rsidRPr="001B0393" w:rsidRDefault="003466FF" w:rsidP="00B942D2">
      <w:pPr>
        <w:pStyle w:val="Akapitzlist"/>
        <w:shd w:val="clear" w:color="auto" w:fill="FFFFFF"/>
        <w:spacing w:line="240" w:lineRule="auto"/>
        <w:jc w:val="both"/>
        <w:rPr>
          <w:rFonts w:asciiTheme="majorHAnsi" w:hAnsiTheme="majorHAnsi"/>
          <w:sz w:val="20"/>
          <w:szCs w:val="20"/>
          <w:lang w:val="pl-PL"/>
        </w:rPr>
      </w:pPr>
      <w:r w:rsidRPr="001B0393">
        <w:rPr>
          <w:rFonts w:asciiTheme="majorHAnsi" w:hAnsiTheme="majorHAnsi"/>
          <w:sz w:val="20"/>
          <w:szCs w:val="20"/>
          <w:lang w:val="pl-PL"/>
        </w:rPr>
        <w:t xml:space="preserve">2) oczywiste omyłki rachunkowe, z uwzględnieniem konsekwencji rachunkowych dokonanych poprawek. Przy poprawie tych omyłek Zamawiający uznaje, iż Wykonawca prawidłowo podał cenę jednostkową  dla poszczególnych elementów cenotwórczych oferty. </w:t>
      </w:r>
    </w:p>
    <w:p w:rsidR="00632805" w:rsidRPr="001B0393" w:rsidRDefault="003466FF" w:rsidP="00B942D2">
      <w:pPr>
        <w:pStyle w:val="Akapitzlist"/>
        <w:shd w:val="clear" w:color="auto" w:fill="FFFFFF"/>
        <w:spacing w:line="240" w:lineRule="auto"/>
        <w:jc w:val="both"/>
        <w:rPr>
          <w:rFonts w:asciiTheme="majorHAnsi" w:hAnsiTheme="majorHAnsi"/>
          <w:sz w:val="20"/>
          <w:szCs w:val="20"/>
          <w:lang w:val="pl-PL"/>
        </w:rPr>
      </w:pPr>
      <w:r w:rsidRPr="001B0393">
        <w:rPr>
          <w:rFonts w:asciiTheme="majorHAnsi" w:hAnsiTheme="majorHAnsi"/>
          <w:sz w:val="20"/>
          <w:szCs w:val="20"/>
          <w:lang w:val="pl-PL"/>
        </w:rPr>
        <w:t xml:space="preserve">3) inne omyłki polegające na niezgodności oferty z dokumentami zamówienia, niepowodujące istotnych zmian w treści oferty </w:t>
      </w:r>
    </w:p>
    <w:p w:rsidR="00632805" w:rsidRPr="001B0393" w:rsidRDefault="003466FF" w:rsidP="00B942D2">
      <w:pPr>
        <w:pStyle w:val="Akapitzlist"/>
        <w:shd w:val="clear" w:color="auto" w:fill="FFFFFF"/>
        <w:spacing w:line="240" w:lineRule="auto"/>
        <w:jc w:val="both"/>
        <w:rPr>
          <w:rFonts w:asciiTheme="majorHAnsi" w:hAnsiTheme="majorHAnsi"/>
          <w:sz w:val="20"/>
          <w:szCs w:val="20"/>
          <w:lang w:val="pl-PL"/>
        </w:rPr>
      </w:pPr>
      <w:r w:rsidRPr="001B0393">
        <w:rPr>
          <w:rFonts w:asciiTheme="majorHAnsi" w:hAnsiTheme="majorHAnsi"/>
          <w:sz w:val="20"/>
          <w:szCs w:val="20"/>
          <w:lang w:val="pl-PL"/>
        </w:rPr>
        <w:t xml:space="preserve">‒ niezwłocznie zawiadamiając o tym Wykonawcę, którego oferta została poprawiona. </w:t>
      </w:r>
    </w:p>
    <w:p w:rsidR="00632805" w:rsidRPr="001B0393" w:rsidRDefault="003466FF" w:rsidP="00B942D2">
      <w:pPr>
        <w:pStyle w:val="Akapitzlist"/>
        <w:shd w:val="clear" w:color="auto" w:fill="FFFFFF"/>
        <w:spacing w:line="240" w:lineRule="auto"/>
        <w:jc w:val="both"/>
        <w:rPr>
          <w:rFonts w:asciiTheme="majorHAnsi" w:hAnsiTheme="majorHAnsi"/>
          <w:sz w:val="20"/>
          <w:szCs w:val="20"/>
          <w:lang w:val="pl-PL"/>
        </w:rPr>
      </w:pPr>
      <w:r w:rsidRPr="001B0393">
        <w:rPr>
          <w:rFonts w:asciiTheme="majorHAnsi" w:hAnsiTheme="majorHAnsi"/>
          <w:sz w:val="20"/>
          <w:szCs w:val="20"/>
          <w:lang w:val="pl-PL"/>
        </w:rPr>
        <w:t>W przypadku poprawienia „innych omyłek”, Zamawiający wyznaczy Wykonawcy odpowiedni termin na wyrażenie zgody na poprawienie w ofercie omyłki lub zakwestionowanie jej poprawienia. Brak odpowiedzi w wyznaczonym terminie uznaje się za wyrażenie zgody na poprawienie omyłki.</w:t>
      </w:r>
    </w:p>
    <w:p w:rsidR="00632805" w:rsidRPr="001B0393" w:rsidRDefault="003466FF" w:rsidP="00B942D2">
      <w:pPr>
        <w:pStyle w:val="Akapitzlist"/>
        <w:numPr>
          <w:ilvl w:val="3"/>
          <w:numId w:val="1"/>
        </w:numPr>
        <w:shd w:val="clear" w:color="auto" w:fill="FFFFFF"/>
        <w:tabs>
          <w:tab w:val="left" w:pos="0"/>
          <w:tab w:val="left" w:pos="284"/>
        </w:tabs>
        <w:spacing w:line="240" w:lineRule="auto"/>
        <w:ind w:left="0" w:firstLine="0"/>
        <w:jc w:val="both"/>
        <w:rPr>
          <w:rFonts w:asciiTheme="majorHAnsi" w:hAnsiTheme="majorHAnsi"/>
          <w:b/>
          <w:sz w:val="20"/>
          <w:szCs w:val="20"/>
          <w:lang w:val="pl-PL"/>
        </w:rPr>
      </w:pPr>
      <w:r w:rsidRPr="001B0393">
        <w:rPr>
          <w:rFonts w:asciiTheme="majorHAnsi" w:hAnsiTheme="majorHAnsi"/>
          <w:b/>
          <w:sz w:val="20"/>
          <w:szCs w:val="20"/>
          <w:lang w:val="pl-PL"/>
        </w:rPr>
        <w:t>Wyjaśnianie rażąco niskiej ceny.</w:t>
      </w:r>
      <w:r w:rsidR="00614B7F" w:rsidRPr="001B0393">
        <w:rPr>
          <w:rFonts w:asciiTheme="majorHAnsi" w:hAnsiTheme="majorHAnsi"/>
          <w:b/>
          <w:sz w:val="20"/>
          <w:szCs w:val="20"/>
          <w:lang w:val="pl-PL"/>
        </w:rPr>
        <w:t xml:space="preserve"> </w:t>
      </w:r>
      <w:r w:rsidRPr="001B0393">
        <w:rPr>
          <w:rFonts w:asciiTheme="majorHAnsi" w:hAnsiTheme="majorHAnsi"/>
          <w:sz w:val="20"/>
          <w:szCs w:val="20"/>
          <w:lang w:val="pl-PL"/>
        </w:rPr>
        <w:t>Jeżeli zaoferowana cena lub koszt, lub ich istotne części składowe, wydadzą się rażąco niskie w stosunku do przedmiotu zamówienia lub będą budzić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kosztu, lub ich istotnych części składowych.</w:t>
      </w:r>
    </w:p>
    <w:p w:rsidR="00632805" w:rsidRPr="001B0393" w:rsidRDefault="003466FF" w:rsidP="00FE3D1D">
      <w:pPr>
        <w:pStyle w:val="Akapitzlist"/>
        <w:numPr>
          <w:ilvl w:val="3"/>
          <w:numId w:val="1"/>
        </w:numPr>
        <w:shd w:val="clear" w:color="auto" w:fill="FFFFFF"/>
        <w:tabs>
          <w:tab w:val="left" w:pos="0"/>
          <w:tab w:val="left" w:pos="284"/>
        </w:tabs>
        <w:spacing w:line="240" w:lineRule="auto"/>
        <w:ind w:left="0" w:firstLine="0"/>
        <w:jc w:val="both"/>
        <w:rPr>
          <w:rFonts w:asciiTheme="majorHAnsi" w:hAnsiTheme="majorHAnsi"/>
          <w:b/>
          <w:sz w:val="20"/>
          <w:szCs w:val="20"/>
          <w:lang w:val="pl-PL"/>
        </w:rPr>
      </w:pPr>
      <w:r w:rsidRPr="001B0393">
        <w:rPr>
          <w:rFonts w:asciiTheme="majorHAnsi" w:hAnsiTheme="majorHAnsi"/>
          <w:b/>
          <w:sz w:val="20"/>
          <w:szCs w:val="20"/>
          <w:lang w:val="pl-PL"/>
        </w:rPr>
        <w:t>Odrzucenie oferty.</w:t>
      </w:r>
      <w:r w:rsidR="00614B7F" w:rsidRPr="001B0393">
        <w:rPr>
          <w:rFonts w:asciiTheme="majorHAnsi" w:hAnsiTheme="majorHAnsi"/>
          <w:b/>
          <w:sz w:val="20"/>
          <w:szCs w:val="20"/>
          <w:lang w:val="pl-PL"/>
        </w:rPr>
        <w:t xml:space="preserve"> </w:t>
      </w:r>
      <w:r w:rsidRPr="001B0393">
        <w:rPr>
          <w:rFonts w:asciiTheme="majorHAnsi" w:hAnsiTheme="majorHAnsi"/>
          <w:sz w:val="20"/>
          <w:szCs w:val="20"/>
          <w:lang w:val="pl-PL"/>
        </w:rPr>
        <w:t xml:space="preserve">Zgodnie z art. 226 ustawy </w:t>
      </w:r>
      <w:proofErr w:type="spellStart"/>
      <w:r w:rsidRPr="001B0393">
        <w:rPr>
          <w:rFonts w:asciiTheme="majorHAnsi" w:hAnsiTheme="majorHAnsi"/>
          <w:sz w:val="20"/>
          <w:szCs w:val="20"/>
          <w:lang w:val="pl-PL"/>
        </w:rPr>
        <w:t>Pzp</w:t>
      </w:r>
      <w:proofErr w:type="spellEnd"/>
      <w:r w:rsidRPr="001B0393">
        <w:rPr>
          <w:rFonts w:asciiTheme="majorHAnsi" w:hAnsiTheme="majorHAnsi"/>
          <w:sz w:val="20"/>
          <w:szCs w:val="20"/>
          <w:lang w:val="pl-PL"/>
        </w:rPr>
        <w:t xml:space="preserve"> Zamawiający odrzuca ofertę, jeżeli: </w:t>
      </w:r>
    </w:p>
    <w:p w:rsidR="00632805" w:rsidRPr="001B0393" w:rsidRDefault="003466FF">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t xml:space="preserve">1) została złożona po terminie składania ofert; </w:t>
      </w:r>
    </w:p>
    <w:p w:rsidR="00632805" w:rsidRPr="001B0393" w:rsidRDefault="003466FF">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t xml:space="preserve">2) została złożona przez Wykonawcę: </w:t>
      </w:r>
    </w:p>
    <w:p w:rsidR="00632805" w:rsidRPr="001B0393" w:rsidRDefault="003466FF">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t xml:space="preserve">a) podlegającego wykluczeniu z postępowania lub </w:t>
      </w:r>
    </w:p>
    <w:p w:rsidR="00632805" w:rsidRPr="001B0393" w:rsidRDefault="003466FF">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t>b) niespełniającego warunków udziału w postępowaniu, lub</w:t>
      </w:r>
    </w:p>
    <w:p w:rsidR="00632805" w:rsidRPr="001B0393" w:rsidRDefault="003466FF">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t>c) który nie złożył w przewidzianym terminie oświadczenia, o którym mowa w art. 125 ust. 1, lub podmiotowego środka dowodowego, potwierdzających brak podstaw wykluczenia lub spełnianie warunków udziału w postępowaniu, przedmiotowego środka dowodowego, lub innych dokumentów lub oświadczeń;</w:t>
      </w:r>
    </w:p>
    <w:p w:rsidR="00632805" w:rsidRPr="001B0393" w:rsidRDefault="003466FF">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t xml:space="preserve">3) jest niezgodna z przepisami ustawy; </w:t>
      </w:r>
    </w:p>
    <w:p w:rsidR="00632805" w:rsidRPr="001B0393" w:rsidRDefault="003466FF">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t xml:space="preserve">4) jest nieważna na podstawie odrębnych przepisów; </w:t>
      </w:r>
    </w:p>
    <w:p w:rsidR="00632805" w:rsidRPr="001B0393" w:rsidRDefault="003466FF">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t xml:space="preserve">5) jej treść jest niezgodna z warunkami zamówienia; </w:t>
      </w:r>
    </w:p>
    <w:p w:rsidR="00632805" w:rsidRPr="001B0393" w:rsidRDefault="003466FF">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t xml:space="preserve">6) nie została sporządzona lub przekazana w sposób zgodny z wymaganiami technicznymi oraz organizacyjnymi sporządzania lub przekazywania ofert przy użyciu środków komunikacji elektronicznej określonymi przez Zamawiającego; </w:t>
      </w:r>
    </w:p>
    <w:p w:rsidR="00632805" w:rsidRPr="001B0393" w:rsidRDefault="003466FF">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t xml:space="preserve">7) została złożona w warunkach czynu nieuczciwej konkurencji w rozumieniu ustawy z dnia 16 kwietnia 1993 r. o zwalczaniu nieuczciwej konkurencji; </w:t>
      </w:r>
    </w:p>
    <w:p w:rsidR="00632805" w:rsidRPr="001B0393" w:rsidRDefault="003466FF">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t xml:space="preserve">8) zawiera rażąco niską cenę lub koszt w stosunku do przedmiotu zamówienia; </w:t>
      </w:r>
    </w:p>
    <w:p w:rsidR="00632805" w:rsidRPr="001B0393" w:rsidRDefault="003466FF">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t xml:space="preserve">9) została złożona przez Wykonawcę niezaproszonego do składania ofert; </w:t>
      </w:r>
    </w:p>
    <w:p w:rsidR="00632805" w:rsidRPr="001B0393" w:rsidRDefault="003466FF">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t xml:space="preserve">10) zawiera błędy w obliczeniu ceny lub kosztu; </w:t>
      </w:r>
    </w:p>
    <w:p w:rsidR="00632805" w:rsidRPr="001B0393" w:rsidRDefault="003466FF">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t xml:space="preserve">11) Wykonawca w wyznaczonym terminie zakwestionował poprawienie omyłki, o której mowa w art. 223 ust. 2 pkt 3; </w:t>
      </w:r>
    </w:p>
    <w:p w:rsidR="00632805" w:rsidRPr="001B0393" w:rsidRDefault="003466FF">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t xml:space="preserve">12) Wykonawca nie wyraził pisemnej zgody na przedłużenie terminu związania ofertą; </w:t>
      </w:r>
    </w:p>
    <w:p w:rsidR="00632805" w:rsidRPr="001B0393" w:rsidRDefault="003466FF">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t xml:space="preserve">13) Wykonawca nie wyraził pisemnej zgody na wybór jego oferty po upływie terminu związania ofertą; </w:t>
      </w:r>
    </w:p>
    <w:p w:rsidR="00632805" w:rsidRPr="001B0393" w:rsidRDefault="003466FF">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t xml:space="preserve">14) Wykonawca nie wniósł wadium, lub wniósł w sposób nieprawidłowy lub nie utrzymywał wadium nieprzerwanie do upływu terminu związania ofertą lub złożył wniosek o zwrot wadium w przypadku, o którym mowa w art. 98 ust. 2 pkt 3; </w:t>
      </w:r>
    </w:p>
    <w:p w:rsidR="00632805" w:rsidRPr="001B0393" w:rsidRDefault="003466FF">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t xml:space="preserve">15) oferta wariantowa nie została złożona lub nie spełnia minimalnych wymagań określonych przez Zamawiającego, w przypadku gdy Zamawiający wymagał jej złożenia; </w:t>
      </w:r>
    </w:p>
    <w:p w:rsidR="00632805" w:rsidRPr="001B0393" w:rsidRDefault="003466FF">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t xml:space="preserve">16) jej przyjęcie naruszałoby bezpieczeństwo publiczne lub istotny interes bezpieczeństwa państwa, a tego bezpieczeństwa lub interesu nie można zagwarantować w inny sposób; </w:t>
      </w:r>
    </w:p>
    <w:p w:rsidR="00632805" w:rsidRPr="001B0393" w:rsidRDefault="003466FF">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t xml:space="preserve">17) obejmuje ona urządzenia informatyczne lub oprogramowanie wskazane w rekomendacji, o której mowa w art. 33 ust. 4 ustawy z dnia 5 lipca 2018 r. o krajowym systemie </w:t>
      </w:r>
      <w:proofErr w:type="spellStart"/>
      <w:r w:rsidRPr="001B0393">
        <w:rPr>
          <w:rFonts w:asciiTheme="majorHAnsi" w:hAnsiTheme="majorHAnsi"/>
          <w:sz w:val="20"/>
          <w:szCs w:val="20"/>
          <w:lang w:val="pl-PL"/>
        </w:rPr>
        <w:t>cyberbezpieczeństwa</w:t>
      </w:r>
      <w:proofErr w:type="spellEnd"/>
      <w:r w:rsidRPr="001B0393">
        <w:rPr>
          <w:rFonts w:asciiTheme="majorHAnsi" w:hAnsiTheme="majorHAnsi"/>
          <w:sz w:val="20"/>
          <w:szCs w:val="20"/>
          <w:lang w:val="pl-PL"/>
        </w:rPr>
        <w:t xml:space="preserve"> (</w:t>
      </w:r>
      <w:r w:rsidR="0054014B" w:rsidRPr="001B0393">
        <w:rPr>
          <w:rFonts w:asciiTheme="majorHAnsi" w:hAnsiTheme="majorHAnsi"/>
          <w:sz w:val="20"/>
          <w:szCs w:val="20"/>
          <w:lang w:val="pl-PL"/>
        </w:rPr>
        <w:t xml:space="preserve">tekst jednolity </w:t>
      </w:r>
      <w:proofErr w:type="spellStart"/>
      <w:r w:rsidR="0054014B" w:rsidRPr="001B0393">
        <w:rPr>
          <w:rFonts w:asciiTheme="majorHAnsi" w:hAnsiTheme="majorHAnsi"/>
          <w:sz w:val="20"/>
          <w:szCs w:val="20"/>
          <w:lang w:val="pl-PL"/>
        </w:rPr>
        <w:t>Dz.</w:t>
      </w:r>
      <w:r w:rsidRPr="001B0393">
        <w:rPr>
          <w:rFonts w:asciiTheme="majorHAnsi" w:hAnsiTheme="majorHAnsi"/>
          <w:sz w:val="20"/>
          <w:szCs w:val="20"/>
          <w:lang w:val="pl-PL"/>
        </w:rPr>
        <w:t>U</w:t>
      </w:r>
      <w:proofErr w:type="spellEnd"/>
      <w:r w:rsidRPr="001B0393">
        <w:rPr>
          <w:rFonts w:asciiTheme="majorHAnsi" w:hAnsiTheme="majorHAnsi"/>
          <w:sz w:val="20"/>
          <w:szCs w:val="20"/>
          <w:lang w:val="pl-PL"/>
        </w:rPr>
        <w:t xml:space="preserve">. </w:t>
      </w:r>
      <w:r w:rsidR="0054014B" w:rsidRPr="001B0393">
        <w:rPr>
          <w:rFonts w:asciiTheme="majorHAnsi" w:hAnsiTheme="majorHAnsi"/>
          <w:sz w:val="20"/>
          <w:szCs w:val="20"/>
          <w:lang w:val="pl-PL"/>
        </w:rPr>
        <w:t>z 2023 r. poz. 913</w:t>
      </w:r>
      <w:r w:rsidRPr="001B0393">
        <w:rPr>
          <w:rFonts w:asciiTheme="majorHAnsi" w:hAnsiTheme="majorHAnsi"/>
          <w:sz w:val="20"/>
          <w:szCs w:val="20"/>
          <w:lang w:val="pl-PL"/>
        </w:rPr>
        <w:t>), stwierdzającej ich negatywny wpływ na bezpieczeństwo publiczne lub bezpieczeństwo narodowe;</w:t>
      </w:r>
    </w:p>
    <w:p w:rsidR="005B0B8F" w:rsidRPr="001B0393" w:rsidRDefault="003466FF">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t>18) została złożona bez odbycia wizji lokalnej lub bez sprawdzenia dokumentów niezbędnych do realizacji zamówienia dostępnych na miejscu u Zamawiającego, w przypadku gdy Zamawiający tego wymagał w dokumentach zamówienia.</w:t>
      </w:r>
    </w:p>
    <w:p w:rsidR="00632805" w:rsidRPr="001B0393" w:rsidRDefault="003466FF">
      <w:pPr>
        <w:pStyle w:val="Akapitzlist"/>
        <w:numPr>
          <w:ilvl w:val="3"/>
          <w:numId w:val="1"/>
        </w:numPr>
        <w:shd w:val="clear" w:color="auto" w:fill="FFFFFF"/>
        <w:tabs>
          <w:tab w:val="left" w:pos="0"/>
        </w:tabs>
        <w:spacing w:line="240" w:lineRule="auto"/>
        <w:ind w:left="284" w:hanging="284"/>
        <w:jc w:val="both"/>
        <w:rPr>
          <w:rFonts w:asciiTheme="majorHAnsi" w:hAnsiTheme="majorHAnsi"/>
          <w:b/>
          <w:sz w:val="20"/>
          <w:szCs w:val="20"/>
          <w:lang w:val="pl-PL"/>
        </w:rPr>
      </w:pPr>
      <w:r w:rsidRPr="001B0393">
        <w:rPr>
          <w:rFonts w:asciiTheme="majorHAnsi" w:hAnsiTheme="majorHAnsi"/>
          <w:b/>
          <w:sz w:val="20"/>
          <w:szCs w:val="20"/>
          <w:lang w:val="pl-PL"/>
        </w:rPr>
        <w:t>Informacje zamieszczane po wyborze oferty.</w:t>
      </w:r>
    </w:p>
    <w:p w:rsidR="00632805" w:rsidRPr="001B0393" w:rsidRDefault="003466FF" w:rsidP="00B942D2">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lastRenderedPageBreak/>
        <w:t xml:space="preserve">Niezwłocznie po wyborze najkorzystniejszej oferty zamawiający poinformuje równocześnie Wykonawców, którzy złożyli oferty, o: </w:t>
      </w:r>
    </w:p>
    <w:p w:rsidR="00861B45" w:rsidRPr="001B0393" w:rsidRDefault="003466FF" w:rsidP="00B942D2">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t xml:space="preserve">1)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rsidR="00632805" w:rsidRPr="001B0393" w:rsidRDefault="003466FF" w:rsidP="00B942D2">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t xml:space="preserve">2) Wykonawcach, których oferty zostały odrzucone – podając uzasadnienie faktyczne i prawne. </w:t>
      </w:r>
    </w:p>
    <w:p w:rsidR="00632805" w:rsidRPr="001B0393" w:rsidRDefault="003466FF" w:rsidP="00B942D2">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t xml:space="preserve">Zamawiający udostępni niezwłocznie informacje, o których mowa pkt 1 i 2, na stronie internetowej prowadzonego postępowania. </w:t>
      </w:r>
    </w:p>
    <w:p w:rsidR="00EC7DD7" w:rsidRPr="001B0393" w:rsidRDefault="003466FF" w:rsidP="00B942D2">
      <w:pPr>
        <w:pStyle w:val="Akapitzlist"/>
        <w:shd w:val="clear" w:color="auto" w:fill="FFFFFF"/>
        <w:tabs>
          <w:tab w:val="left" w:pos="0"/>
        </w:tabs>
        <w:spacing w:line="240" w:lineRule="auto"/>
        <w:jc w:val="both"/>
        <w:rPr>
          <w:rFonts w:asciiTheme="majorHAnsi" w:hAnsiTheme="majorHAnsi"/>
          <w:sz w:val="20"/>
          <w:szCs w:val="20"/>
          <w:lang w:val="pl-PL"/>
        </w:rPr>
      </w:pPr>
      <w:r w:rsidRPr="001B0393">
        <w:rPr>
          <w:rFonts w:asciiTheme="majorHAnsi" w:hAnsiTheme="majorHAnsi"/>
          <w:sz w:val="20"/>
          <w:szCs w:val="20"/>
          <w:lang w:val="pl-PL"/>
        </w:rPr>
        <w:t>Zamawiający może nie ujawniać informacji, o których mowa w pkt 1 i pkt 2, jeżeli ich ujawnienie byłoby sprzeczne z ważnym interesem publicznym.</w:t>
      </w:r>
    </w:p>
    <w:p w:rsidR="00632805" w:rsidRPr="002C476D" w:rsidRDefault="00632805">
      <w:pPr>
        <w:pStyle w:val="Akapitzlist"/>
        <w:shd w:val="clear" w:color="auto" w:fill="FFFFFF"/>
        <w:tabs>
          <w:tab w:val="left" w:pos="0"/>
        </w:tabs>
        <w:spacing w:line="240" w:lineRule="auto"/>
        <w:ind w:left="284"/>
        <w:jc w:val="both"/>
        <w:rPr>
          <w:rFonts w:ascii="Verdana" w:hAnsi="Verdana"/>
          <w:sz w:val="20"/>
          <w:szCs w:val="20"/>
          <w:lang w:val="pl-PL"/>
        </w:rPr>
      </w:pPr>
    </w:p>
    <w:p w:rsidR="00632805" w:rsidRPr="00A67824" w:rsidRDefault="00A67824">
      <w:pPr>
        <w:pStyle w:val="Bezodstpw"/>
        <w:pBdr>
          <w:top w:val="single" w:sz="4" w:space="1" w:color="00000A"/>
          <w:left w:val="single" w:sz="4" w:space="4" w:color="00000A"/>
          <w:bottom w:val="single" w:sz="4" w:space="1" w:color="00000A"/>
          <w:right w:val="single" w:sz="4" w:space="4" w:color="00000A"/>
        </w:pBdr>
        <w:jc w:val="both"/>
        <w:rPr>
          <w:rFonts w:asciiTheme="majorHAnsi" w:hAnsiTheme="majorHAnsi"/>
          <w:b/>
          <w:sz w:val="22"/>
          <w:szCs w:val="22"/>
        </w:rPr>
      </w:pPr>
      <w:r w:rsidRPr="00A67824">
        <w:rPr>
          <w:rStyle w:val="BezodstpwZnak"/>
          <w:rFonts w:asciiTheme="majorHAnsi" w:hAnsiTheme="majorHAnsi"/>
          <w:b/>
          <w:sz w:val="22"/>
          <w:szCs w:val="22"/>
        </w:rPr>
        <w:t>X</w:t>
      </w:r>
      <w:r w:rsidR="00B01418">
        <w:rPr>
          <w:rStyle w:val="BezodstpwZnak"/>
          <w:rFonts w:asciiTheme="majorHAnsi" w:hAnsiTheme="majorHAnsi"/>
          <w:b/>
          <w:sz w:val="22"/>
          <w:szCs w:val="22"/>
        </w:rPr>
        <w:t>I</w:t>
      </w:r>
      <w:r w:rsidRPr="00A67824">
        <w:rPr>
          <w:rStyle w:val="BezodstpwZnak"/>
          <w:rFonts w:asciiTheme="majorHAnsi" w:hAnsiTheme="majorHAnsi"/>
          <w:b/>
          <w:sz w:val="22"/>
          <w:szCs w:val="22"/>
        </w:rPr>
        <w:t>X</w:t>
      </w:r>
      <w:r w:rsidR="00FD0ABE" w:rsidRPr="00A67824">
        <w:rPr>
          <w:rStyle w:val="BezodstpwZnak"/>
          <w:rFonts w:asciiTheme="majorHAnsi" w:hAnsiTheme="majorHAnsi"/>
          <w:b/>
          <w:sz w:val="22"/>
          <w:szCs w:val="22"/>
        </w:rPr>
        <w:t>. INFORMACJE O FORMALNOŚCIACH, JAKIE POWINNY BYĆ</w:t>
      </w:r>
      <w:r w:rsidR="00FD0ABE" w:rsidRPr="00A67824">
        <w:rPr>
          <w:rFonts w:asciiTheme="majorHAnsi" w:hAnsiTheme="majorHAnsi"/>
          <w:b/>
          <w:sz w:val="22"/>
          <w:szCs w:val="22"/>
        </w:rPr>
        <w:t xml:space="preserve"> DOPEŁNIONE PO WYBORZE OFERTY W CELU ZAWARCIA UMOWY</w:t>
      </w:r>
    </w:p>
    <w:p w:rsidR="00632805" w:rsidRPr="001B0393" w:rsidRDefault="003466FF" w:rsidP="00B942D2">
      <w:pPr>
        <w:numPr>
          <w:ilvl w:val="0"/>
          <w:numId w:val="2"/>
        </w:numPr>
        <w:tabs>
          <w:tab w:val="left" w:pos="284"/>
        </w:tabs>
        <w:spacing w:line="240" w:lineRule="auto"/>
        <w:ind w:left="0" w:firstLine="0"/>
        <w:jc w:val="both"/>
        <w:rPr>
          <w:rFonts w:asciiTheme="majorHAnsi" w:hAnsiTheme="majorHAnsi"/>
          <w:sz w:val="20"/>
          <w:szCs w:val="20"/>
        </w:rPr>
      </w:pPr>
      <w:r w:rsidRPr="001B0393">
        <w:rPr>
          <w:rFonts w:asciiTheme="majorHAnsi" w:hAnsiTheme="majorHAnsi"/>
          <w:sz w:val="20"/>
          <w:szCs w:val="20"/>
        </w:rPr>
        <w:t>Wykonawca, którego oferta zostanie uznana za najkorzystniejszą, będzie zobowiązany przed podpisaniem umowy do wniesienia zabezpieczenia należytego wykonania umowy (jeżeli jego wniesienie było wymagane).</w:t>
      </w:r>
    </w:p>
    <w:p w:rsidR="00632805" w:rsidRPr="001B0393" w:rsidRDefault="003466FF" w:rsidP="00B942D2">
      <w:pPr>
        <w:numPr>
          <w:ilvl w:val="0"/>
          <w:numId w:val="2"/>
        </w:numPr>
        <w:tabs>
          <w:tab w:val="left" w:pos="284"/>
        </w:tabs>
        <w:spacing w:line="240" w:lineRule="auto"/>
        <w:ind w:left="0" w:firstLine="0"/>
        <w:jc w:val="both"/>
        <w:rPr>
          <w:rFonts w:asciiTheme="majorHAnsi" w:hAnsiTheme="majorHAnsi"/>
          <w:sz w:val="20"/>
          <w:szCs w:val="20"/>
        </w:rPr>
      </w:pPr>
      <w:r w:rsidRPr="001B0393">
        <w:rPr>
          <w:rFonts w:asciiTheme="majorHAnsi" w:hAnsiTheme="majorHAnsi"/>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rsidR="00632805" w:rsidRPr="001B0393" w:rsidRDefault="003466FF" w:rsidP="00B942D2">
      <w:pPr>
        <w:numPr>
          <w:ilvl w:val="0"/>
          <w:numId w:val="2"/>
        </w:numPr>
        <w:tabs>
          <w:tab w:val="left" w:pos="284"/>
        </w:tabs>
        <w:spacing w:line="240" w:lineRule="auto"/>
        <w:ind w:left="0" w:firstLine="0"/>
        <w:jc w:val="both"/>
        <w:rPr>
          <w:rFonts w:asciiTheme="majorHAnsi" w:hAnsiTheme="majorHAnsi"/>
          <w:sz w:val="20"/>
          <w:szCs w:val="20"/>
        </w:rPr>
      </w:pPr>
      <w:r w:rsidRPr="001B0393">
        <w:rPr>
          <w:rFonts w:asciiTheme="majorHAnsi" w:hAnsiTheme="majorHAnsi"/>
          <w:sz w:val="20"/>
          <w:szCs w:val="20"/>
        </w:rPr>
        <w:t>Wykonawca będzie zobowiązany do podpisania umowy w miejscu i terminie wskazanym przez Zamawiającego.</w:t>
      </w:r>
      <w:bookmarkStart w:id="13" w:name="_8o16t0j5rcy"/>
      <w:bookmarkStart w:id="14" w:name="_kc2xtpcwd955"/>
      <w:bookmarkStart w:id="15" w:name="_g4kmfra1vcqp"/>
      <w:bookmarkStart w:id="16" w:name="_iwk7tzonv6ne"/>
      <w:bookmarkStart w:id="17" w:name="_kraqvybbazqg"/>
      <w:bookmarkStart w:id="18" w:name="_1wm6hsxsy23e"/>
      <w:bookmarkEnd w:id="13"/>
      <w:bookmarkEnd w:id="14"/>
      <w:bookmarkEnd w:id="15"/>
      <w:bookmarkEnd w:id="16"/>
      <w:bookmarkEnd w:id="17"/>
      <w:bookmarkEnd w:id="18"/>
    </w:p>
    <w:p w:rsidR="00622ED9" w:rsidRPr="00622ED9" w:rsidRDefault="00622ED9" w:rsidP="00622ED9">
      <w:pPr>
        <w:pStyle w:val="DocumentMap"/>
        <w:jc w:val="both"/>
        <w:rPr>
          <w:rFonts w:ascii="Calibri" w:hAnsi="Calibri" w:cs="Calibri"/>
          <w:color w:val="FF0000"/>
          <w:sz w:val="22"/>
          <w:szCs w:val="22"/>
          <w:highlight w:val="yellow"/>
        </w:rPr>
      </w:pPr>
    </w:p>
    <w:p w:rsidR="00FE3D1D" w:rsidRPr="00A67824" w:rsidRDefault="00A67824" w:rsidP="00CB5835">
      <w:pPr>
        <w:pStyle w:val="Bezodstpw"/>
        <w:pBdr>
          <w:top w:val="single" w:sz="4" w:space="2"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b/>
          <w:sz w:val="22"/>
          <w:szCs w:val="22"/>
        </w:rPr>
      </w:pPr>
      <w:r w:rsidRPr="00A67824">
        <w:rPr>
          <w:rFonts w:asciiTheme="majorHAnsi" w:hAnsiTheme="majorHAnsi"/>
          <w:b/>
          <w:sz w:val="22"/>
          <w:szCs w:val="22"/>
        </w:rPr>
        <w:t>X</w:t>
      </w:r>
      <w:r w:rsidR="00FE3D1D" w:rsidRPr="00A67824">
        <w:rPr>
          <w:rFonts w:asciiTheme="majorHAnsi" w:hAnsiTheme="majorHAnsi"/>
          <w:b/>
          <w:sz w:val="22"/>
          <w:szCs w:val="22"/>
        </w:rPr>
        <w:t xml:space="preserve">X. PROJEKTOWANE POSTANOWIENIA UMOWY W SPRAWIE ZAMÓWIENIA PUBLICZNEGO, KTÓRE ZOSTANĄ WPROWADZONE DO TREŚCI TEJ UMOWY </w:t>
      </w:r>
    </w:p>
    <w:p w:rsidR="00FE3D1D" w:rsidRPr="001B0393" w:rsidRDefault="00FE3D1D" w:rsidP="00FE3D1D">
      <w:pPr>
        <w:pStyle w:val="Bezodstpw"/>
        <w:jc w:val="both"/>
        <w:rPr>
          <w:rFonts w:asciiTheme="majorHAnsi" w:hAnsiTheme="majorHAnsi"/>
          <w:color w:val="auto"/>
          <w:sz w:val="20"/>
          <w:szCs w:val="20"/>
        </w:rPr>
      </w:pPr>
      <w:r w:rsidRPr="001B0393">
        <w:rPr>
          <w:rFonts w:asciiTheme="majorHAnsi" w:hAnsiTheme="majorHAnsi"/>
          <w:sz w:val="20"/>
          <w:szCs w:val="20"/>
        </w:rPr>
        <w:t xml:space="preserve">Projektowane postanowienia umowy w sprawie zamówienia publicznego, które zostaną wprowadzone do treści tej umowy, określone zostały </w:t>
      </w:r>
      <w:r w:rsidRPr="001B0393">
        <w:rPr>
          <w:rFonts w:asciiTheme="majorHAnsi" w:hAnsiTheme="majorHAnsi"/>
          <w:color w:val="auto"/>
          <w:sz w:val="20"/>
          <w:szCs w:val="20"/>
        </w:rPr>
        <w:t xml:space="preserve">w </w:t>
      </w:r>
      <w:r w:rsidR="00462F2F" w:rsidRPr="001B0393">
        <w:rPr>
          <w:rFonts w:asciiTheme="majorHAnsi" w:hAnsiTheme="majorHAnsi"/>
          <w:color w:val="auto"/>
          <w:sz w:val="20"/>
          <w:szCs w:val="20"/>
        </w:rPr>
        <w:t>z</w:t>
      </w:r>
      <w:r w:rsidRPr="001B0393">
        <w:rPr>
          <w:rFonts w:asciiTheme="majorHAnsi" w:hAnsiTheme="majorHAnsi"/>
          <w:color w:val="auto"/>
          <w:sz w:val="20"/>
          <w:szCs w:val="20"/>
        </w:rPr>
        <w:t xml:space="preserve">ałączniku nr </w:t>
      </w:r>
      <w:r w:rsidR="001D716E" w:rsidRPr="001B0393">
        <w:rPr>
          <w:rFonts w:asciiTheme="majorHAnsi" w:hAnsiTheme="majorHAnsi"/>
          <w:color w:val="auto"/>
          <w:sz w:val="20"/>
          <w:szCs w:val="20"/>
        </w:rPr>
        <w:t>2</w:t>
      </w:r>
      <w:r w:rsidRPr="001B0393">
        <w:rPr>
          <w:rFonts w:asciiTheme="majorHAnsi" w:hAnsiTheme="majorHAnsi"/>
          <w:color w:val="auto"/>
          <w:sz w:val="20"/>
          <w:szCs w:val="20"/>
        </w:rPr>
        <w:t xml:space="preserve"> do SWZ.</w:t>
      </w:r>
    </w:p>
    <w:p w:rsidR="00632805" w:rsidRPr="00BE48A8" w:rsidRDefault="00632805" w:rsidP="00BE48A8">
      <w:pPr>
        <w:spacing w:line="240" w:lineRule="auto"/>
        <w:jc w:val="both"/>
        <w:rPr>
          <w:rFonts w:ascii="Verdana" w:eastAsia="Times New Roman" w:hAnsi="Verdana" w:cs="Tahoma"/>
          <w:sz w:val="20"/>
          <w:szCs w:val="20"/>
        </w:rPr>
      </w:pPr>
    </w:p>
    <w:p w:rsidR="00632805" w:rsidRPr="00A67824" w:rsidRDefault="00861B45">
      <w:pPr>
        <w:pStyle w:val="Bezodstpw"/>
        <w:pBdr>
          <w:top w:val="single" w:sz="4" w:space="1" w:color="00000A"/>
          <w:left w:val="single" w:sz="4" w:space="4" w:color="00000A"/>
          <w:bottom w:val="single" w:sz="4" w:space="1" w:color="00000A"/>
          <w:right w:val="single" w:sz="4" w:space="4" w:color="00000A"/>
        </w:pBdr>
        <w:rPr>
          <w:rFonts w:asciiTheme="majorHAnsi" w:hAnsiTheme="majorHAnsi"/>
          <w:b/>
          <w:sz w:val="22"/>
          <w:szCs w:val="22"/>
        </w:rPr>
      </w:pPr>
      <w:r w:rsidRPr="00A67824">
        <w:rPr>
          <w:rFonts w:asciiTheme="majorHAnsi" w:hAnsiTheme="majorHAnsi"/>
          <w:b/>
          <w:sz w:val="22"/>
          <w:szCs w:val="22"/>
        </w:rPr>
        <w:t>XX</w:t>
      </w:r>
      <w:r w:rsidR="00BE48A8">
        <w:rPr>
          <w:rFonts w:asciiTheme="majorHAnsi" w:hAnsiTheme="majorHAnsi"/>
          <w:b/>
          <w:sz w:val="22"/>
          <w:szCs w:val="22"/>
        </w:rPr>
        <w:t>I</w:t>
      </w:r>
      <w:r w:rsidRPr="00A67824">
        <w:rPr>
          <w:rFonts w:asciiTheme="majorHAnsi" w:hAnsiTheme="majorHAnsi"/>
          <w:b/>
          <w:sz w:val="22"/>
          <w:szCs w:val="22"/>
        </w:rPr>
        <w:t>. INFORMACJE O TREŚCI ZAWIERANEJ UM</w:t>
      </w:r>
      <w:r w:rsidR="00A67824" w:rsidRPr="00A67824">
        <w:rPr>
          <w:rFonts w:asciiTheme="majorHAnsi" w:hAnsiTheme="majorHAnsi"/>
          <w:b/>
          <w:sz w:val="22"/>
          <w:szCs w:val="22"/>
        </w:rPr>
        <w:t>OWY ORAZ MOŻLIWOŚCI JEJ ZMIANY</w:t>
      </w:r>
    </w:p>
    <w:p w:rsidR="00632805" w:rsidRPr="001B0393" w:rsidRDefault="003466FF" w:rsidP="00B942D2">
      <w:pPr>
        <w:pStyle w:val="Akapitzlist"/>
        <w:numPr>
          <w:ilvl w:val="3"/>
          <w:numId w:val="2"/>
        </w:numPr>
        <w:tabs>
          <w:tab w:val="left" w:pos="284"/>
        </w:tabs>
        <w:spacing w:line="240" w:lineRule="auto"/>
        <w:ind w:left="0" w:firstLine="0"/>
        <w:jc w:val="both"/>
        <w:rPr>
          <w:rFonts w:asciiTheme="majorHAnsi" w:hAnsiTheme="majorHAnsi" w:cstheme="majorHAnsi"/>
          <w:sz w:val="20"/>
          <w:szCs w:val="20"/>
          <w:lang w:val="pl-PL"/>
        </w:rPr>
      </w:pPr>
      <w:r w:rsidRPr="001B0393">
        <w:rPr>
          <w:rFonts w:asciiTheme="majorHAnsi" w:hAnsiTheme="majorHAnsi" w:cstheme="majorHAnsi"/>
          <w:sz w:val="20"/>
          <w:szCs w:val="20"/>
          <w:lang w:val="pl-PL"/>
        </w:rPr>
        <w:t xml:space="preserve">Zamawiający zawiera umowę w sprawie zamówienia publicznego, z uwzględnieniem art. 577 ustawy </w:t>
      </w:r>
      <w:proofErr w:type="spellStart"/>
      <w:r w:rsidRPr="001B0393">
        <w:rPr>
          <w:rFonts w:asciiTheme="majorHAnsi" w:hAnsiTheme="majorHAnsi" w:cstheme="majorHAnsi"/>
          <w:sz w:val="20"/>
          <w:szCs w:val="20"/>
          <w:lang w:val="pl-PL"/>
        </w:rPr>
        <w:t>Pzp</w:t>
      </w:r>
      <w:proofErr w:type="spellEnd"/>
      <w:r w:rsidRPr="001B0393">
        <w:rPr>
          <w:rFonts w:asciiTheme="majorHAnsi" w:hAnsiTheme="majorHAnsi" w:cstheme="majorHAnsi"/>
          <w:sz w:val="20"/>
          <w:szCs w:val="20"/>
          <w:lang w:val="pl-PL"/>
        </w:rPr>
        <w:t xml:space="preserve"> w terminie nie krótszym niż 10 dni od dnia przesłania zawiadomienia o wyborze najkorzystniejszej oferty, jeżeli zawiadomienie to zostało przesłane przy użyciu środków komunikacji elektronicznej, albo 15 dni, jeżeli zostało przesłane w inny sposób.</w:t>
      </w:r>
    </w:p>
    <w:p w:rsidR="00632805" w:rsidRPr="001B0393" w:rsidRDefault="003466FF" w:rsidP="00B942D2">
      <w:pPr>
        <w:pStyle w:val="Akapitzlist"/>
        <w:numPr>
          <w:ilvl w:val="3"/>
          <w:numId w:val="2"/>
        </w:numPr>
        <w:tabs>
          <w:tab w:val="left" w:pos="284"/>
        </w:tabs>
        <w:spacing w:line="240" w:lineRule="auto"/>
        <w:ind w:left="0" w:firstLine="0"/>
        <w:jc w:val="both"/>
        <w:rPr>
          <w:rFonts w:asciiTheme="majorHAnsi" w:hAnsiTheme="majorHAnsi" w:cstheme="majorHAnsi"/>
          <w:sz w:val="20"/>
          <w:szCs w:val="20"/>
          <w:lang w:val="pl-PL"/>
        </w:rPr>
      </w:pPr>
      <w:r w:rsidRPr="001B0393">
        <w:rPr>
          <w:rFonts w:asciiTheme="majorHAnsi" w:hAnsiTheme="majorHAnsi" w:cstheme="majorHAnsi"/>
          <w:sz w:val="20"/>
          <w:szCs w:val="20"/>
          <w:lang w:val="pl-PL"/>
        </w:rPr>
        <w:t>Zamawiający może zawrzeć umową w sprawie zamówienia publicznego przed upływem terminu, o którym mowa w pkt 1, jeżeli w postępowaniu o udzielenie zamówienia złożono tylko jedną ofertę.</w:t>
      </w:r>
    </w:p>
    <w:p w:rsidR="00632805" w:rsidRPr="001B0393" w:rsidRDefault="003466FF" w:rsidP="00B942D2">
      <w:pPr>
        <w:pStyle w:val="Akapitzlist"/>
        <w:numPr>
          <w:ilvl w:val="3"/>
          <w:numId w:val="2"/>
        </w:numPr>
        <w:tabs>
          <w:tab w:val="left" w:pos="284"/>
        </w:tabs>
        <w:spacing w:line="240" w:lineRule="auto"/>
        <w:ind w:left="0" w:firstLine="0"/>
        <w:jc w:val="both"/>
        <w:rPr>
          <w:rFonts w:asciiTheme="majorHAnsi" w:hAnsiTheme="majorHAnsi" w:cstheme="majorHAnsi"/>
          <w:sz w:val="20"/>
          <w:szCs w:val="20"/>
          <w:lang w:val="pl-PL"/>
        </w:rPr>
      </w:pPr>
      <w:r w:rsidRPr="001B0393">
        <w:rPr>
          <w:rFonts w:asciiTheme="majorHAnsi" w:hAnsiTheme="majorHAnsi" w:cstheme="majorHAnsi"/>
          <w:sz w:val="20"/>
          <w:szCs w:val="20"/>
          <w:lang w:val="pl-PL"/>
        </w:rPr>
        <w:t>Wykonawca, którego oferta została wybrana, jako najkorzystniejsza, zostanie poinformowany przez Zamawiającego o terminie podpisania umowy.</w:t>
      </w:r>
    </w:p>
    <w:p w:rsidR="00632805" w:rsidRPr="001B0393" w:rsidRDefault="003466FF" w:rsidP="00B942D2">
      <w:pPr>
        <w:pStyle w:val="Akapitzlist"/>
        <w:numPr>
          <w:ilvl w:val="3"/>
          <w:numId w:val="2"/>
        </w:numPr>
        <w:tabs>
          <w:tab w:val="left" w:pos="284"/>
        </w:tabs>
        <w:spacing w:line="240" w:lineRule="auto"/>
        <w:ind w:left="0" w:firstLine="0"/>
        <w:jc w:val="both"/>
        <w:rPr>
          <w:rFonts w:asciiTheme="majorHAnsi" w:hAnsiTheme="majorHAnsi" w:cstheme="majorHAnsi"/>
          <w:sz w:val="20"/>
          <w:szCs w:val="20"/>
          <w:lang w:val="pl-PL"/>
        </w:rPr>
      </w:pPr>
      <w:r w:rsidRPr="001B0393">
        <w:rPr>
          <w:rFonts w:asciiTheme="majorHAnsi" w:hAnsiTheme="majorHAnsi" w:cstheme="majorHAnsi"/>
          <w:sz w:val="20"/>
          <w:szCs w:val="20"/>
          <w:lang w:val="pl-PL"/>
        </w:rPr>
        <w:t xml:space="preserve">Wykonawca ma obowiązek zawrzeć umowę w sprawie zamówienia na warunkach określonych w projektowanych postanowieniach umowy, </w:t>
      </w:r>
      <w:r w:rsidRPr="001B0393">
        <w:rPr>
          <w:rFonts w:asciiTheme="majorHAnsi" w:hAnsiTheme="majorHAnsi" w:cstheme="majorHAnsi"/>
          <w:color w:val="auto"/>
          <w:sz w:val="20"/>
          <w:szCs w:val="20"/>
          <w:lang w:val="pl-PL"/>
        </w:rPr>
        <w:t xml:space="preserve">które stanowią Załącznik nr </w:t>
      </w:r>
      <w:r w:rsidR="00DB0D51" w:rsidRPr="001B0393">
        <w:rPr>
          <w:rFonts w:asciiTheme="majorHAnsi" w:hAnsiTheme="majorHAnsi" w:cstheme="majorHAnsi"/>
          <w:color w:val="auto"/>
          <w:sz w:val="20"/>
          <w:szCs w:val="20"/>
          <w:lang w:val="pl-PL"/>
        </w:rPr>
        <w:t>2</w:t>
      </w:r>
      <w:r w:rsidRPr="001B0393">
        <w:rPr>
          <w:rFonts w:asciiTheme="majorHAnsi" w:hAnsiTheme="majorHAnsi" w:cstheme="majorHAnsi"/>
          <w:color w:val="auto"/>
          <w:sz w:val="20"/>
          <w:szCs w:val="20"/>
          <w:lang w:val="pl-PL"/>
        </w:rPr>
        <w:t xml:space="preserve"> do SWZ.</w:t>
      </w:r>
      <w:r w:rsidRPr="001B0393">
        <w:rPr>
          <w:rFonts w:asciiTheme="majorHAnsi" w:hAnsiTheme="majorHAnsi" w:cstheme="majorHAnsi"/>
          <w:sz w:val="20"/>
          <w:szCs w:val="20"/>
          <w:lang w:val="pl-PL"/>
        </w:rPr>
        <w:t xml:space="preserve"> Umowa zostanie uzupełniona o zapisy wynikające ze złożonej oferty.</w:t>
      </w:r>
    </w:p>
    <w:p w:rsidR="00632805" w:rsidRPr="001B0393" w:rsidRDefault="003466FF" w:rsidP="00F24915">
      <w:pPr>
        <w:pStyle w:val="Akapitzlist"/>
        <w:numPr>
          <w:ilvl w:val="3"/>
          <w:numId w:val="2"/>
        </w:numPr>
        <w:tabs>
          <w:tab w:val="left" w:pos="284"/>
          <w:tab w:val="left" w:pos="1134"/>
        </w:tabs>
        <w:spacing w:line="240" w:lineRule="auto"/>
        <w:ind w:left="0" w:firstLine="0"/>
        <w:jc w:val="both"/>
        <w:rPr>
          <w:rFonts w:asciiTheme="majorHAnsi" w:hAnsiTheme="majorHAnsi" w:cstheme="majorHAnsi"/>
          <w:sz w:val="20"/>
          <w:szCs w:val="20"/>
          <w:lang w:val="pl-PL"/>
        </w:rPr>
      </w:pPr>
      <w:r w:rsidRPr="001B0393">
        <w:rPr>
          <w:rFonts w:asciiTheme="majorHAnsi" w:hAnsiTheme="majorHAnsi" w:cstheme="majorHAnsi"/>
          <w:sz w:val="20"/>
          <w:szCs w:val="20"/>
          <w:lang w:val="pl-PL"/>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rsidR="00E73D06" w:rsidRPr="001B0393" w:rsidRDefault="00E73D06" w:rsidP="00E73D06">
      <w:pPr>
        <w:pStyle w:val="Akapitzlist"/>
        <w:numPr>
          <w:ilvl w:val="3"/>
          <w:numId w:val="2"/>
        </w:numPr>
        <w:tabs>
          <w:tab w:val="left" w:pos="284"/>
        </w:tabs>
        <w:spacing w:line="240" w:lineRule="auto"/>
        <w:ind w:left="0" w:firstLine="0"/>
        <w:jc w:val="both"/>
        <w:rPr>
          <w:rFonts w:asciiTheme="majorHAnsi" w:hAnsiTheme="majorHAnsi" w:cstheme="majorHAnsi"/>
          <w:color w:val="auto"/>
          <w:sz w:val="20"/>
          <w:szCs w:val="20"/>
          <w:lang w:val="pl-PL"/>
        </w:rPr>
      </w:pPr>
      <w:r w:rsidRPr="001B0393">
        <w:rPr>
          <w:rFonts w:asciiTheme="majorHAnsi" w:hAnsiTheme="majorHAnsi" w:cstheme="majorHAnsi"/>
          <w:color w:val="000000" w:themeColor="text1"/>
          <w:sz w:val="20"/>
          <w:szCs w:val="20"/>
          <w:lang w:val="pl-PL"/>
        </w:rPr>
        <w:t xml:space="preserve">Zamawiający przewiduje możliwość zmiany zawartej umowy w stosunku do treści wybranej oferty w zakresie wskazanym w § </w:t>
      </w:r>
      <w:r w:rsidR="006F546B" w:rsidRPr="001B0393">
        <w:rPr>
          <w:rFonts w:asciiTheme="majorHAnsi" w:hAnsiTheme="majorHAnsi" w:cstheme="majorHAnsi"/>
          <w:color w:val="000000" w:themeColor="text1"/>
          <w:sz w:val="20"/>
          <w:szCs w:val="20"/>
          <w:lang w:val="pl-PL"/>
        </w:rPr>
        <w:t>9</w:t>
      </w:r>
      <w:r w:rsidRPr="001B0393">
        <w:rPr>
          <w:rFonts w:asciiTheme="majorHAnsi" w:hAnsiTheme="majorHAnsi" w:cstheme="majorHAnsi"/>
          <w:color w:val="000000" w:themeColor="text1"/>
          <w:sz w:val="20"/>
          <w:szCs w:val="20"/>
          <w:lang w:val="pl-PL"/>
        </w:rPr>
        <w:t xml:space="preserve">  PPU, stanowiących </w:t>
      </w:r>
      <w:r w:rsidRPr="001B0393">
        <w:rPr>
          <w:rFonts w:asciiTheme="majorHAnsi" w:hAnsiTheme="majorHAnsi" w:cstheme="majorHAnsi"/>
          <w:color w:val="auto"/>
          <w:sz w:val="20"/>
          <w:szCs w:val="20"/>
          <w:lang w:val="pl-PL"/>
        </w:rPr>
        <w:t>załącznik nr 2 do SWZ:</w:t>
      </w:r>
    </w:p>
    <w:p w:rsidR="006F546B" w:rsidRPr="001B0393" w:rsidRDefault="006F546B" w:rsidP="006F546B">
      <w:pPr>
        <w:pStyle w:val="Akapitzlist"/>
        <w:numPr>
          <w:ilvl w:val="6"/>
          <w:numId w:val="2"/>
        </w:numPr>
        <w:tabs>
          <w:tab w:val="left" w:pos="-360"/>
        </w:tabs>
        <w:overflowPunct/>
        <w:spacing w:line="240" w:lineRule="auto"/>
        <w:jc w:val="both"/>
        <w:rPr>
          <w:rFonts w:asciiTheme="majorHAnsi" w:hAnsiTheme="majorHAnsi" w:cstheme="majorHAnsi"/>
          <w:sz w:val="20"/>
          <w:szCs w:val="20"/>
        </w:rPr>
      </w:pPr>
      <w:proofErr w:type="spellStart"/>
      <w:r w:rsidRPr="001B0393">
        <w:rPr>
          <w:rFonts w:asciiTheme="majorHAnsi" w:hAnsiTheme="majorHAnsi" w:cstheme="majorHAnsi"/>
          <w:sz w:val="20"/>
          <w:szCs w:val="20"/>
        </w:rPr>
        <w:t>Strony</w:t>
      </w:r>
      <w:proofErr w:type="spellEnd"/>
      <w:r w:rsidRPr="001B0393">
        <w:rPr>
          <w:rFonts w:asciiTheme="majorHAnsi" w:hAnsiTheme="majorHAnsi" w:cstheme="majorHAnsi"/>
          <w:sz w:val="20"/>
          <w:szCs w:val="20"/>
        </w:rPr>
        <w:t xml:space="preserve"> </w:t>
      </w:r>
      <w:proofErr w:type="spellStart"/>
      <w:r w:rsidRPr="001B0393">
        <w:rPr>
          <w:rFonts w:asciiTheme="majorHAnsi" w:hAnsiTheme="majorHAnsi" w:cstheme="majorHAnsi"/>
          <w:sz w:val="20"/>
          <w:szCs w:val="20"/>
        </w:rPr>
        <w:t>przewidują</w:t>
      </w:r>
      <w:proofErr w:type="spellEnd"/>
      <w:r w:rsidRPr="001B0393">
        <w:rPr>
          <w:rFonts w:asciiTheme="majorHAnsi" w:hAnsiTheme="majorHAnsi" w:cstheme="majorHAnsi"/>
          <w:sz w:val="20"/>
          <w:szCs w:val="20"/>
        </w:rPr>
        <w:t xml:space="preserve"> </w:t>
      </w:r>
      <w:proofErr w:type="spellStart"/>
      <w:r w:rsidRPr="001B0393">
        <w:rPr>
          <w:rFonts w:asciiTheme="majorHAnsi" w:hAnsiTheme="majorHAnsi" w:cstheme="majorHAnsi"/>
          <w:sz w:val="20"/>
          <w:szCs w:val="20"/>
        </w:rPr>
        <w:t>możliwość</w:t>
      </w:r>
      <w:proofErr w:type="spellEnd"/>
      <w:r w:rsidRPr="001B0393">
        <w:rPr>
          <w:rFonts w:asciiTheme="majorHAnsi" w:hAnsiTheme="majorHAnsi" w:cstheme="majorHAnsi"/>
          <w:sz w:val="20"/>
          <w:szCs w:val="20"/>
        </w:rPr>
        <w:t xml:space="preserve"> </w:t>
      </w:r>
      <w:proofErr w:type="spellStart"/>
      <w:r w:rsidRPr="001B0393">
        <w:rPr>
          <w:rFonts w:asciiTheme="majorHAnsi" w:hAnsiTheme="majorHAnsi" w:cstheme="majorHAnsi"/>
          <w:sz w:val="20"/>
          <w:szCs w:val="20"/>
        </w:rPr>
        <w:t>dokonywania</w:t>
      </w:r>
      <w:proofErr w:type="spellEnd"/>
      <w:r w:rsidRPr="001B0393">
        <w:rPr>
          <w:rFonts w:asciiTheme="majorHAnsi" w:hAnsiTheme="majorHAnsi" w:cstheme="majorHAnsi"/>
          <w:sz w:val="20"/>
          <w:szCs w:val="20"/>
        </w:rPr>
        <w:t xml:space="preserve"> zmiany treści umowy w stosunku do treści oferty w sytuacjach gdy:</w:t>
      </w:r>
    </w:p>
    <w:p w:rsidR="006F546B" w:rsidRPr="001B0393" w:rsidRDefault="006F546B" w:rsidP="006F546B">
      <w:pPr>
        <w:numPr>
          <w:ilvl w:val="0"/>
          <w:numId w:val="19"/>
        </w:numPr>
        <w:tabs>
          <w:tab w:val="clear" w:pos="360"/>
        </w:tabs>
        <w:overflowPunct/>
        <w:spacing w:line="240" w:lineRule="auto"/>
        <w:ind w:left="720" w:hanging="360"/>
        <w:jc w:val="both"/>
        <w:rPr>
          <w:rFonts w:asciiTheme="majorHAnsi" w:hAnsiTheme="majorHAnsi" w:cstheme="majorHAnsi"/>
          <w:sz w:val="20"/>
          <w:szCs w:val="20"/>
        </w:rPr>
      </w:pPr>
      <w:r w:rsidRPr="001B0393">
        <w:rPr>
          <w:rFonts w:asciiTheme="majorHAnsi" w:hAnsiTheme="majorHAnsi" w:cstheme="majorHAnsi"/>
          <w:iCs/>
          <w:sz w:val="20"/>
          <w:szCs w:val="20"/>
        </w:rPr>
        <w:t>nastąpiła zmiana oznaczenia danych dotyczących Zamawiającego lub  Wykonawcy lub osób będących przedstawicielami stron,</w:t>
      </w:r>
    </w:p>
    <w:p w:rsidR="006F546B" w:rsidRPr="001B0393" w:rsidRDefault="006F546B" w:rsidP="006F546B">
      <w:pPr>
        <w:numPr>
          <w:ilvl w:val="0"/>
          <w:numId w:val="19"/>
        </w:numPr>
        <w:tabs>
          <w:tab w:val="clear" w:pos="360"/>
        </w:tabs>
        <w:overflowPunct/>
        <w:spacing w:line="240" w:lineRule="auto"/>
        <w:ind w:left="720" w:hanging="360"/>
        <w:jc w:val="both"/>
        <w:rPr>
          <w:rFonts w:asciiTheme="majorHAnsi" w:hAnsiTheme="majorHAnsi" w:cstheme="majorHAnsi"/>
          <w:sz w:val="20"/>
          <w:szCs w:val="20"/>
        </w:rPr>
      </w:pPr>
      <w:r w:rsidRPr="001B0393">
        <w:rPr>
          <w:rFonts w:asciiTheme="majorHAnsi" w:hAnsiTheme="majorHAnsi" w:cstheme="majorHAnsi"/>
          <w:iCs/>
          <w:sz w:val="20"/>
          <w:szCs w:val="20"/>
        </w:rPr>
        <w:t>nastąpiła zmiana stawki podatku VAT,</w:t>
      </w:r>
    </w:p>
    <w:p w:rsidR="006F546B" w:rsidRPr="001B0393" w:rsidRDefault="006F546B" w:rsidP="006F546B">
      <w:pPr>
        <w:numPr>
          <w:ilvl w:val="0"/>
          <w:numId w:val="19"/>
        </w:numPr>
        <w:tabs>
          <w:tab w:val="clear" w:pos="360"/>
        </w:tabs>
        <w:overflowPunct/>
        <w:spacing w:line="240" w:lineRule="auto"/>
        <w:ind w:left="720" w:hanging="360"/>
        <w:jc w:val="both"/>
        <w:rPr>
          <w:rFonts w:asciiTheme="majorHAnsi" w:hAnsiTheme="majorHAnsi" w:cstheme="majorHAnsi"/>
          <w:sz w:val="20"/>
          <w:szCs w:val="20"/>
        </w:rPr>
      </w:pPr>
      <w:r w:rsidRPr="001B0393">
        <w:rPr>
          <w:rFonts w:asciiTheme="majorHAnsi" w:hAnsiTheme="majorHAnsi" w:cstheme="majorHAnsi"/>
          <w:iCs/>
          <w:sz w:val="20"/>
          <w:szCs w:val="20"/>
        </w:rPr>
        <w:t>zaprzestano produkcji zaoferowanego urządzenia.</w:t>
      </w:r>
    </w:p>
    <w:p w:rsidR="006F546B" w:rsidRPr="001B0393" w:rsidRDefault="006F546B" w:rsidP="006F546B">
      <w:pPr>
        <w:tabs>
          <w:tab w:val="left" w:pos="720"/>
        </w:tabs>
        <w:autoSpaceDE w:val="0"/>
        <w:spacing w:line="240" w:lineRule="auto"/>
        <w:ind w:left="284" w:hanging="284"/>
        <w:jc w:val="both"/>
        <w:rPr>
          <w:rFonts w:asciiTheme="majorHAnsi" w:hAnsiTheme="majorHAnsi" w:cstheme="majorHAnsi"/>
          <w:sz w:val="20"/>
          <w:szCs w:val="20"/>
        </w:rPr>
      </w:pPr>
      <w:r w:rsidRPr="001B0393">
        <w:rPr>
          <w:rFonts w:asciiTheme="majorHAnsi" w:hAnsiTheme="majorHAnsi" w:cstheme="majorHAnsi"/>
          <w:color w:val="000000"/>
          <w:sz w:val="20"/>
          <w:szCs w:val="20"/>
        </w:rPr>
        <w:t xml:space="preserve">2. Zmiany, o których mowa w ust. 1 zostaną dokonane na podstawie dokumentów zawierających uzasadnienie zmian oraz wymagają sporządzenia aneksu w formie pisemnej pod rygorem nieważności i mogą zostać wprowadzone, jeżeli obie strony niniejszej umowy zgodnie uznają, że zaszły wskazane okoliczności i wprowadzenie zmian jest  konieczne dla prawidłowej realizacji zamówienia. </w:t>
      </w:r>
    </w:p>
    <w:p w:rsidR="006F546B" w:rsidRPr="001B0393" w:rsidRDefault="006F546B" w:rsidP="006F546B">
      <w:pPr>
        <w:tabs>
          <w:tab w:val="left" w:pos="720"/>
        </w:tabs>
        <w:autoSpaceDE w:val="0"/>
        <w:spacing w:line="240" w:lineRule="auto"/>
        <w:ind w:left="284" w:hanging="284"/>
        <w:jc w:val="both"/>
        <w:rPr>
          <w:rFonts w:asciiTheme="majorHAnsi" w:hAnsiTheme="majorHAnsi" w:cstheme="majorHAnsi"/>
          <w:sz w:val="20"/>
          <w:szCs w:val="20"/>
        </w:rPr>
      </w:pPr>
      <w:r w:rsidRPr="001B0393">
        <w:rPr>
          <w:rFonts w:asciiTheme="majorHAnsi" w:hAnsiTheme="majorHAnsi" w:cstheme="majorHAnsi"/>
          <w:color w:val="000000"/>
          <w:sz w:val="20"/>
          <w:szCs w:val="20"/>
        </w:rPr>
        <w:lastRenderedPageBreak/>
        <w:t xml:space="preserve">3. W przypadku wskazanym w ust. 1 </w:t>
      </w:r>
      <w:proofErr w:type="spellStart"/>
      <w:r w:rsidRPr="001B0393">
        <w:rPr>
          <w:rFonts w:asciiTheme="majorHAnsi" w:hAnsiTheme="majorHAnsi" w:cstheme="majorHAnsi"/>
          <w:color w:val="000000"/>
          <w:sz w:val="20"/>
          <w:szCs w:val="20"/>
        </w:rPr>
        <w:t>pkt</w:t>
      </w:r>
      <w:proofErr w:type="spellEnd"/>
      <w:r w:rsidRPr="001B0393">
        <w:rPr>
          <w:rFonts w:asciiTheme="majorHAnsi" w:hAnsiTheme="majorHAnsi" w:cstheme="majorHAnsi"/>
          <w:color w:val="000000"/>
          <w:sz w:val="20"/>
          <w:szCs w:val="20"/>
        </w:rPr>
        <w:t xml:space="preserve"> 3) za dokument zawierający uzasadnienie zmian uważać należy pisemne oświadczenie producenta lub jego polskiego dystrybutora o wycofaniu urządzenia lub podzespołu z produkcji (dystrybucji). Oświadczenie to powinno być datowane datą późniejszą niż dzień złożenia oferty przez Wykonawcę.</w:t>
      </w:r>
    </w:p>
    <w:p w:rsidR="006F546B" w:rsidRPr="001B0393" w:rsidRDefault="006F546B" w:rsidP="006F546B">
      <w:pPr>
        <w:tabs>
          <w:tab w:val="left" w:pos="720"/>
        </w:tabs>
        <w:autoSpaceDE w:val="0"/>
        <w:spacing w:line="240" w:lineRule="auto"/>
        <w:ind w:left="360" w:hanging="360"/>
        <w:jc w:val="both"/>
        <w:rPr>
          <w:rFonts w:asciiTheme="majorHAnsi" w:hAnsiTheme="majorHAnsi" w:cstheme="majorHAnsi"/>
          <w:sz w:val="20"/>
          <w:szCs w:val="20"/>
        </w:rPr>
      </w:pPr>
      <w:r w:rsidRPr="001B0393">
        <w:rPr>
          <w:rFonts w:asciiTheme="majorHAnsi" w:hAnsiTheme="majorHAnsi" w:cstheme="majorHAnsi"/>
          <w:color w:val="000000"/>
          <w:sz w:val="20"/>
          <w:szCs w:val="20"/>
        </w:rPr>
        <w:t xml:space="preserve">4. Zmiany, o których mowa w ust. 1 </w:t>
      </w:r>
      <w:proofErr w:type="spellStart"/>
      <w:r w:rsidRPr="001B0393">
        <w:rPr>
          <w:rFonts w:asciiTheme="majorHAnsi" w:hAnsiTheme="majorHAnsi" w:cstheme="majorHAnsi"/>
          <w:color w:val="000000"/>
          <w:sz w:val="20"/>
          <w:szCs w:val="20"/>
        </w:rPr>
        <w:t>pkt</w:t>
      </w:r>
      <w:proofErr w:type="spellEnd"/>
      <w:r w:rsidRPr="001B0393">
        <w:rPr>
          <w:rFonts w:asciiTheme="majorHAnsi" w:hAnsiTheme="majorHAnsi" w:cstheme="majorHAnsi"/>
          <w:color w:val="000000"/>
          <w:sz w:val="20"/>
          <w:szCs w:val="20"/>
        </w:rPr>
        <w:t xml:space="preserve"> 3</w:t>
      </w:r>
      <w:bookmarkStart w:id="19" w:name="_GoBack"/>
      <w:bookmarkEnd w:id="19"/>
      <w:r w:rsidRPr="001B0393">
        <w:rPr>
          <w:rFonts w:asciiTheme="majorHAnsi" w:hAnsiTheme="majorHAnsi" w:cstheme="majorHAnsi"/>
          <w:color w:val="000000"/>
          <w:sz w:val="20"/>
          <w:szCs w:val="20"/>
        </w:rPr>
        <w:t>) mogą być dokonane jeżeli Wykonawca oświadczy, że sprzęt zamienny spełnia wymagania SWZ oraz posiada nie gorsze parametry techniczne i nie niższą wartość rynkową, niż urządzenia pierwotnie zaoferowane. W wyniku przedmiotowych zmian oferowana przez Wykonawcę wartość urządzeń nie zostanie zmieniona.</w:t>
      </w:r>
    </w:p>
    <w:p w:rsidR="003D0D1D" w:rsidRPr="003D0D1D" w:rsidRDefault="003D0D1D" w:rsidP="003D0D1D">
      <w:pPr>
        <w:pStyle w:val="Tekstpodstawowy"/>
        <w:suppressAutoHyphens/>
        <w:overflowPunct/>
        <w:ind w:left="360"/>
        <w:jc w:val="both"/>
        <w:rPr>
          <w:rFonts w:asciiTheme="majorHAnsi" w:hAnsiTheme="majorHAnsi" w:cstheme="majorHAnsi"/>
          <w:i/>
          <w:sz w:val="22"/>
          <w:szCs w:val="22"/>
        </w:rPr>
      </w:pPr>
    </w:p>
    <w:p w:rsidR="00632805" w:rsidRPr="00A67824" w:rsidRDefault="00861B45">
      <w:pPr>
        <w:pStyle w:val="Bezodstpw"/>
        <w:pBdr>
          <w:top w:val="single" w:sz="4" w:space="1" w:color="00000A"/>
          <w:left w:val="single" w:sz="4" w:space="4" w:color="00000A"/>
          <w:bottom w:val="single" w:sz="4" w:space="1" w:color="00000A"/>
          <w:right w:val="single" w:sz="4" w:space="4" w:color="00000A"/>
        </w:pBdr>
        <w:rPr>
          <w:rFonts w:asciiTheme="majorHAnsi" w:hAnsiTheme="majorHAnsi"/>
          <w:b/>
          <w:sz w:val="22"/>
          <w:szCs w:val="22"/>
        </w:rPr>
      </w:pPr>
      <w:r w:rsidRPr="00A67824">
        <w:rPr>
          <w:rFonts w:asciiTheme="majorHAnsi" w:hAnsiTheme="majorHAnsi"/>
          <w:b/>
          <w:sz w:val="22"/>
          <w:szCs w:val="22"/>
        </w:rPr>
        <w:t>XX</w:t>
      </w:r>
      <w:r w:rsidR="00FE3D1D" w:rsidRPr="00A67824">
        <w:rPr>
          <w:rFonts w:asciiTheme="majorHAnsi" w:hAnsiTheme="majorHAnsi"/>
          <w:b/>
          <w:sz w:val="22"/>
          <w:szCs w:val="22"/>
        </w:rPr>
        <w:t>I</w:t>
      </w:r>
      <w:r w:rsidR="00A67824" w:rsidRPr="00A67824">
        <w:rPr>
          <w:rFonts w:asciiTheme="majorHAnsi" w:hAnsiTheme="majorHAnsi"/>
          <w:b/>
          <w:sz w:val="22"/>
          <w:szCs w:val="22"/>
        </w:rPr>
        <w:t>I. UNIEWAŻNIENIE POSTĘPOWANIA</w:t>
      </w:r>
    </w:p>
    <w:p w:rsidR="00632805" w:rsidRPr="001B0393" w:rsidRDefault="003466FF" w:rsidP="00AE3D29">
      <w:pPr>
        <w:pStyle w:val="Akapitzlist"/>
        <w:numPr>
          <w:ilvl w:val="6"/>
          <w:numId w:val="1"/>
        </w:numPr>
        <w:tabs>
          <w:tab w:val="left" w:pos="284"/>
        </w:tabs>
        <w:spacing w:line="240" w:lineRule="auto"/>
        <w:ind w:left="0" w:firstLine="0"/>
        <w:jc w:val="both"/>
        <w:rPr>
          <w:rFonts w:asciiTheme="majorHAnsi" w:hAnsiTheme="majorHAnsi"/>
          <w:b/>
          <w:color w:val="000000" w:themeColor="text1"/>
          <w:sz w:val="20"/>
          <w:szCs w:val="20"/>
        </w:rPr>
      </w:pPr>
      <w:proofErr w:type="spellStart"/>
      <w:r w:rsidRPr="001B0393">
        <w:rPr>
          <w:rFonts w:asciiTheme="majorHAnsi" w:hAnsiTheme="majorHAnsi"/>
          <w:b/>
          <w:color w:val="000000" w:themeColor="text1"/>
          <w:sz w:val="20"/>
          <w:szCs w:val="20"/>
        </w:rPr>
        <w:t>Przesłanki</w:t>
      </w:r>
      <w:proofErr w:type="spellEnd"/>
      <w:r w:rsidR="00684C16" w:rsidRPr="001B0393">
        <w:rPr>
          <w:rFonts w:asciiTheme="majorHAnsi" w:hAnsiTheme="majorHAnsi"/>
          <w:b/>
          <w:color w:val="000000" w:themeColor="text1"/>
          <w:sz w:val="20"/>
          <w:szCs w:val="20"/>
        </w:rPr>
        <w:t xml:space="preserve"> </w:t>
      </w:r>
      <w:proofErr w:type="spellStart"/>
      <w:r w:rsidRPr="001B0393">
        <w:rPr>
          <w:rFonts w:asciiTheme="majorHAnsi" w:hAnsiTheme="majorHAnsi"/>
          <w:b/>
          <w:color w:val="000000" w:themeColor="text1"/>
          <w:sz w:val="20"/>
          <w:szCs w:val="20"/>
        </w:rPr>
        <w:t>unieważnienia</w:t>
      </w:r>
      <w:proofErr w:type="spellEnd"/>
      <w:r w:rsidR="00684C16" w:rsidRPr="001B0393">
        <w:rPr>
          <w:rFonts w:asciiTheme="majorHAnsi" w:hAnsiTheme="majorHAnsi"/>
          <w:b/>
          <w:color w:val="000000" w:themeColor="text1"/>
          <w:sz w:val="20"/>
          <w:szCs w:val="20"/>
        </w:rPr>
        <w:t xml:space="preserve"> </w:t>
      </w:r>
      <w:proofErr w:type="spellStart"/>
      <w:r w:rsidRPr="001B0393">
        <w:rPr>
          <w:rFonts w:asciiTheme="majorHAnsi" w:hAnsiTheme="majorHAnsi"/>
          <w:b/>
          <w:color w:val="000000" w:themeColor="text1"/>
          <w:sz w:val="20"/>
          <w:szCs w:val="20"/>
        </w:rPr>
        <w:t>postępowania</w:t>
      </w:r>
      <w:proofErr w:type="spellEnd"/>
      <w:r w:rsidRPr="001B0393">
        <w:rPr>
          <w:rFonts w:asciiTheme="majorHAnsi" w:hAnsiTheme="majorHAnsi"/>
          <w:b/>
          <w:color w:val="000000" w:themeColor="text1"/>
          <w:sz w:val="20"/>
          <w:szCs w:val="20"/>
        </w:rPr>
        <w:t>:</w:t>
      </w:r>
    </w:p>
    <w:p w:rsidR="00632805" w:rsidRPr="001B0393" w:rsidRDefault="003466FF" w:rsidP="00B942D2">
      <w:pPr>
        <w:pStyle w:val="Akapitzlist"/>
        <w:spacing w:line="240" w:lineRule="auto"/>
        <w:jc w:val="both"/>
        <w:rPr>
          <w:rFonts w:asciiTheme="majorHAnsi" w:hAnsiTheme="majorHAnsi"/>
          <w:sz w:val="20"/>
          <w:szCs w:val="20"/>
          <w:lang w:val="pl-PL"/>
        </w:rPr>
      </w:pPr>
      <w:r w:rsidRPr="001B0393">
        <w:rPr>
          <w:rFonts w:asciiTheme="majorHAnsi" w:hAnsiTheme="majorHAnsi"/>
          <w:sz w:val="20"/>
          <w:szCs w:val="20"/>
          <w:lang w:val="pl-PL"/>
        </w:rPr>
        <w:t xml:space="preserve">Zamawiający unieważnia postępowanie o udzielenie zamówienia, jeżeli: </w:t>
      </w:r>
    </w:p>
    <w:p w:rsidR="00632805" w:rsidRPr="001B0393" w:rsidRDefault="003466FF" w:rsidP="00AC54EA">
      <w:pPr>
        <w:pStyle w:val="Akapitzlist"/>
        <w:numPr>
          <w:ilvl w:val="2"/>
          <w:numId w:val="10"/>
        </w:numPr>
        <w:tabs>
          <w:tab w:val="left" w:pos="284"/>
        </w:tabs>
        <w:spacing w:line="240" w:lineRule="auto"/>
        <w:ind w:left="0" w:firstLine="0"/>
        <w:jc w:val="both"/>
        <w:rPr>
          <w:rFonts w:asciiTheme="majorHAnsi" w:hAnsiTheme="majorHAnsi"/>
          <w:sz w:val="20"/>
          <w:szCs w:val="20"/>
          <w:lang w:val="pl-PL"/>
        </w:rPr>
      </w:pPr>
      <w:r w:rsidRPr="001B0393">
        <w:rPr>
          <w:rFonts w:asciiTheme="majorHAnsi" w:hAnsiTheme="majorHAnsi"/>
          <w:sz w:val="20"/>
          <w:szCs w:val="20"/>
          <w:lang w:val="pl-PL"/>
        </w:rPr>
        <w:t xml:space="preserve">nie złożono żadnego wniosku o dopuszczenie do udziału w postępowaniu albo żadnej oferty; </w:t>
      </w:r>
    </w:p>
    <w:p w:rsidR="00632805" w:rsidRPr="001B0393" w:rsidRDefault="003466FF" w:rsidP="00AC54EA">
      <w:pPr>
        <w:pStyle w:val="Akapitzlist"/>
        <w:numPr>
          <w:ilvl w:val="2"/>
          <w:numId w:val="10"/>
        </w:numPr>
        <w:tabs>
          <w:tab w:val="left" w:pos="284"/>
        </w:tabs>
        <w:spacing w:line="240" w:lineRule="auto"/>
        <w:ind w:left="0" w:firstLine="0"/>
        <w:jc w:val="both"/>
        <w:rPr>
          <w:rFonts w:asciiTheme="majorHAnsi" w:hAnsiTheme="majorHAnsi"/>
          <w:sz w:val="20"/>
          <w:szCs w:val="20"/>
          <w:lang w:val="pl-PL"/>
        </w:rPr>
      </w:pPr>
      <w:r w:rsidRPr="001B0393">
        <w:rPr>
          <w:rFonts w:asciiTheme="majorHAnsi" w:hAnsiTheme="majorHAnsi"/>
          <w:sz w:val="20"/>
          <w:szCs w:val="20"/>
          <w:lang w:val="pl-PL"/>
        </w:rPr>
        <w:t xml:space="preserve">wszystkie złożone wnioski o dopuszczenie do udziału w postępowaniu albo oferty podlegały odrzuceniu; </w:t>
      </w:r>
    </w:p>
    <w:p w:rsidR="00632805" w:rsidRPr="001B0393" w:rsidRDefault="003466FF" w:rsidP="00AC54EA">
      <w:pPr>
        <w:pStyle w:val="Akapitzlist"/>
        <w:numPr>
          <w:ilvl w:val="2"/>
          <w:numId w:val="10"/>
        </w:numPr>
        <w:tabs>
          <w:tab w:val="left" w:pos="284"/>
        </w:tabs>
        <w:spacing w:line="240" w:lineRule="auto"/>
        <w:ind w:left="0" w:firstLine="0"/>
        <w:jc w:val="both"/>
        <w:rPr>
          <w:rFonts w:asciiTheme="majorHAnsi" w:hAnsiTheme="majorHAnsi"/>
          <w:sz w:val="20"/>
          <w:szCs w:val="20"/>
          <w:lang w:val="pl-PL"/>
        </w:rPr>
      </w:pPr>
      <w:r w:rsidRPr="001B0393">
        <w:rPr>
          <w:rFonts w:asciiTheme="majorHAnsi" w:hAnsiTheme="majorHAnsi"/>
          <w:sz w:val="20"/>
          <w:szCs w:val="20"/>
          <w:lang w:val="pl-PL"/>
        </w:rPr>
        <w:t>cena lub koszt najkorzystniejszej oferty lub oferta z najniższą ceną przewyższa kwotę, którą zamawiający zamierza przeznaczyć na sfinansowanie zamówienia</w:t>
      </w:r>
      <w:r w:rsidR="00665AE7" w:rsidRPr="001B0393">
        <w:rPr>
          <w:rFonts w:asciiTheme="majorHAnsi" w:hAnsiTheme="majorHAnsi"/>
          <w:sz w:val="20"/>
          <w:szCs w:val="20"/>
          <w:u w:val="single"/>
          <w:lang w:val="pl-PL"/>
        </w:rPr>
        <w:t>(wartość zamówienia gwarantowanego)</w:t>
      </w:r>
      <w:r w:rsidRPr="001B0393">
        <w:rPr>
          <w:rFonts w:asciiTheme="majorHAnsi" w:hAnsiTheme="majorHAnsi"/>
          <w:sz w:val="20"/>
          <w:szCs w:val="20"/>
          <w:u w:val="single"/>
          <w:lang w:val="pl-PL"/>
        </w:rPr>
        <w:t>,</w:t>
      </w:r>
      <w:r w:rsidRPr="001B0393">
        <w:rPr>
          <w:rFonts w:asciiTheme="majorHAnsi" w:hAnsiTheme="majorHAnsi"/>
          <w:sz w:val="20"/>
          <w:szCs w:val="20"/>
          <w:lang w:val="pl-PL"/>
        </w:rPr>
        <w:t xml:space="preserve"> chyba że Zamawiający może zwiększyć tę kwotę do ceny lub kosztu najkorzystniejszej oferty; </w:t>
      </w:r>
    </w:p>
    <w:p w:rsidR="00632805" w:rsidRPr="001B0393" w:rsidRDefault="003466FF" w:rsidP="00AC54EA">
      <w:pPr>
        <w:pStyle w:val="Akapitzlist"/>
        <w:numPr>
          <w:ilvl w:val="2"/>
          <w:numId w:val="10"/>
        </w:numPr>
        <w:tabs>
          <w:tab w:val="left" w:pos="284"/>
        </w:tabs>
        <w:spacing w:line="240" w:lineRule="auto"/>
        <w:ind w:left="0" w:firstLine="0"/>
        <w:jc w:val="both"/>
        <w:rPr>
          <w:rFonts w:asciiTheme="majorHAnsi" w:hAnsiTheme="majorHAnsi"/>
          <w:sz w:val="20"/>
          <w:szCs w:val="20"/>
          <w:lang w:val="pl-PL"/>
        </w:rPr>
      </w:pPr>
      <w:r w:rsidRPr="001B0393">
        <w:rPr>
          <w:rFonts w:asciiTheme="majorHAnsi" w:hAnsiTheme="majorHAnsi"/>
          <w:sz w:val="20"/>
          <w:szCs w:val="20"/>
          <w:lang w:val="pl-PL"/>
        </w:rPr>
        <w:t>w przypadkach, o których mowa w art. 248 ust. 3, art. 2</w:t>
      </w:r>
      <w:r w:rsidR="00B942D2" w:rsidRPr="001B0393">
        <w:rPr>
          <w:rFonts w:asciiTheme="majorHAnsi" w:hAnsiTheme="majorHAnsi"/>
          <w:sz w:val="20"/>
          <w:szCs w:val="20"/>
          <w:lang w:val="pl-PL"/>
        </w:rPr>
        <w:t xml:space="preserve">49 i art. 250 ust. 2 ustawy </w:t>
      </w:r>
      <w:proofErr w:type="spellStart"/>
      <w:r w:rsidR="00B942D2" w:rsidRPr="001B0393">
        <w:rPr>
          <w:rFonts w:asciiTheme="majorHAnsi" w:hAnsiTheme="majorHAnsi"/>
          <w:sz w:val="20"/>
          <w:szCs w:val="20"/>
          <w:lang w:val="pl-PL"/>
        </w:rPr>
        <w:t>Pzp</w:t>
      </w:r>
      <w:proofErr w:type="spellEnd"/>
      <w:r w:rsidRPr="001B0393">
        <w:rPr>
          <w:rFonts w:asciiTheme="majorHAnsi" w:hAnsiTheme="majorHAnsi"/>
          <w:sz w:val="20"/>
          <w:szCs w:val="20"/>
          <w:lang w:val="pl-PL"/>
        </w:rPr>
        <w:t xml:space="preserve">, zostały złożone oferty dodatkowe o takiej samej cenie lub koszcie; </w:t>
      </w:r>
    </w:p>
    <w:p w:rsidR="00632805" w:rsidRPr="001B0393" w:rsidRDefault="003466FF" w:rsidP="00AC54EA">
      <w:pPr>
        <w:pStyle w:val="Akapitzlist"/>
        <w:numPr>
          <w:ilvl w:val="2"/>
          <w:numId w:val="10"/>
        </w:numPr>
        <w:tabs>
          <w:tab w:val="left" w:pos="284"/>
        </w:tabs>
        <w:spacing w:line="240" w:lineRule="auto"/>
        <w:ind w:left="0" w:firstLine="0"/>
        <w:jc w:val="both"/>
        <w:rPr>
          <w:rFonts w:asciiTheme="majorHAnsi" w:hAnsiTheme="majorHAnsi"/>
          <w:sz w:val="20"/>
          <w:szCs w:val="20"/>
          <w:lang w:val="pl-PL"/>
        </w:rPr>
      </w:pPr>
      <w:r w:rsidRPr="001B0393">
        <w:rPr>
          <w:rFonts w:asciiTheme="majorHAnsi" w:hAnsiTheme="majorHAnsi"/>
          <w:sz w:val="20"/>
          <w:szCs w:val="20"/>
          <w:lang w:val="pl-PL"/>
        </w:rPr>
        <w:t xml:space="preserve">wystąpiła istotna zmiana okoliczności powodująca, że prowadzenie postępowania lub wykonanie zamówienia nie leży w interesie publicznym, czego nie można było wcześniej przewidzieć; </w:t>
      </w:r>
    </w:p>
    <w:p w:rsidR="00632805" w:rsidRPr="001B0393" w:rsidRDefault="003466FF" w:rsidP="00AC54EA">
      <w:pPr>
        <w:pStyle w:val="Akapitzlist"/>
        <w:numPr>
          <w:ilvl w:val="2"/>
          <w:numId w:val="10"/>
        </w:numPr>
        <w:tabs>
          <w:tab w:val="left" w:pos="284"/>
        </w:tabs>
        <w:spacing w:line="240" w:lineRule="auto"/>
        <w:ind w:left="0" w:firstLine="0"/>
        <w:jc w:val="both"/>
        <w:rPr>
          <w:rFonts w:asciiTheme="majorHAnsi" w:hAnsiTheme="majorHAnsi"/>
          <w:sz w:val="20"/>
          <w:szCs w:val="20"/>
          <w:lang w:val="pl-PL"/>
        </w:rPr>
      </w:pPr>
      <w:r w:rsidRPr="001B0393">
        <w:rPr>
          <w:rFonts w:asciiTheme="majorHAnsi" w:hAnsiTheme="majorHAnsi"/>
          <w:sz w:val="20"/>
          <w:szCs w:val="20"/>
          <w:lang w:val="pl-PL"/>
        </w:rPr>
        <w:t xml:space="preserve">postępowanie obarczone jest niemożliwą do usunięcia wadą uniemożliwiającą zawarcie niepodlegającej unieważnieniu umowy w sprawie zamówienia publicznego; </w:t>
      </w:r>
    </w:p>
    <w:p w:rsidR="00632805" w:rsidRPr="001B0393" w:rsidRDefault="003466FF" w:rsidP="00AC54EA">
      <w:pPr>
        <w:pStyle w:val="Akapitzlist"/>
        <w:numPr>
          <w:ilvl w:val="2"/>
          <w:numId w:val="10"/>
        </w:numPr>
        <w:tabs>
          <w:tab w:val="left" w:pos="284"/>
        </w:tabs>
        <w:spacing w:line="240" w:lineRule="auto"/>
        <w:ind w:left="0" w:firstLine="0"/>
        <w:jc w:val="both"/>
        <w:rPr>
          <w:rFonts w:asciiTheme="majorHAnsi" w:hAnsiTheme="majorHAnsi"/>
          <w:sz w:val="20"/>
          <w:szCs w:val="20"/>
          <w:lang w:val="pl-PL"/>
        </w:rPr>
      </w:pPr>
      <w:r w:rsidRPr="001B0393">
        <w:rPr>
          <w:rFonts w:asciiTheme="majorHAnsi" w:hAnsiTheme="majorHAnsi"/>
          <w:sz w:val="20"/>
          <w:szCs w:val="20"/>
          <w:lang w:val="pl-PL"/>
        </w:rPr>
        <w:t xml:space="preserve">Wykonawca nie wniósł wymaganego zabezpieczenia należytego wykonania umowy lub uchylił się od zawarcia umowy w sprawie zamówienia publicznego, z uwzględnieniem art. 263 ustawy </w:t>
      </w:r>
      <w:proofErr w:type="spellStart"/>
      <w:r w:rsidRPr="001B0393">
        <w:rPr>
          <w:rFonts w:asciiTheme="majorHAnsi" w:hAnsiTheme="majorHAnsi"/>
          <w:sz w:val="20"/>
          <w:szCs w:val="20"/>
          <w:lang w:val="pl-PL"/>
        </w:rPr>
        <w:t>Pzp</w:t>
      </w:r>
      <w:proofErr w:type="spellEnd"/>
      <w:r w:rsidRPr="001B0393">
        <w:rPr>
          <w:rFonts w:asciiTheme="majorHAnsi" w:hAnsiTheme="majorHAnsi"/>
          <w:sz w:val="20"/>
          <w:szCs w:val="20"/>
          <w:lang w:val="pl-PL"/>
        </w:rPr>
        <w:t xml:space="preserve">; </w:t>
      </w:r>
    </w:p>
    <w:p w:rsidR="00632805" w:rsidRPr="001B0393" w:rsidRDefault="003466FF" w:rsidP="00AC54EA">
      <w:pPr>
        <w:pStyle w:val="Akapitzlist"/>
        <w:numPr>
          <w:ilvl w:val="2"/>
          <w:numId w:val="10"/>
        </w:numPr>
        <w:tabs>
          <w:tab w:val="left" w:pos="284"/>
        </w:tabs>
        <w:spacing w:line="240" w:lineRule="auto"/>
        <w:ind w:left="0" w:firstLine="0"/>
        <w:jc w:val="both"/>
        <w:rPr>
          <w:rFonts w:asciiTheme="majorHAnsi" w:hAnsiTheme="majorHAnsi"/>
          <w:sz w:val="20"/>
          <w:szCs w:val="20"/>
          <w:lang w:val="pl-PL"/>
        </w:rPr>
      </w:pPr>
      <w:r w:rsidRPr="001B0393">
        <w:rPr>
          <w:rFonts w:asciiTheme="majorHAnsi" w:hAnsiTheme="majorHAnsi"/>
          <w:sz w:val="20"/>
          <w:szCs w:val="20"/>
          <w:lang w:val="pl-PL"/>
        </w:rPr>
        <w:t>w trybie zamówienia z wolnej ręki negocjacje nie doprowadziły do zawarcia umowy w</w:t>
      </w:r>
      <w:r w:rsidR="00F56318" w:rsidRPr="001B0393">
        <w:rPr>
          <w:rFonts w:asciiTheme="majorHAnsi" w:hAnsiTheme="majorHAnsi"/>
          <w:sz w:val="20"/>
          <w:szCs w:val="20"/>
          <w:lang w:val="pl-PL"/>
        </w:rPr>
        <w:t xml:space="preserve"> sprawie zamówienia publicznego,</w:t>
      </w:r>
    </w:p>
    <w:p w:rsidR="00632805" w:rsidRPr="001B0393" w:rsidRDefault="00B942D2" w:rsidP="00B942D2">
      <w:pPr>
        <w:pStyle w:val="Akapitzlist"/>
        <w:tabs>
          <w:tab w:val="left" w:pos="142"/>
        </w:tabs>
        <w:spacing w:line="240" w:lineRule="auto"/>
        <w:jc w:val="both"/>
        <w:rPr>
          <w:rFonts w:asciiTheme="majorHAnsi" w:hAnsiTheme="majorHAnsi"/>
          <w:b/>
          <w:color w:val="000000" w:themeColor="text1"/>
          <w:sz w:val="20"/>
          <w:szCs w:val="20"/>
        </w:rPr>
      </w:pPr>
      <w:r w:rsidRPr="001B0393">
        <w:rPr>
          <w:rFonts w:asciiTheme="majorHAnsi" w:hAnsiTheme="majorHAnsi"/>
          <w:b/>
          <w:sz w:val="20"/>
          <w:szCs w:val="20"/>
        </w:rPr>
        <w:t>2</w:t>
      </w:r>
      <w:r w:rsidRPr="001B0393">
        <w:rPr>
          <w:rFonts w:asciiTheme="majorHAnsi" w:hAnsiTheme="majorHAnsi"/>
          <w:b/>
          <w:color w:val="000000" w:themeColor="text1"/>
          <w:sz w:val="20"/>
          <w:szCs w:val="20"/>
        </w:rPr>
        <w:t xml:space="preserve">. </w:t>
      </w:r>
      <w:proofErr w:type="spellStart"/>
      <w:r w:rsidR="003466FF" w:rsidRPr="001B0393">
        <w:rPr>
          <w:rFonts w:asciiTheme="majorHAnsi" w:hAnsiTheme="majorHAnsi"/>
          <w:b/>
          <w:color w:val="000000" w:themeColor="text1"/>
          <w:sz w:val="20"/>
          <w:szCs w:val="20"/>
        </w:rPr>
        <w:t>Informowanie</w:t>
      </w:r>
      <w:proofErr w:type="spellEnd"/>
      <w:r w:rsidR="003466FF" w:rsidRPr="001B0393">
        <w:rPr>
          <w:rFonts w:asciiTheme="majorHAnsi" w:hAnsiTheme="majorHAnsi"/>
          <w:b/>
          <w:color w:val="000000" w:themeColor="text1"/>
          <w:sz w:val="20"/>
          <w:szCs w:val="20"/>
        </w:rPr>
        <w:t xml:space="preserve"> o </w:t>
      </w:r>
      <w:proofErr w:type="spellStart"/>
      <w:r w:rsidR="003466FF" w:rsidRPr="001B0393">
        <w:rPr>
          <w:rFonts w:asciiTheme="majorHAnsi" w:hAnsiTheme="majorHAnsi"/>
          <w:b/>
          <w:color w:val="000000" w:themeColor="text1"/>
          <w:sz w:val="20"/>
          <w:szCs w:val="20"/>
        </w:rPr>
        <w:t>unieważnieniu</w:t>
      </w:r>
      <w:proofErr w:type="spellEnd"/>
      <w:r w:rsidR="00684C16" w:rsidRPr="001B0393">
        <w:rPr>
          <w:rFonts w:asciiTheme="majorHAnsi" w:hAnsiTheme="majorHAnsi"/>
          <w:b/>
          <w:color w:val="000000" w:themeColor="text1"/>
          <w:sz w:val="20"/>
          <w:szCs w:val="20"/>
        </w:rPr>
        <w:t xml:space="preserve"> </w:t>
      </w:r>
      <w:proofErr w:type="spellStart"/>
      <w:r w:rsidR="003466FF" w:rsidRPr="001B0393">
        <w:rPr>
          <w:rFonts w:asciiTheme="majorHAnsi" w:hAnsiTheme="majorHAnsi"/>
          <w:b/>
          <w:color w:val="000000" w:themeColor="text1"/>
          <w:sz w:val="20"/>
          <w:szCs w:val="20"/>
        </w:rPr>
        <w:t>postępowania</w:t>
      </w:r>
      <w:proofErr w:type="spellEnd"/>
      <w:r w:rsidR="003466FF" w:rsidRPr="001B0393">
        <w:rPr>
          <w:rFonts w:asciiTheme="majorHAnsi" w:hAnsiTheme="majorHAnsi"/>
          <w:b/>
          <w:color w:val="000000" w:themeColor="text1"/>
          <w:sz w:val="20"/>
          <w:szCs w:val="20"/>
        </w:rPr>
        <w:t>.</w:t>
      </w:r>
    </w:p>
    <w:p w:rsidR="00632805" w:rsidRPr="001B0393" w:rsidRDefault="003466FF" w:rsidP="00AC54EA">
      <w:pPr>
        <w:pStyle w:val="Akapitzlist"/>
        <w:numPr>
          <w:ilvl w:val="1"/>
          <w:numId w:val="5"/>
        </w:numPr>
        <w:tabs>
          <w:tab w:val="left" w:pos="426"/>
        </w:tabs>
        <w:spacing w:line="240" w:lineRule="auto"/>
        <w:ind w:left="0" w:firstLine="0"/>
        <w:jc w:val="both"/>
        <w:rPr>
          <w:rFonts w:asciiTheme="majorHAnsi" w:hAnsiTheme="majorHAnsi"/>
          <w:sz w:val="20"/>
          <w:szCs w:val="20"/>
          <w:lang w:val="pl-PL"/>
        </w:rPr>
      </w:pPr>
      <w:r w:rsidRPr="001B0393">
        <w:rPr>
          <w:rFonts w:asciiTheme="majorHAnsi" w:hAnsiTheme="majorHAnsi"/>
          <w:sz w:val="20"/>
          <w:szCs w:val="20"/>
          <w:lang w:val="pl-PL"/>
        </w:rPr>
        <w:t xml:space="preserve">O unieważnieniu postępowania o udzielenie zamówienia Zamawiający zawiadamia równocześnie wykonawców, którzy złożyli oferty podając uzasadnienie faktyczne i prawne. </w:t>
      </w:r>
    </w:p>
    <w:p w:rsidR="00632805" w:rsidRPr="001B0393" w:rsidRDefault="003466FF" w:rsidP="00AC54EA">
      <w:pPr>
        <w:pStyle w:val="Akapitzlist"/>
        <w:numPr>
          <w:ilvl w:val="1"/>
          <w:numId w:val="5"/>
        </w:numPr>
        <w:tabs>
          <w:tab w:val="left" w:pos="567"/>
        </w:tabs>
        <w:spacing w:line="240" w:lineRule="auto"/>
        <w:ind w:left="0" w:firstLine="0"/>
        <w:jc w:val="both"/>
        <w:rPr>
          <w:rFonts w:asciiTheme="majorHAnsi" w:hAnsiTheme="majorHAnsi"/>
          <w:sz w:val="20"/>
          <w:szCs w:val="20"/>
          <w:lang w:val="pl-PL"/>
        </w:rPr>
      </w:pPr>
      <w:r w:rsidRPr="001B0393">
        <w:rPr>
          <w:rFonts w:asciiTheme="majorHAnsi" w:hAnsiTheme="majorHAnsi"/>
          <w:sz w:val="20"/>
          <w:szCs w:val="20"/>
          <w:lang w:val="pl-PL"/>
        </w:rPr>
        <w:t xml:space="preserve">Zamawiający udostępni niezwłocznie informacje o unieważnieniu postępowania, na stronie internetowej prowadzonego postępowania. </w:t>
      </w:r>
    </w:p>
    <w:p w:rsidR="00632805" w:rsidRPr="001B0393" w:rsidRDefault="003466FF" w:rsidP="00AC54EA">
      <w:pPr>
        <w:pStyle w:val="Akapitzlist"/>
        <w:numPr>
          <w:ilvl w:val="1"/>
          <w:numId w:val="5"/>
        </w:numPr>
        <w:tabs>
          <w:tab w:val="left" w:pos="567"/>
        </w:tabs>
        <w:spacing w:line="240" w:lineRule="auto"/>
        <w:ind w:left="0" w:firstLine="0"/>
        <w:jc w:val="both"/>
        <w:rPr>
          <w:rFonts w:asciiTheme="majorHAnsi" w:hAnsiTheme="majorHAnsi"/>
          <w:sz w:val="20"/>
          <w:szCs w:val="20"/>
          <w:lang w:val="pl-PL"/>
        </w:rPr>
      </w:pPr>
      <w:r w:rsidRPr="001B0393">
        <w:rPr>
          <w:rFonts w:asciiTheme="majorHAnsi" w:hAnsiTheme="majorHAnsi"/>
          <w:sz w:val="20"/>
          <w:szCs w:val="20"/>
          <w:lang w:val="pl-PL"/>
        </w:rPr>
        <w:t>W przypadku unieważnienia postępowania o udzielenie zamówienia Zamawiający niezwłocznie zawiadamia Wykonawców, którzy ubiegali się o udzielenie zamówienia w tym postępowaniu, o wszczęciu kolejnego postępowania, które dotyczy tego samego przedmiotu zamówienia lub obejmuje ten sam przedmiot zamówienia.</w:t>
      </w:r>
    </w:p>
    <w:p w:rsidR="00632805" w:rsidRPr="00A67824" w:rsidRDefault="00632805">
      <w:pPr>
        <w:pStyle w:val="Akapitzlist"/>
        <w:spacing w:line="240" w:lineRule="auto"/>
        <w:ind w:left="1080"/>
        <w:jc w:val="both"/>
        <w:rPr>
          <w:rFonts w:asciiTheme="majorHAnsi" w:hAnsiTheme="majorHAnsi"/>
          <w:b/>
          <w:lang w:val="pl-PL"/>
        </w:rPr>
      </w:pPr>
    </w:p>
    <w:p w:rsidR="00632805" w:rsidRPr="00A67824" w:rsidRDefault="00B01418">
      <w:pPr>
        <w:pStyle w:val="Bezodstpw"/>
        <w:pBdr>
          <w:top w:val="single" w:sz="4" w:space="1" w:color="00000A"/>
          <w:left w:val="single" w:sz="4" w:space="4" w:color="00000A"/>
          <w:bottom w:val="single" w:sz="4" w:space="1" w:color="00000A"/>
          <w:right w:val="single" w:sz="4" w:space="4" w:color="00000A"/>
        </w:pBdr>
        <w:jc w:val="both"/>
        <w:rPr>
          <w:rFonts w:asciiTheme="majorHAnsi" w:hAnsiTheme="majorHAnsi"/>
          <w:b/>
          <w:sz w:val="22"/>
          <w:szCs w:val="22"/>
        </w:rPr>
      </w:pPr>
      <w:bookmarkStart w:id="20" w:name="_kmfqfyi30wag"/>
      <w:bookmarkEnd w:id="20"/>
      <w:r>
        <w:rPr>
          <w:rFonts w:asciiTheme="majorHAnsi" w:hAnsiTheme="majorHAnsi"/>
          <w:b/>
          <w:sz w:val="22"/>
          <w:szCs w:val="22"/>
        </w:rPr>
        <w:t>XXIII</w:t>
      </w:r>
      <w:r w:rsidR="00861B45" w:rsidRPr="00A67824">
        <w:rPr>
          <w:rFonts w:asciiTheme="majorHAnsi" w:hAnsiTheme="majorHAnsi"/>
          <w:b/>
          <w:sz w:val="22"/>
          <w:szCs w:val="22"/>
        </w:rPr>
        <w:t>. POUCZENIE O ŚRODKACH OCHRONY PRAWNEJ PRZYSŁUGUJĄCYCH WYKONAWCY</w:t>
      </w:r>
    </w:p>
    <w:p w:rsidR="00632805" w:rsidRPr="001B0393" w:rsidRDefault="003466FF" w:rsidP="00AC54EA">
      <w:pPr>
        <w:pStyle w:val="Bezodstpw"/>
        <w:numPr>
          <w:ilvl w:val="3"/>
          <w:numId w:val="8"/>
        </w:numPr>
        <w:tabs>
          <w:tab w:val="left" w:pos="142"/>
          <w:tab w:val="left" w:pos="284"/>
          <w:tab w:val="left" w:pos="426"/>
        </w:tabs>
        <w:ind w:left="0" w:firstLine="0"/>
        <w:rPr>
          <w:rFonts w:asciiTheme="majorHAnsi" w:hAnsiTheme="majorHAnsi"/>
          <w:sz w:val="20"/>
          <w:szCs w:val="20"/>
        </w:rPr>
      </w:pPr>
      <w:r w:rsidRPr="001B0393">
        <w:rPr>
          <w:rFonts w:asciiTheme="majorHAnsi" w:hAnsiTheme="majorHAnsi"/>
          <w:sz w:val="20"/>
          <w:szCs w:val="20"/>
        </w:rPr>
        <w:t xml:space="preserve">Środki ochrony prawnej  uregulowane są w Dziale IX ustawy </w:t>
      </w:r>
      <w:proofErr w:type="spellStart"/>
      <w:r w:rsidRPr="001B0393">
        <w:rPr>
          <w:rFonts w:asciiTheme="majorHAnsi" w:hAnsiTheme="majorHAnsi"/>
          <w:sz w:val="20"/>
          <w:szCs w:val="20"/>
        </w:rPr>
        <w:t>Pzp</w:t>
      </w:r>
      <w:proofErr w:type="spellEnd"/>
      <w:r w:rsidRPr="001B0393">
        <w:rPr>
          <w:rFonts w:asciiTheme="majorHAnsi" w:hAnsiTheme="majorHAnsi"/>
          <w:sz w:val="20"/>
          <w:szCs w:val="20"/>
        </w:rPr>
        <w:t>.</w:t>
      </w:r>
    </w:p>
    <w:p w:rsidR="00632805" w:rsidRPr="001B0393" w:rsidRDefault="003466FF" w:rsidP="00AC54EA">
      <w:pPr>
        <w:pStyle w:val="Bezodstpw"/>
        <w:numPr>
          <w:ilvl w:val="3"/>
          <w:numId w:val="8"/>
        </w:numPr>
        <w:tabs>
          <w:tab w:val="left" w:pos="142"/>
          <w:tab w:val="left" w:pos="284"/>
          <w:tab w:val="left" w:pos="426"/>
        </w:tabs>
        <w:ind w:left="0" w:firstLine="0"/>
        <w:rPr>
          <w:rFonts w:asciiTheme="majorHAnsi" w:hAnsiTheme="majorHAnsi"/>
          <w:sz w:val="20"/>
          <w:szCs w:val="20"/>
        </w:rPr>
      </w:pPr>
      <w:r w:rsidRPr="001B0393">
        <w:rPr>
          <w:rFonts w:asciiTheme="majorHAnsi" w:hAnsiTheme="majorHAnsi"/>
          <w:sz w:val="20"/>
          <w:szCs w:val="20"/>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rsidR="00632805" w:rsidRPr="001B0393" w:rsidRDefault="003466FF" w:rsidP="00AC54EA">
      <w:pPr>
        <w:pStyle w:val="Bezodstpw"/>
        <w:numPr>
          <w:ilvl w:val="3"/>
          <w:numId w:val="8"/>
        </w:numPr>
        <w:tabs>
          <w:tab w:val="left" w:pos="142"/>
          <w:tab w:val="left" w:pos="284"/>
          <w:tab w:val="left" w:pos="426"/>
        </w:tabs>
        <w:ind w:left="0" w:firstLine="0"/>
        <w:rPr>
          <w:rFonts w:asciiTheme="majorHAnsi" w:hAnsiTheme="majorHAnsi"/>
          <w:sz w:val="20"/>
          <w:szCs w:val="20"/>
        </w:rPr>
      </w:pPr>
      <w:r w:rsidRPr="001B0393">
        <w:rPr>
          <w:rFonts w:asciiTheme="majorHAnsi" w:hAnsiTheme="majorHAnsi"/>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w:t>
      </w:r>
      <w:proofErr w:type="spellStart"/>
      <w:r w:rsidRPr="001B0393">
        <w:rPr>
          <w:rFonts w:asciiTheme="majorHAnsi" w:hAnsiTheme="majorHAnsi"/>
          <w:sz w:val="20"/>
          <w:szCs w:val="20"/>
        </w:rPr>
        <w:t>pkt</w:t>
      </w:r>
      <w:proofErr w:type="spellEnd"/>
      <w:r w:rsidRPr="001B0393">
        <w:rPr>
          <w:rFonts w:asciiTheme="majorHAnsi" w:hAnsiTheme="majorHAnsi"/>
          <w:sz w:val="20"/>
          <w:szCs w:val="20"/>
        </w:rPr>
        <w:t xml:space="preserve"> 15 ustawy </w:t>
      </w:r>
      <w:proofErr w:type="spellStart"/>
      <w:r w:rsidRPr="001B0393">
        <w:rPr>
          <w:rFonts w:asciiTheme="majorHAnsi" w:hAnsiTheme="majorHAnsi"/>
          <w:sz w:val="20"/>
          <w:szCs w:val="20"/>
        </w:rPr>
        <w:t>Pzp</w:t>
      </w:r>
      <w:proofErr w:type="spellEnd"/>
      <w:r w:rsidRPr="001B0393">
        <w:rPr>
          <w:rFonts w:asciiTheme="majorHAnsi" w:hAnsiTheme="majorHAnsi"/>
          <w:sz w:val="20"/>
          <w:szCs w:val="20"/>
        </w:rPr>
        <w:t>, oraz Rzecznikowi Małych i Średnich Przedsiębiorców.</w:t>
      </w:r>
    </w:p>
    <w:p w:rsidR="00632805" w:rsidRPr="001B0393" w:rsidRDefault="003466FF" w:rsidP="00AC54EA">
      <w:pPr>
        <w:pStyle w:val="Bezodstpw"/>
        <w:numPr>
          <w:ilvl w:val="3"/>
          <w:numId w:val="8"/>
        </w:numPr>
        <w:tabs>
          <w:tab w:val="left" w:pos="142"/>
          <w:tab w:val="left" w:pos="284"/>
          <w:tab w:val="left" w:pos="426"/>
        </w:tabs>
        <w:ind w:left="0" w:firstLine="0"/>
        <w:rPr>
          <w:rFonts w:asciiTheme="majorHAnsi" w:hAnsiTheme="majorHAnsi"/>
          <w:sz w:val="20"/>
          <w:szCs w:val="20"/>
        </w:rPr>
      </w:pPr>
      <w:r w:rsidRPr="001B0393">
        <w:rPr>
          <w:rFonts w:asciiTheme="majorHAnsi" w:hAnsiTheme="majorHAnsi"/>
          <w:sz w:val="20"/>
          <w:szCs w:val="20"/>
        </w:rPr>
        <w:t>Postępowanie odwoławcze jest prowadzone w języku polskim. 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w:t>
      </w:r>
    </w:p>
    <w:p w:rsidR="00632805" w:rsidRPr="001B0393" w:rsidRDefault="003466FF" w:rsidP="00AC54EA">
      <w:pPr>
        <w:pStyle w:val="Bezodstpw"/>
        <w:numPr>
          <w:ilvl w:val="3"/>
          <w:numId w:val="8"/>
        </w:numPr>
        <w:tabs>
          <w:tab w:val="left" w:pos="142"/>
          <w:tab w:val="left" w:pos="284"/>
          <w:tab w:val="left" w:pos="426"/>
        </w:tabs>
        <w:ind w:left="0" w:firstLine="0"/>
        <w:rPr>
          <w:rFonts w:asciiTheme="majorHAnsi" w:hAnsiTheme="majorHAnsi"/>
          <w:sz w:val="20"/>
          <w:szCs w:val="20"/>
        </w:rPr>
      </w:pPr>
      <w:r w:rsidRPr="001B0393">
        <w:rPr>
          <w:rFonts w:asciiTheme="majorHAnsi" w:hAnsiTheme="majorHAnsi"/>
          <w:sz w:val="20"/>
          <w:szCs w:val="20"/>
        </w:rPr>
        <w:t xml:space="preserve">Odwołanie przysługuje na: </w:t>
      </w:r>
    </w:p>
    <w:p w:rsidR="00632805" w:rsidRPr="001B0393" w:rsidRDefault="003466FF">
      <w:pPr>
        <w:pStyle w:val="Bezodstpw"/>
        <w:rPr>
          <w:rFonts w:asciiTheme="majorHAnsi" w:hAnsiTheme="majorHAnsi"/>
          <w:sz w:val="20"/>
          <w:szCs w:val="20"/>
        </w:rPr>
      </w:pPr>
      <w:r w:rsidRPr="001B0393">
        <w:rPr>
          <w:rFonts w:asciiTheme="majorHAnsi" w:hAnsiTheme="majorHAnsi"/>
          <w:sz w:val="20"/>
          <w:szCs w:val="20"/>
        </w:rPr>
        <w:t xml:space="preserve">1) niezgodną z przepisami ustawy czynność zamawiającego, podjętą w postępowaniu o udzielenie zamówienia, o zawarcie umowy ramowej, dynamicznym systemie zakupów, systemie kwalifikowania wykonawców lub konkursie, w tym na projektowane postanowienie umowy; </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lastRenderedPageBreak/>
        <w:t xml:space="preserve">2) zaniechanie czynności w postępowaniu o udzielenie zamówienia, o zawarcie umowy ramowej, dynamicznym systemie zakupów, systemie kwalifikowania wykonawców lub konkursie, do której zamawiający był obowiązany na podstawie ustawy; </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 xml:space="preserve">3) zaniechanie przeprowadzenia postępowania o udzielenie zamówienia lub zorganizowania konkursu na podstawie ustawy, mimo że zamawiający był do tego obowiązany. </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6. Odwołanie wnosi się do Prezesa Krajowej Izby Odwoławczej.</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7. Odwołanie wnosi się: w terminie: 10 dni od dnia przekazania informacji o czynności zamawiającego stanowiącej podstawę jego wniesienia, jeżeli informacja została przekazana przy użyciu środków komunikacji elektronicznej albo w terminie 15 dni od dnia przekazania informacji o czynności zamawiającego stanowiącej podstawę jego wniesienia, jeżeli informacja została przekazana w sposób inny niż przy użyciu środków komunikacji elektronicznej.</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8. 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 w przypadku zamówień, których wartość jest równa albo przekracza progi unijne.</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9. Odwołanie w przypadkach innych niż określony pkt 8 wnosi się w terminie: 10 dni od dnia, w którym powzięto lub przy zachowaniu należytej staranności można było powziąć wiadomość o okolicznościach stanowiących podstawę jego wniesienia, w przypadku zamówień, których wartość jest równa albo przekracza progi unijne;</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 xml:space="preserve">10.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 </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 xml:space="preserve">- 15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 </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 xml:space="preserve">- 6 miesięcy od dnia zawarcia umowy, jeżeli zamawiający: </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 xml:space="preserve">a) nie opublikował w Dzienniku Urzędowym Unii Europejskiej ogłoszenia o udzieleniu zamówienia albo </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 xml:space="preserve">b) opublikował w Dzienniku Urzędowym Unii Europejskiej ogłoszenie o udzieleniu zamówienia, które nie zawiera uzasadnienia udzielenia zamówienia w trybie negocjacji bez ogłoszenia albo zamówienia z wolnej ręki; </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 xml:space="preserve">- miesiąca od dnia zawarcia umowy, jeżeli zamawiający: </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 xml:space="preserve">a) nie zamieścił w Biuletynie Zamówień Publicznych ogłoszenia o wyniku postępowania albo b) zamieścił w Biuletynie Zamówień Publicznych ogłoszenie o wyniku postępowania, które nie zawiera uzasadnienia udzielenia zamówienia w trybie negocjacji bez ogłoszenia albo zamówienia z wolnej ręki. </w:t>
      </w:r>
    </w:p>
    <w:p w:rsidR="00632805" w:rsidRPr="001B0393" w:rsidRDefault="003466FF">
      <w:pPr>
        <w:pStyle w:val="Bezodstpw"/>
        <w:rPr>
          <w:rFonts w:asciiTheme="majorHAnsi" w:hAnsiTheme="majorHAnsi"/>
          <w:sz w:val="20"/>
          <w:szCs w:val="20"/>
        </w:rPr>
      </w:pPr>
      <w:r w:rsidRPr="001B0393">
        <w:rPr>
          <w:rFonts w:asciiTheme="majorHAnsi" w:hAnsiTheme="majorHAnsi"/>
          <w:sz w:val="20"/>
          <w:szCs w:val="20"/>
        </w:rPr>
        <w:t xml:space="preserve">11. Odwołanie zawiera: </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 xml:space="preserve">1) imię i nazwisko albo nazwę, miejsce zamieszkania albo siedzibę, numer telefonu oraz adres poczty elektronicznej odwołującego oraz imię i nazwisko przedstawiciela (przedstawicieli); </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 xml:space="preserve">2) nazwę i siedzibę zamawiającego, numer telefonu oraz adres poczty elektronicznej zamawiającego; </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 xml:space="preserve">3) numer Powszechnego Elektronicznego Systemu Ewidencji Ludności (PESEL) lub NIP odwołującego będącego osobą fizyczną, jeżeli jest on obowiązany do jego posiadania albo posiada go nie mając takiego obowiązku; </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 xml:space="preserve">4) numer w Krajowym Rejestrze Sądowym, a w przypadku jego braku – numer w innym właściwym rejestrze, ewidencji lub NIP odwołującego niebędącego osobą fizyczną, który nie ma obowiązku wpisu we właściwym rejestrze lub ewidencji, jeżeli jest on obowiązany do jego posiadania; </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 xml:space="preserve">5) określenie przedmiotu zamówienia; </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 xml:space="preserve">6) wskazanie numeru ogłoszenia w przypadku zamieszczenia w Biuletynie Zamówień Publicznych albo publikacji w Dzienniku Urzędowym Unii Europejskiej; </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 xml:space="preserve">7) wskazanie czynności lub zaniechania czynności zamawiającego, której zarzuca się niezgodność z przepisami ustawy, lub wskazanie zaniechania przeprowadzenia postępowania o udzielenie zamówienia lub zorganizowania konkursu na podstawie ustawy; </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 xml:space="preserve">8) zwięzłe przedstawienie zarzutów; </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 xml:space="preserve">9) żądanie co do sposobu rozstrzygnięcia odwołania; </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 xml:space="preserve">10) wskazanie okoliczności faktycznych i prawnych uzasadniających wniesienie odwołania oraz dowodów na poparcie przytoczonych okoliczności; </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 xml:space="preserve">11) podpis odwołującego albo jego przedstawiciela lub przedstawicieli; </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 xml:space="preserve">12) wykaz załączników. </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lastRenderedPageBreak/>
        <w:t xml:space="preserve">12. Do odwołania dołącza się: </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 xml:space="preserve">1) dowód uiszczenia wpisu od odwołania w wymaganej wysokości; </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2) dowód przekazania odpowiednio odwołania albo jego kopii zamawiającemu;</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13. Na orzeczenie Izby oraz postanowienie Prezesa Izby, o którym mowa w art. 519 ust. 1 ustawy PZP, stronom oraz uczestnikom postępowania odwoławczego przysługuje skarga do sądu.</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14. W postępowaniu toczącym się wskutek wniesienia skargi stosuje się odpowiednio przepisy ustawy z dnia 17 listopada 1964 r. - Kodeks postępowania cywilnego o apelacji, jeżeli przepisy niniejszego rozdziału nie stanowią inaczej.</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15. Skargę wnosi się do Sądu Okręgowego w Warszawie - sądu zamówień publicznych, zwanego dalej "sądem zamówień publicznych".</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 xml:space="preserve">16.Skargę wnosi się za pośrednictwem Prezesa Izby, w terminie 14 dni od dnia doręczenia orzeczenia Izby lub postanowienia Prezesa Izby, o którym mowa w art. 519 ust. 1 ustawy </w:t>
      </w:r>
      <w:proofErr w:type="spellStart"/>
      <w:r w:rsidRPr="001B0393">
        <w:rPr>
          <w:rFonts w:asciiTheme="majorHAnsi" w:hAnsiTheme="majorHAnsi"/>
          <w:sz w:val="20"/>
          <w:szCs w:val="20"/>
        </w:rPr>
        <w:t>Pzp</w:t>
      </w:r>
      <w:proofErr w:type="spellEnd"/>
      <w:r w:rsidRPr="001B0393">
        <w:rPr>
          <w:rFonts w:asciiTheme="majorHAnsi" w:hAnsiTheme="majorHAnsi"/>
          <w:sz w:val="20"/>
          <w:szCs w:val="20"/>
        </w:rPr>
        <w:t>, przesyłając jednocześnie jej odpis przeciwnikowi skargi. Złożenie skargi w placówce pocztowej operatora wyznaczonego w rozumieniu ustawy z dnia 23 listopada 2012 r. - Prawo pocztowe jest równoznaczne z jej wniesieniem.</w:t>
      </w:r>
    </w:p>
    <w:p w:rsidR="00632805" w:rsidRPr="001B0393" w:rsidRDefault="003466FF">
      <w:pPr>
        <w:pStyle w:val="Bezodstpw"/>
        <w:jc w:val="both"/>
        <w:rPr>
          <w:rFonts w:asciiTheme="majorHAnsi" w:hAnsiTheme="majorHAnsi"/>
          <w:sz w:val="20"/>
          <w:szCs w:val="20"/>
        </w:rPr>
      </w:pPr>
      <w:r w:rsidRPr="001B0393">
        <w:rPr>
          <w:rFonts w:asciiTheme="majorHAnsi" w:hAnsiTheme="majorHAnsi"/>
          <w:sz w:val="20"/>
          <w:szCs w:val="20"/>
        </w:rPr>
        <w:t>17. Prezes Izby przekazuje skargę wraz z aktami postępowania odwoławczego do sądu zamówień publicznych w terminie 7 dni od dnia jej otrzymania.</w:t>
      </w:r>
    </w:p>
    <w:p w:rsidR="00632805" w:rsidRPr="00861B45" w:rsidRDefault="00632805">
      <w:pPr>
        <w:pStyle w:val="Bezodstpw"/>
        <w:jc w:val="both"/>
        <w:rPr>
          <w:rFonts w:asciiTheme="majorHAnsi" w:hAnsiTheme="majorHAnsi"/>
          <w:sz w:val="22"/>
          <w:szCs w:val="22"/>
        </w:rPr>
      </w:pPr>
    </w:p>
    <w:p w:rsidR="00632805" w:rsidRPr="00A67824" w:rsidRDefault="00861B45" w:rsidP="00A67824">
      <w:pPr>
        <w:pStyle w:val="Bezodstpw"/>
        <w:pBdr>
          <w:top w:val="single" w:sz="4" w:space="0" w:color="00000A"/>
          <w:left w:val="single" w:sz="4" w:space="4" w:color="00000A"/>
          <w:bottom w:val="single" w:sz="4" w:space="1" w:color="00000A"/>
          <w:right w:val="single" w:sz="4" w:space="4" w:color="00000A"/>
        </w:pBdr>
        <w:rPr>
          <w:rFonts w:asciiTheme="majorHAnsi" w:hAnsiTheme="majorHAnsi"/>
          <w:b/>
          <w:sz w:val="22"/>
          <w:szCs w:val="22"/>
        </w:rPr>
      </w:pPr>
      <w:bookmarkStart w:id="21" w:name="_uarrfy5kozla"/>
      <w:bookmarkEnd w:id="21"/>
      <w:r w:rsidRPr="00A67824">
        <w:rPr>
          <w:rFonts w:asciiTheme="majorHAnsi" w:hAnsiTheme="majorHAnsi"/>
          <w:b/>
          <w:sz w:val="22"/>
          <w:szCs w:val="22"/>
        </w:rPr>
        <w:t>XX</w:t>
      </w:r>
      <w:r w:rsidR="00B01418">
        <w:rPr>
          <w:rFonts w:asciiTheme="majorHAnsi" w:hAnsiTheme="majorHAnsi"/>
          <w:b/>
          <w:sz w:val="22"/>
          <w:szCs w:val="22"/>
        </w:rPr>
        <w:t>I</w:t>
      </w:r>
      <w:r w:rsidR="00A67824" w:rsidRPr="00A67824">
        <w:rPr>
          <w:rFonts w:asciiTheme="majorHAnsi" w:hAnsiTheme="majorHAnsi"/>
          <w:b/>
          <w:sz w:val="22"/>
          <w:szCs w:val="22"/>
        </w:rPr>
        <w:t>V</w:t>
      </w:r>
      <w:r w:rsidRPr="00A67824">
        <w:rPr>
          <w:rFonts w:asciiTheme="majorHAnsi" w:hAnsiTheme="majorHAnsi"/>
          <w:b/>
          <w:sz w:val="22"/>
          <w:szCs w:val="22"/>
        </w:rPr>
        <w:t>. SPIS ZAŁĄCZNIKÓW</w:t>
      </w:r>
    </w:p>
    <w:p w:rsidR="00632805" w:rsidRPr="001B0393" w:rsidRDefault="003466FF" w:rsidP="00AC54EA">
      <w:pPr>
        <w:widowControl w:val="0"/>
        <w:numPr>
          <w:ilvl w:val="0"/>
          <w:numId w:val="9"/>
        </w:numPr>
        <w:tabs>
          <w:tab w:val="clear" w:pos="502"/>
          <w:tab w:val="left" w:pos="360"/>
        </w:tabs>
        <w:spacing w:line="240" w:lineRule="auto"/>
        <w:ind w:left="360"/>
        <w:rPr>
          <w:rFonts w:ascii="Calibri" w:hAnsi="Calibri" w:cs="Calibri"/>
          <w:sz w:val="20"/>
          <w:szCs w:val="20"/>
        </w:rPr>
      </w:pPr>
      <w:r w:rsidRPr="001B0393">
        <w:rPr>
          <w:rFonts w:ascii="Calibri" w:hAnsi="Calibri" w:cs="Calibri"/>
          <w:sz w:val="20"/>
          <w:szCs w:val="20"/>
        </w:rPr>
        <w:t>Formularz ofertowy – załącznik</w:t>
      </w:r>
      <w:r w:rsidR="00462F2F" w:rsidRPr="001B0393">
        <w:rPr>
          <w:rFonts w:ascii="Calibri" w:hAnsi="Calibri" w:cs="Calibri"/>
          <w:sz w:val="20"/>
          <w:szCs w:val="20"/>
        </w:rPr>
        <w:t xml:space="preserve"> n</w:t>
      </w:r>
      <w:r w:rsidRPr="001B0393">
        <w:rPr>
          <w:rFonts w:ascii="Calibri" w:hAnsi="Calibri" w:cs="Calibri"/>
          <w:sz w:val="20"/>
          <w:szCs w:val="20"/>
        </w:rPr>
        <w:t>r 1 do SWZ  – OFERTA</w:t>
      </w:r>
    </w:p>
    <w:p w:rsidR="00632805" w:rsidRPr="001B0393" w:rsidRDefault="003466FF" w:rsidP="00AC54EA">
      <w:pPr>
        <w:widowControl w:val="0"/>
        <w:numPr>
          <w:ilvl w:val="0"/>
          <w:numId w:val="9"/>
        </w:numPr>
        <w:tabs>
          <w:tab w:val="left" w:pos="360"/>
        </w:tabs>
        <w:spacing w:line="240" w:lineRule="auto"/>
        <w:ind w:left="360"/>
        <w:rPr>
          <w:rFonts w:ascii="Calibri" w:hAnsi="Calibri" w:cs="Calibri"/>
          <w:sz w:val="20"/>
          <w:szCs w:val="20"/>
        </w:rPr>
      </w:pPr>
      <w:r w:rsidRPr="001B0393">
        <w:rPr>
          <w:rFonts w:ascii="Calibri" w:hAnsi="Calibri" w:cs="Calibri"/>
          <w:sz w:val="20"/>
          <w:szCs w:val="20"/>
        </w:rPr>
        <w:t xml:space="preserve">Projektowane postanowienia umowy wraz z załącznikami– załącznik nr </w:t>
      </w:r>
      <w:r w:rsidR="003F3D2A" w:rsidRPr="001B0393">
        <w:rPr>
          <w:rFonts w:ascii="Calibri" w:hAnsi="Calibri" w:cs="Calibri"/>
          <w:sz w:val="20"/>
          <w:szCs w:val="20"/>
        </w:rPr>
        <w:t xml:space="preserve">2 </w:t>
      </w:r>
      <w:r w:rsidRPr="001B0393">
        <w:rPr>
          <w:rFonts w:ascii="Calibri" w:hAnsi="Calibri" w:cs="Calibri"/>
          <w:sz w:val="20"/>
          <w:szCs w:val="20"/>
        </w:rPr>
        <w:t xml:space="preserve">do SWZ </w:t>
      </w:r>
    </w:p>
    <w:p w:rsidR="00E77073" w:rsidRPr="001B0393" w:rsidRDefault="003466FF" w:rsidP="00AC54EA">
      <w:pPr>
        <w:widowControl w:val="0"/>
        <w:numPr>
          <w:ilvl w:val="0"/>
          <w:numId w:val="9"/>
        </w:numPr>
        <w:tabs>
          <w:tab w:val="left" w:pos="360"/>
        </w:tabs>
        <w:spacing w:line="240" w:lineRule="auto"/>
        <w:ind w:left="360"/>
        <w:rPr>
          <w:rFonts w:ascii="Calibri" w:hAnsi="Calibri" w:cs="Calibri"/>
          <w:sz w:val="20"/>
          <w:szCs w:val="20"/>
        </w:rPr>
      </w:pPr>
      <w:r w:rsidRPr="001B0393">
        <w:rPr>
          <w:rFonts w:ascii="Calibri" w:hAnsi="Calibri" w:cs="Calibri"/>
          <w:color w:val="000000"/>
          <w:sz w:val="20"/>
          <w:szCs w:val="20"/>
        </w:rPr>
        <w:t xml:space="preserve">Dokument JEDZ (Jednolity Europejski Dokument Zamówienia)  wzór standardowego formularza – załącznik nr </w:t>
      </w:r>
      <w:r w:rsidR="003F3D2A" w:rsidRPr="001B0393">
        <w:rPr>
          <w:rFonts w:ascii="Calibri" w:hAnsi="Calibri" w:cs="Calibri"/>
          <w:color w:val="000000"/>
          <w:sz w:val="20"/>
          <w:szCs w:val="20"/>
        </w:rPr>
        <w:t>3</w:t>
      </w:r>
      <w:r w:rsidRPr="001B0393">
        <w:rPr>
          <w:rFonts w:ascii="Calibri" w:hAnsi="Calibri" w:cs="Calibri"/>
          <w:color w:val="000000"/>
          <w:sz w:val="20"/>
          <w:szCs w:val="20"/>
        </w:rPr>
        <w:t xml:space="preserve"> do SWZ – składany elektronicznie w terminie wyznaczonym do składania ofert</w:t>
      </w:r>
    </w:p>
    <w:p w:rsidR="00E77073" w:rsidRPr="001B0393" w:rsidRDefault="00A578DB" w:rsidP="00A578DB">
      <w:pPr>
        <w:pStyle w:val="DocumentMap"/>
        <w:jc w:val="both"/>
        <w:rPr>
          <w:rFonts w:asciiTheme="majorHAnsi" w:hAnsiTheme="majorHAnsi" w:cs="Arial"/>
          <w:caps/>
          <w:sz w:val="20"/>
        </w:rPr>
      </w:pPr>
      <w:r w:rsidRPr="001B0393">
        <w:rPr>
          <w:rFonts w:asciiTheme="majorHAnsi" w:hAnsiTheme="majorHAnsi" w:cs="Calibri"/>
          <w:color w:val="000000"/>
          <w:sz w:val="20"/>
        </w:rPr>
        <w:t xml:space="preserve">4. </w:t>
      </w:r>
      <w:r w:rsidR="00E77073" w:rsidRPr="001B0393">
        <w:rPr>
          <w:rFonts w:asciiTheme="majorHAnsi" w:hAnsiTheme="majorHAnsi" w:cs="Calibri"/>
          <w:color w:val="000000"/>
          <w:sz w:val="20"/>
        </w:rPr>
        <w:t xml:space="preserve">Oświadczenie Wykonawcy </w:t>
      </w:r>
      <w:r w:rsidRPr="001B0393">
        <w:rPr>
          <w:rFonts w:asciiTheme="majorHAnsi" w:hAnsiTheme="majorHAnsi"/>
          <w:sz w:val="20"/>
        </w:rPr>
        <w:t>dotyczące przesłanek wykluczenia z art. 5k rozporządzenia 833/2014 oraz art. 7 ust. 1 ustawy o szczególnych rozwiązaniach w zakresie przeciwdziałania wspieraniu agresji na Ukrainę oraz służących ochronie bezpieczeństwa narodowego</w:t>
      </w:r>
      <w:r w:rsidR="00E77073" w:rsidRPr="001B0393">
        <w:rPr>
          <w:rFonts w:asciiTheme="majorHAnsi" w:hAnsiTheme="majorHAnsi"/>
          <w:color w:val="000000"/>
          <w:sz w:val="20"/>
        </w:rPr>
        <w:t>– składane elektronicznie w terminie wyznaczonym do składania ofert</w:t>
      </w:r>
    </w:p>
    <w:p w:rsidR="00622ED9" w:rsidRPr="001B0393" w:rsidRDefault="00A578DB" w:rsidP="00A578DB">
      <w:pPr>
        <w:widowControl w:val="0"/>
        <w:tabs>
          <w:tab w:val="left" w:pos="284"/>
        </w:tabs>
        <w:spacing w:line="240" w:lineRule="auto"/>
        <w:jc w:val="both"/>
        <w:rPr>
          <w:rFonts w:ascii="Calibri" w:hAnsi="Calibri" w:cs="Calibri"/>
          <w:sz w:val="20"/>
          <w:szCs w:val="20"/>
        </w:rPr>
      </w:pPr>
      <w:r w:rsidRPr="001B0393">
        <w:rPr>
          <w:rFonts w:ascii="Calibri" w:hAnsi="Calibri" w:cs="Calibri"/>
          <w:sz w:val="20"/>
          <w:szCs w:val="20"/>
        </w:rPr>
        <w:t xml:space="preserve">5. </w:t>
      </w:r>
      <w:r w:rsidR="003466FF" w:rsidRPr="001B0393">
        <w:rPr>
          <w:rFonts w:ascii="Calibri" w:hAnsi="Calibri" w:cs="Calibri"/>
          <w:sz w:val="20"/>
          <w:szCs w:val="20"/>
        </w:rPr>
        <w:t>Oświadczeni</w:t>
      </w:r>
      <w:r w:rsidR="001519FD" w:rsidRPr="001B0393">
        <w:rPr>
          <w:rFonts w:ascii="Calibri" w:hAnsi="Calibri" w:cs="Calibri"/>
          <w:sz w:val="20"/>
          <w:szCs w:val="20"/>
        </w:rPr>
        <w:t>e</w:t>
      </w:r>
      <w:r w:rsidR="005B0B8F" w:rsidRPr="001B0393">
        <w:rPr>
          <w:rFonts w:ascii="Calibri" w:hAnsi="Calibri" w:cs="Calibri"/>
          <w:sz w:val="20"/>
          <w:szCs w:val="20"/>
        </w:rPr>
        <w:t xml:space="preserve"> </w:t>
      </w:r>
      <w:r w:rsidR="002B4576" w:rsidRPr="001B0393">
        <w:rPr>
          <w:rFonts w:ascii="Calibri" w:hAnsi="Calibri" w:cs="Calibri"/>
          <w:sz w:val="20"/>
          <w:szCs w:val="20"/>
        </w:rPr>
        <w:t>dotyczące podstaw wykluczenia</w:t>
      </w:r>
      <w:r w:rsidR="003466FF" w:rsidRPr="001B0393">
        <w:rPr>
          <w:rFonts w:ascii="Calibri" w:hAnsi="Calibri" w:cs="Calibri"/>
          <w:sz w:val="20"/>
          <w:szCs w:val="20"/>
        </w:rPr>
        <w:t xml:space="preserve"> - załącznik numer </w:t>
      </w:r>
      <w:r w:rsidR="00915B54" w:rsidRPr="001B0393">
        <w:rPr>
          <w:rFonts w:ascii="Calibri" w:hAnsi="Calibri" w:cs="Calibri"/>
          <w:sz w:val="20"/>
          <w:szCs w:val="20"/>
        </w:rPr>
        <w:t>5</w:t>
      </w:r>
      <w:r w:rsidR="003466FF" w:rsidRPr="001B0393">
        <w:rPr>
          <w:rFonts w:ascii="Calibri" w:hAnsi="Calibri" w:cs="Calibri"/>
          <w:sz w:val="20"/>
          <w:szCs w:val="20"/>
        </w:rPr>
        <w:t xml:space="preserve"> -  składane</w:t>
      </w:r>
      <w:r w:rsidR="00F139E2" w:rsidRPr="001B0393">
        <w:rPr>
          <w:rFonts w:ascii="Calibri" w:hAnsi="Calibri" w:cs="Calibri"/>
          <w:sz w:val="20"/>
          <w:szCs w:val="20"/>
        </w:rPr>
        <w:t xml:space="preserve"> elektronicznie</w:t>
      </w:r>
      <w:r w:rsidR="003466FF" w:rsidRPr="001B0393">
        <w:rPr>
          <w:rFonts w:ascii="Calibri" w:hAnsi="Calibri" w:cs="Calibri"/>
          <w:sz w:val="20"/>
          <w:szCs w:val="20"/>
        </w:rPr>
        <w:t xml:space="preserve"> na wezwanie Zamawiającego</w:t>
      </w:r>
    </w:p>
    <w:p w:rsidR="007479B7" w:rsidRPr="001B0393" w:rsidRDefault="007479B7" w:rsidP="00A578DB">
      <w:pPr>
        <w:widowControl w:val="0"/>
        <w:tabs>
          <w:tab w:val="left" w:pos="284"/>
        </w:tabs>
        <w:spacing w:line="240" w:lineRule="auto"/>
        <w:jc w:val="both"/>
        <w:rPr>
          <w:rFonts w:ascii="Calibri" w:hAnsi="Calibri" w:cs="Calibri"/>
          <w:sz w:val="20"/>
          <w:szCs w:val="20"/>
        </w:rPr>
      </w:pPr>
      <w:r w:rsidRPr="001B0393">
        <w:rPr>
          <w:rFonts w:ascii="Calibri" w:hAnsi="Calibri" w:cs="Calibri"/>
          <w:sz w:val="20"/>
          <w:szCs w:val="20"/>
        </w:rPr>
        <w:t xml:space="preserve">6. Opis oferowanego sprzętu – załącznik nr 6 do SWZ </w:t>
      </w:r>
      <w:r w:rsidR="006F546B" w:rsidRPr="001B0393">
        <w:rPr>
          <w:rFonts w:ascii="Calibri" w:hAnsi="Calibri" w:cs="Calibri"/>
          <w:sz w:val="20"/>
          <w:szCs w:val="20"/>
        </w:rPr>
        <w:t>(stanowiący przedmiotowy środek dowodowy)</w:t>
      </w:r>
      <w:r w:rsidR="006F546B" w:rsidRPr="001B0393">
        <w:rPr>
          <w:rFonts w:asciiTheme="majorHAnsi" w:hAnsiTheme="majorHAnsi"/>
          <w:color w:val="000000"/>
          <w:sz w:val="20"/>
          <w:szCs w:val="20"/>
        </w:rPr>
        <w:t xml:space="preserve"> - składany elektronicznie w terminie wyznaczonym do składania ofert.</w:t>
      </w:r>
    </w:p>
    <w:p w:rsidR="00622ED9" w:rsidRPr="001B0393" w:rsidRDefault="00622ED9" w:rsidP="00E77073">
      <w:pPr>
        <w:autoSpaceDE w:val="0"/>
        <w:autoSpaceDN w:val="0"/>
        <w:adjustRightInd w:val="0"/>
        <w:spacing w:line="240" w:lineRule="auto"/>
        <w:rPr>
          <w:rFonts w:asciiTheme="majorHAnsi" w:hAnsiTheme="majorHAnsi" w:cs="Tahoma"/>
          <w:color w:val="000000"/>
          <w:sz w:val="20"/>
          <w:szCs w:val="20"/>
        </w:rPr>
      </w:pPr>
    </w:p>
    <w:p w:rsidR="008729DA" w:rsidRPr="001B0393" w:rsidRDefault="003466FF" w:rsidP="006E32E5">
      <w:pPr>
        <w:widowControl w:val="0"/>
        <w:jc w:val="both"/>
        <w:rPr>
          <w:rStyle w:val="Wyrnienie"/>
          <w:rFonts w:asciiTheme="majorHAnsi" w:hAnsiTheme="majorHAnsi" w:cs="Tahoma"/>
          <w:color w:val="000000"/>
          <w:sz w:val="20"/>
          <w:szCs w:val="20"/>
        </w:rPr>
      </w:pPr>
      <w:r w:rsidRPr="001B0393">
        <w:rPr>
          <w:rFonts w:asciiTheme="majorHAnsi" w:hAnsiTheme="majorHAnsi" w:cs="Tahoma"/>
          <w:color w:val="000000"/>
          <w:sz w:val="20"/>
          <w:szCs w:val="20"/>
        </w:rPr>
        <w:t>Zamawiający do dokumentacji przetargowej zamieścił na stronie internetowej zamawiającego, instrukcję wypełnienia dokumentu JEDZ  jako materiał pomocniczy dla wykonawców. Instrukcja została zamieszczona również na stronie internetowej UZP w dziale</w:t>
      </w:r>
      <w:r w:rsidRPr="001B0393">
        <w:rPr>
          <w:rStyle w:val="apple-converted-space"/>
          <w:rFonts w:asciiTheme="majorHAnsi" w:hAnsiTheme="majorHAnsi" w:cs="Tahoma"/>
          <w:i/>
          <w:iCs/>
          <w:color w:val="000000"/>
          <w:sz w:val="20"/>
          <w:szCs w:val="20"/>
        </w:rPr>
        <w:t> </w:t>
      </w:r>
      <w:r w:rsidRPr="001B0393">
        <w:rPr>
          <w:rStyle w:val="Wyrnienie"/>
          <w:rFonts w:asciiTheme="majorHAnsi" w:hAnsiTheme="majorHAnsi" w:cs="Tahoma"/>
          <w:color w:val="000000"/>
          <w:sz w:val="20"/>
          <w:szCs w:val="20"/>
        </w:rPr>
        <w:t>Repozytorium wiedzy/JEDZ</w:t>
      </w:r>
    </w:p>
    <w:p w:rsidR="0001310D" w:rsidRDefault="0001310D" w:rsidP="0001310D">
      <w:pPr>
        <w:spacing w:line="240" w:lineRule="auto"/>
        <w:jc w:val="right"/>
        <w:rPr>
          <w:rFonts w:eastAsia="Times New Roman" w:cstheme="minorHAnsi"/>
          <w:color w:val="000000"/>
          <w:sz w:val="18"/>
          <w:szCs w:val="18"/>
        </w:rPr>
      </w:pPr>
      <w:r>
        <w:rPr>
          <w:rFonts w:eastAsia="Times New Roman" w:cstheme="minorHAnsi"/>
          <w:color w:val="000000"/>
          <w:sz w:val="18"/>
          <w:szCs w:val="18"/>
        </w:rPr>
        <w:t xml:space="preserve">Zastępca </w:t>
      </w:r>
    </w:p>
    <w:p w:rsidR="0001310D" w:rsidRDefault="0001310D" w:rsidP="0001310D">
      <w:pPr>
        <w:spacing w:line="240" w:lineRule="auto"/>
        <w:jc w:val="right"/>
        <w:rPr>
          <w:rFonts w:eastAsia="Times New Roman" w:cstheme="minorHAnsi"/>
          <w:color w:val="000000"/>
          <w:sz w:val="18"/>
          <w:szCs w:val="18"/>
        </w:rPr>
      </w:pPr>
      <w:r>
        <w:rPr>
          <w:rFonts w:eastAsia="Times New Roman" w:cstheme="minorHAnsi"/>
          <w:color w:val="000000"/>
          <w:sz w:val="18"/>
          <w:szCs w:val="18"/>
        </w:rPr>
        <w:t>Komendanta Wojewódzkiego Policji</w:t>
      </w:r>
    </w:p>
    <w:p w:rsidR="0001310D" w:rsidRDefault="0001310D" w:rsidP="0001310D">
      <w:pPr>
        <w:spacing w:line="240" w:lineRule="auto"/>
        <w:jc w:val="right"/>
        <w:rPr>
          <w:rFonts w:eastAsia="Times New Roman" w:cstheme="minorHAnsi"/>
          <w:color w:val="000000"/>
          <w:sz w:val="18"/>
          <w:szCs w:val="18"/>
        </w:rPr>
      </w:pPr>
      <w:r>
        <w:rPr>
          <w:rFonts w:eastAsia="Times New Roman" w:cstheme="minorHAnsi"/>
          <w:color w:val="000000"/>
          <w:sz w:val="18"/>
          <w:szCs w:val="18"/>
        </w:rPr>
        <w:t>we Wrocławiu</w:t>
      </w:r>
    </w:p>
    <w:p w:rsidR="0001310D" w:rsidRDefault="0001310D" w:rsidP="0001310D">
      <w:pPr>
        <w:spacing w:line="240" w:lineRule="auto"/>
        <w:jc w:val="right"/>
        <w:rPr>
          <w:rFonts w:eastAsia="Times New Roman" w:cstheme="minorHAnsi"/>
          <w:color w:val="000000"/>
          <w:sz w:val="18"/>
          <w:szCs w:val="18"/>
        </w:rPr>
      </w:pPr>
      <w:proofErr w:type="spellStart"/>
      <w:r>
        <w:rPr>
          <w:rFonts w:eastAsia="Times New Roman" w:cstheme="minorHAnsi"/>
          <w:color w:val="000000"/>
          <w:sz w:val="18"/>
          <w:szCs w:val="18"/>
        </w:rPr>
        <w:t>insp</w:t>
      </w:r>
      <w:proofErr w:type="spellEnd"/>
      <w:r>
        <w:rPr>
          <w:rFonts w:eastAsia="Times New Roman" w:cstheme="minorHAnsi"/>
          <w:color w:val="000000"/>
          <w:sz w:val="18"/>
          <w:szCs w:val="18"/>
        </w:rPr>
        <w:t>. Tomasz Jędrzejowski</w:t>
      </w:r>
    </w:p>
    <w:p w:rsidR="0001310D" w:rsidRPr="0054014B" w:rsidRDefault="0001310D" w:rsidP="0001310D">
      <w:pPr>
        <w:jc w:val="right"/>
        <w:rPr>
          <w:rFonts w:asciiTheme="majorHAnsi" w:hAnsiTheme="majorHAnsi" w:cs="Tahoma"/>
        </w:rPr>
      </w:pPr>
      <w:r>
        <w:rPr>
          <w:rFonts w:eastAsia="Times New Roman" w:cstheme="minorHAnsi"/>
          <w:color w:val="000000"/>
          <w:sz w:val="18"/>
          <w:szCs w:val="18"/>
        </w:rPr>
        <w:t>(podpis na oryginale)</w:t>
      </w:r>
    </w:p>
    <w:p w:rsidR="003671C8" w:rsidRPr="001B0393" w:rsidRDefault="003671C8" w:rsidP="006E32E5">
      <w:pPr>
        <w:widowControl w:val="0"/>
        <w:jc w:val="both"/>
        <w:rPr>
          <w:rStyle w:val="Wyrnienie"/>
          <w:rFonts w:asciiTheme="majorHAnsi" w:hAnsiTheme="majorHAnsi" w:cs="Tahoma"/>
          <w:color w:val="000000"/>
          <w:sz w:val="20"/>
          <w:szCs w:val="20"/>
        </w:rPr>
      </w:pPr>
    </w:p>
    <w:p w:rsidR="00826BDC" w:rsidRPr="00A945B7" w:rsidRDefault="00826BDC" w:rsidP="00A945B7">
      <w:pPr>
        <w:pStyle w:val="Tekstpodstawowywcity"/>
        <w:spacing w:line="240" w:lineRule="auto"/>
        <w:ind w:left="284"/>
        <w:jc w:val="right"/>
        <w:rPr>
          <w:rFonts w:asciiTheme="majorHAnsi" w:hAnsiTheme="majorHAnsi"/>
          <w:bCs/>
        </w:rPr>
      </w:pPr>
    </w:p>
    <w:sectPr w:rsidR="00826BDC" w:rsidRPr="00A945B7" w:rsidSect="00632805">
      <w:headerReference w:type="default" r:id="rId35"/>
      <w:footerReference w:type="default" r:id="rId36"/>
      <w:pgSz w:w="11906" w:h="16838"/>
      <w:pgMar w:top="1440" w:right="1440" w:bottom="1440" w:left="1440" w:header="720" w:footer="720" w:gutter="0"/>
      <w:pgNumType w:start="1"/>
      <w:cols w:space="708"/>
      <w:formProt w:val="0"/>
      <w:titlePg/>
      <w:docGrid w:linePitch="24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5C89" w:rsidRDefault="008E5C89" w:rsidP="00632805">
      <w:pPr>
        <w:spacing w:line="240" w:lineRule="auto"/>
      </w:pPr>
      <w:r>
        <w:separator/>
      </w:r>
    </w:p>
  </w:endnote>
  <w:endnote w:type="continuationSeparator" w:id="0">
    <w:p w:rsidR="008E5C89" w:rsidRDefault="008E5C89" w:rsidP="0063280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20002A87" w:usb1="00000000" w:usb2="00000000" w:usb3="00000000" w:csb0="000001F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ndale Sans UI;Arial Unicode MS">
    <w:panose1 w:val="00000000000000000000"/>
    <w:charset w:val="00"/>
    <w:family w:val="roman"/>
    <w:notTrueType/>
    <w:pitch w:val="default"/>
    <w:sig w:usb0="00000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Optima;Times New Roman">
    <w:altName w:val="Times New Roman"/>
    <w:panose1 w:val="00000000000000000000"/>
    <w:charset w:val="00"/>
    <w:family w:val="roman"/>
    <w:notTrueType/>
    <w:pitch w:val="default"/>
    <w:sig w:usb0="00000000" w:usb1="00000000" w:usb2="00000000" w:usb3="00000000" w:csb0="00000000" w:csb1="00000000"/>
  </w:font>
  <w:font w:name="Liberation Sans;Arial">
    <w:altName w:val="Times New Roman"/>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CB5" w:rsidRPr="00F86DE5" w:rsidRDefault="005D7503">
    <w:pPr>
      <w:jc w:val="right"/>
      <w:rPr>
        <w:rFonts w:ascii="Calibri" w:hAnsi="Calibri"/>
      </w:rPr>
    </w:pPr>
    <w:r w:rsidRPr="00F86DE5">
      <w:rPr>
        <w:rFonts w:ascii="Calibri" w:hAnsi="Calibri"/>
      </w:rPr>
      <w:fldChar w:fldCharType="begin"/>
    </w:r>
    <w:r w:rsidR="00DA7CB5" w:rsidRPr="00F86DE5">
      <w:rPr>
        <w:rFonts w:ascii="Calibri" w:hAnsi="Calibri"/>
      </w:rPr>
      <w:instrText>PAGE</w:instrText>
    </w:r>
    <w:r w:rsidRPr="00F86DE5">
      <w:rPr>
        <w:rFonts w:ascii="Calibri" w:hAnsi="Calibri"/>
      </w:rPr>
      <w:fldChar w:fldCharType="separate"/>
    </w:r>
    <w:r w:rsidR="0001310D">
      <w:rPr>
        <w:rFonts w:ascii="Calibri" w:hAnsi="Calibri"/>
        <w:noProof/>
      </w:rPr>
      <w:t>26</w:t>
    </w:r>
    <w:r w:rsidRPr="00F86DE5">
      <w:rPr>
        <w:rFonts w:ascii="Calibri" w:hAnsi="Calibri"/>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5C89" w:rsidRDefault="008E5C89" w:rsidP="00632805">
      <w:pPr>
        <w:spacing w:line="240" w:lineRule="auto"/>
      </w:pPr>
      <w:r>
        <w:separator/>
      </w:r>
    </w:p>
  </w:footnote>
  <w:footnote w:type="continuationSeparator" w:id="0">
    <w:p w:rsidR="008E5C89" w:rsidRDefault="008E5C89" w:rsidP="0063280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CB5" w:rsidRPr="00D77B45" w:rsidRDefault="00DA7CB5" w:rsidP="00D77B45">
    <w:pPr>
      <w:jc w:val="center"/>
      <w:rPr>
        <w:rFonts w:ascii="Calibri" w:hAnsi="Calibri"/>
      </w:rPr>
    </w:pPr>
    <w:r w:rsidRPr="00D77B45">
      <w:rPr>
        <w:rFonts w:ascii="Calibri" w:eastAsia="Calibri" w:hAnsi="Calibri"/>
        <w:color w:val="434343"/>
      </w:rPr>
      <w:t xml:space="preserve">Specyfikacja Warunków Zamówienia, sprawa numer: </w:t>
    </w:r>
    <w:r w:rsidRPr="00D77B45">
      <w:rPr>
        <w:rFonts w:ascii="Calibri" w:hAnsi="Calibri"/>
      </w:rPr>
      <w:t>PU</w:t>
    </w:r>
    <w:r>
      <w:rPr>
        <w:rFonts w:ascii="Calibri" w:hAnsi="Calibri"/>
      </w:rPr>
      <w:t>Z</w:t>
    </w:r>
    <w:r w:rsidRPr="00D77B45">
      <w:rPr>
        <w:rFonts w:ascii="Calibri" w:hAnsi="Calibri"/>
      </w:rPr>
      <w:t>-2380-</w:t>
    </w:r>
    <w:r>
      <w:rPr>
        <w:rFonts w:ascii="Calibri" w:hAnsi="Calibri"/>
      </w:rPr>
      <w:t>122-089-122/2024/IR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0"/>
        </w:tabs>
        <w:ind w:left="1083" w:hanging="360"/>
      </w:pPr>
      <w:rPr>
        <w:rFonts w:ascii="Cambria" w:eastAsia="Times New Roman" w:hAnsi="Cambria" w:cs="Book Antiqua" w:hint="default"/>
        <w:bCs/>
        <w:strike w:val="0"/>
        <w:dstrike w:val="0"/>
        <w:sz w:val="22"/>
        <w:szCs w:val="22"/>
        <w:lang w:eastAsia="ar-SA"/>
      </w:rPr>
    </w:lvl>
  </w:abstractNum>
  <w:abstractNum w:abstractNumId="1">
    <w:nsid w:val="00000009"/>
    <w:multiLevelType w:val="multilevel"/>
    <w:tmpl w:val="00000009"/>
    <w:name w:val="WW8Num9"/>
    <w:lvl w:ilvl="0">
      <w:start w:val="1"/>
      <w:numFmt w:val="decimal"/>
      <w:lvlText w:val="%1."/>
      <w:lvlJc w:val="left"/>
      <w:pPr>
        <w:tabs>
          <w:tab w:val="num" w:pos="0"/>
        </w:tabs>
        <w:ind w:left="360" w:hanging="360"/>
      </w:pPr>
      <w:rPr>
        <w:rFonts w:ascii="Calibri" w:hAnsi="Calibri" w:cs="Calibri" w:hint="default"/>
        <w:color w:val="auto"/>
      </w:rPr>
    </w:lvl>
    <w:lvl w:ilvl="1">
      <w:start w:val="1"/>
      <w:numFmt w:val="decimal"/>
      <w:lvlText w:val="%1.%2."/>
      <w:lvlJc w:val="left"/>
      <w:pPr>
        <w:tabs>
          <w:tab w:val="num" w:pos="0"/>
        </w:tabs>
        <w:ind w:left="720" w:hanging="720"/>
      </w:pPr>
      <w:rPr>
        <w:rFonts w:ascii="Calibri" w:hAnsi="Calibri" w:cs="Calibri" w:hint="default"/>
        <w:color w:val="auto"/>
      </w:rPr>
    </w:lvl>
    <w:lvl w:ilvl="2">
      <w:start w:val="1"/>
      <w:numFmt w:val="decimal"/>
      <w:lvlText w:val="%1.%2.%3."/>
      <w:lvlJc w:val="left"/>
      <w:pPr>
        <w:tabs>
          <w:tab w:val="num" w:pos="0"/>
        </w:tabs>
        <w:ind w:left="720" w:hanging="720"/>
      </w:pPr>
      <w:rPr>
        <w:rFonts w:ascii="Calibri" w:hAnsi="Calibri" w:cs="Calibri" w:hint="default"/>
        <w:color w:val="auto"/>
      </w:rPr>
    </w:lvl>
    <w:lvl w:ilvl="3">
      <w:start w:val="1"/>
      <w:numFmt w:val="decimal"/>
      <w:lvlText w:val="%1.%2.%3.%4."/>
      <w:lvlJc w:val="left"/>
      <w:pPr>
        <w:tabs>
          <w:tab w:val="num" w:pos="0"/>
        </w:tabs>
        <w:ind w:left="1080" w:hanging="1080"/>
      </w:pPr>
      <w:rPr>
        <w:rFonts w:ascii="Calibri" w:hAnsi="Calibri" w:cs="Calibri" w:hint="default"/>
        <w:color w:val="auto"/>
      </w:rPr>
    </w:lvl>
    <w:lvl w:ilvl="4">
      <w:start w:val="1"/>
      <w:numFmt w:val="decimal"/>
      <w:lvlText w:val="%1.%2.%3.%4.%5."/>
      <w:lvlJc w:val="left"/>
      <w:pPr>
        <w:tabs>
          <w:tab w:val="num" w:pos="0"/>
        </w:tabs>
        <w:ind w:left="1080" w:hanging="1080"/>
      </w:pPr>
      <w:rPr>
        <w:rFonts w:ascii="Calibri" w:hAnsi="Calibri" w:cs="Calibri" w:hint="default"/>
        <w:color w:val="auto"/>
      </w:rPr>
    </w:lvl>
    <w:lvl w:ilvl="5">
      <w:start w:val="1"/>
      <w:numFmt w:val="decimal"/>
      <w:lvlText w:val="%1.%2.%3.%4.%5.%6."/>
      <w:lvlJc w:val="left"/>
      <w:pPr>
        <w:tabs>
          <w:tab w:val="num" w:pos="0"/>
        </w:tabs>
        <w:ind w:left="1440" w:hanging="1440"/>
      </w:pPr>
      <w:rPr>
        <w:rFonts w:ascii="Calibri" w:hAnsi="Calibri" w:cs="Calibri" w:hint="default"/>
        <w:color w:val="auto"/>
      </w:rPr>
    </w:lvl>
    <w:lvl w:ilvl="6">
      <w:start w:val="1"/>
      <w:numFmt w:val="decimal"/>
      <w:lvlText w:val="%1.%2.%3.%4.%5.%6.%7."/>
      <w:lvlJc w:val="left"/>
      <w:pPr>
        <w:tabs>
          <w:tab w:val="num" w:pos="0"/>
        </w:tabs>
        <w:ind w:left="1440" w:hanging="1440"/>
      </w:pPr>
      <w:rPr>
        <w:rFonts w:ascii="Calibri" w:hAnsi="Calibri" w:cs="Calibri" w:hint="default"/>
        <w:color w:val="auto"/>
      </w:rPr>
    </w:lvl>
    <w:lvl w:ilvl="7">
      <w:start w:val="1"/>
      <w:numFmt w:val="decimal"/>
      <w:lvlText w:val="%1.%2.%3.%4.%5.%6.%7.%8."/>
      <w:lvlJc w:val="left"/>
      <w:pPr>
        <w:tabs>
          <w:tab w:val="num" w:pos="0"/>
        </w:tabs>
        <w:ind w:left="1800" w:hanging="1800"/>
      </w:pPr>
      <w:rPr>
        <w:rFonts w:ascii="Calibri" w:hAnsi="Calibri" w:cs="Calibri" w:hint="default"/>
        <w:color w:val="auto"/>
      </w:rPr>
    </w:lvl>
    <w:lvl w:ilvl="8">
      <w:start w:val="1"/>
      <w:numFmt w:val="decimal"/>
      <w:lvlText w:val="%1.%2.%3.%4.%5.%6.%7.%8.%9."/>
      <w:lvlJc w:val="left"/>
      <w:pPr>
        <w:tabs>
          <w:tab w:val="num" w:pos="0"/>
        </w:tabs>
        <w:ind w:left="1800" w:hanging="1800"/>
      </w:pPr>
      <w:rPr>
        <w:rFonts w:ascii="Calibri" w:hAnsi="Calibri" w:cs="Calibri" w:hint="default"/>
        <w:color w:val="auto"/>
      </w:rPr>
    </w:lvl>
  </w:abstractNum>
  <w:abstractNum w:abstractNumId="2">
    <w:nsid w:val="0000000D"/>
    <w:multiLevelType w:val="singleLevel"/>
    <w:tmpl w:val="7BDC3062"/>
    <w:name w:val="WW8Num13"/>
    <w:lvl w:ilvl="0">
      <w:numFmt w:val="none"/>
      <w:lvlText w:val=""/>
      <w:lvlJc w:val="left"/>
      <w:pPr>
        <w:tabs>
          <w:tab w:val="num" w:pos="360"/>
        </w:tabs>
      </w:pPr>
    </w:lvl>
  </w:abstractNum>
  <w:abstractNum w:abstractNumId="3">
    <w:nsid w:val="0000000E"/>
    <w:multiLevelType w:val="multilevel"/>
    <w:tmpl w:val="AC8E7144"/>
    <w:name w:val="WW8Num14"/>
    <w:lvl w:ilvl="0">
      <w:start w:val="1"/>
      <w:numFmt w:val="decimal"/>
      <w:lvlText w:val="%1."/>
      <w:lvlJc w:val="left"/>
      <w:pPr>
        <w:tabs>
          <w:tab w:val="num" w:pos="360"/>
        </w:tabs>
        <w:ind w:left="360" w:hanging="360"/>
      </w:pPr>
      <w:rPr>
        <w:rFonts w:ascii="Calibri" w:hAnsi="Calibri" w:cs="Arial" w:hint="default"/>
        <w:szCs w:val="24"/>
      </w:rPr>
    </w:lvl>
    <w:lvl w:ilvl="1">
      <w:start w:val="1"/>
      <w:numFmt w:val="decimal"/>
      <w:lvlText w:val="%2)"/>
      <w:lvlJc w:val="left"/>
      <w:pPr>
        <w:tabs>
          <w:tab w:val="num" w:pos="0"/>
        </w:tabs>
        <w:ind w:left="720" w:hanging="360"/>
      </w:pPr>
      <w:rPr>
        <w:rFonts w:ascii="Calibri" w:hAnsi="Calibri" w:cs="Arial" w:hint="default"/>
        <w:szCs w:val="24"/>
      </w:rPr>
    </w:lvl>
    <w:lvl w:ilvl="2">
      <w:start w:val="1"/>
      <w:numFmt w:val="lowerRoman"/>
      <w:lvlText w:val="%3)"/>
      <w:lvlJc w:val="left"/>
      <w:pPr>
        <w:tabs>
          <w:tab w:val="num" w:pos="0"/>
        </w:tabs>
        <w:ind w:left="1080" w:hanging="360"/>
      </w:pPr>
      <w:rPr>
        <w:rFonts w:hint="default"/>
      </w:rPr>
    </w:lvl>
    <w:lvl w:ilvl="3">
      <w:start w:val="1"/>
      <w:numFmt w:val="decimal"/>
      <w:lvlText w:val="(%4)"/>
      <w:lvlJc w:val="left"/>
      <w:pPr>
        <w:tabs>
          <w:tab w:val="num" w:pos="0"/>
        </w:tabs>
        <w:ind w:left="1440" w:hanging="360"/>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nsid w:val="00000010"/>
    <w:multiLevelType w:val="multilevel"/>
    <w:tmpl w:val="9B1AD8FE"/>
    <w:name w:val="WW8Num16"/>
    <w:lvl w:ilvl="0">
      <w:start w:val="1"/>
      <w:numFmt w:val="decimal"/>
      <w:lvlText w:val="%1."/>
      <w:lvlJc w:val="left"/>
      <w:pPr>
        <w:tabs>
          <w:tab w:val="num" w:pos="0"/>
        </w:tabs>
        <w:ind w:left="720" w:hanging="360"/>
      </w:pPr>
      <w:rPr>
        <w:rFonts w:ascii="Calibri" w:eastAsia="Times New Roman" w:hAnsi="Calibri" w:cs="Arial" w:hint="default"/>
        <w:color w:val="auto"/>
        <w:sz w:val="24"/>
        <w:szCs w:val="24"/>
      </w:rPr>
    </w:lvl>
    <w:lvl w:ilvl="1">
      <w:start w:val="1"/>
      <w:numFmt w:val="decimal"/>
      <w:lvlText w:val="%2)"/>
      <w:lvlJc w:val="left"/>
      <w:pPr>
        <w:tabs>
          <w:tab w:val="num" w:pos="1070"/>
        </w:tabs>
        <w:ind w:left="1070" w:hanging="360"/>
      </w:pPr>
      <w:rPr>
        <w:rFonts w:ascii="Calibri" w:hAnsi="Calibri" w:cs="Calibri" w:hint="default"/>
        <w:sz w:val="24"/>
        <w:szCs w:val="24"/>
      </w:rPr>
    </w:lvl>
    <w:lvl w:ilvl="2">
      <w:start w:val="1"/>
      <w:numFmt w:val="lowerLetter"/>
      <w:lvlText w:val="%3)"/>
      <w:lvlJc w:val="left"/>
      <w:pPr>
        <w:tabs>
          <w:tab w:val="num" w:pos="-1696"/>
        </w:tabs>
        <w:ind w:left="644" w:hanging="360"/>
      </w:pPr>
      <w:rPr>
        <w:rFonts w:ascii="Calibri" w:hAnsi="Calibri" w:cs="Calibri" w:hint="default"/>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31C6AE5"/>
    <w:multiLevelType w:val="multilevel"/>
    <w:tmpl w:val="0240A8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34774AB"/>
    <w:multiLevelType w:val="multilevel"/>
    <w:tmpl w:val="EFE239B0"/>
    <w:lvl w:ilvl="0">
      <w:start w:val="1"/>
      <w:numFmt w:val="decimal"/>
      <w:lvlText w:val="%1."/>
      <w:lvlJc w:val="left"/>
      <w:pPr>
        <w:ind w:left="1004" w:hanging="360"/>
      </w:pPr>
      <w:rPr>
        <w:rFonts w:hint="default"/>
        <w:b w:val="0"/>
        <w:vertAlign w:val="baseline"/>
      </w:rPr>
    </w:lvl>
    <w:lvl w:ilvl="1">
      <w:start w:val="1"/>
      <w:numFmt w:val="lowerLetter"/>
      <w:lvlText w:val="%2."/>
      <w:lvlJc w:val="left"/>
      <w:pPr>
        <w:ind w:left="1724" w:hanging="360"/>
      </w:pPr>
      <w:rPr>
        <w:rFonts w:hint="default"/>
        <w:b w:val="0"/>
        <w:vertAlign w:val="baseline"/>
      </w:rPr>
    </w:lvl>
    <w:lvl w:ilvl="2">
      <w:start w:val="1"/>
      <w:numFmt w:val="lowerRoman"/>
      <w:lvlText w:val="%3."/>
      <w:lvlJc w:val="right"/>
      <w:pPr>
        <w:ind w:left="2444" w:hanging="180"/>
      </w:pPr>
      <w:rPr>
        <w:rFonts w:hint="default"/>
        <w:vertAlign w:val="baseline"/>
      </w:rPr>
    </w:lvl>
    <w:lvl w:ilvl="3">
      <w:start w:val="1"/>
      <w:numFmt w:val="decimal"/>
      <w:lvlText w:val="%4."/>
      <w:lvlJc w:val="left"/>
      <w:pPr>
        <w:ind w:left="3164" w:hanging="360"/>
      </w:pPr>
      <w:rPr>
        <w:rFonts w:hint="default"/>
        <w:b w:val="0"/>
        <w:sz w:val="20"/>
        <w:szCs w:val="20"/>
        <w:vertAlign w:val="baseline"/>
      </w:rPr>
    </w:lvl>
    <w:lvl w:ilvl="4">
      <w:start w:val="1"/>
      <w:numFmt w:val="lowerLetter"/>
      <w:lvlText w:val="%5."/>
      <w:lvlJc w:val="left"/>
      <w:pPr>
        <w:ind w:left="3884" w:hanging="360"/>
      </w:pPr>
      <w:rPr>
        <w:rFonts w:hint="default"/>
        <w:vertAlign w:val="baseline"/>
      </w:rPr>
    </w:lvl>
    <w:lvl w:ilvl="5">
      <w:start w:val="1"/>
      <w:numFmt w:val="lowerRoman"/>
      <w:lvlText w:val="%6."/>
      <w:lvlJc w:val="right"/>
      <w:pPr>
        <w:ind w:left="4604" w:hanging="180"/>
      </w:pPr>
      <w:rPr>
        <w:rFonts w:hint="default"/>
        <w:vertAlign w:val="baseline"/>
      </w:rPr>
    </w:lvl>
    <w:lvl w:ilvl="6">
      <w:start w:val="1"/>
      <w:numFmt w:val="decimal"/>
      <w:lvlText w:val="%7."/>
      <w:lvlJc w:val="left"/>
      <w:pPr>
        <w:ind w:left="5324" w:hanging="360"/>
      </w:pPr>
      <w:rPr>
        <w:rFonts w:hint="default"/>
        <w:vertAlign w:val="baseline"/>
      </w:rPr>
    </w:lvl>
    <w:lvl w:ilvl="7">
      <w:start w:val="1"/>
      <w:numFmt w:val="lowerLetter"/>
      <w:lvlText w:val="%8."/>
      <w:lvlJc w:val="left"/>
      <w:pPr>
        <w:ind w:left="6044" w:hanging="360"/>
      </w:pPr>
      <w:rPr>
        <w:rFonts w:hint="default"/>
        <w:vertAlign w:val="baseline"/>
      </w:rPr>
    </w:lvl>
    <w:lvl w:ilvl="8">
      <w:start w:val="1"/>
      <w:numFmt w:val="lowerRoman"/>
      <w:lvlText w:val="%9."/>
      <w:lvlJc w:val="right"/>
      <w:pPr>
        <w:ind w:left="6764" w:hanging="180"/>
      </w:pPr>
      <w:rPr>
        <w:rFonts w:hint="default"/>
        <w:vertAlign w:val="baseline"/>
      </w:rPr>
    </w:lvl>
  </w:abstractNum>
  <w:abstractNum w:abstractNumId="7">
    <w:nsid w:val="04A31D79"/>
    <w:multiLevelType w:val="hybridMultilevel"/>
    <w:tmpl w:val="1B88A62A"/>
    <w:lvl w:ilvl="0" w:tplc="035E86DC">
      <w:start w:val="14"/>
      <w:numFmt w:val="upperLetter"/>
      <w:pStyle w:val="Nagwek2"/>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nsid w:val="13D15BD5"/>
    <w:multiLevelType w:val="multilevel"/>
    <w:tmpl w:val="9C0AD22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61B4952"/>
    <w:multiLevelType w:val="hybridMultilevel"/>
    <w:tmpl w:val="104EFF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CA80488"/>
    <w:multiLevelType w:val="hybridMultilevel"/>
    <w:tmpl w:val="7430CBCA"/>
    <w:lvl w:ilvl="0" w:tplc="0415000F">
      <w:start w:val="1"/>
      <w:numFmt w:val="decimal"/>
      <w:lvlText w:val="%1."/>
      <w:lvlJc w:val="left"/>
      <w:pPr>
        <w:ind w:left="720" w:hanging="360"/>
      </w:pPr>
      <w:rPr>
        <w:rFonts w:hint="default"/>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E0153F8"/>
    <w:multiLevelType w:val="hybridMultilevel"/>
    <w:tmpl w:val="2E024A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223A3A8C"/>
    <w:multiLevelType w:val="multilevel"/>
    <w:tmpl w:val="A5D0884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25B29B0"/>
    <w:multiLevelType w:val="multilevel"/>
    <w:tmpl w:val="6C66F942"/>
    <w:lvl w:ilvl="0">
      <w:start w:val="1"/>
      <w:numFmt w:val="lowerLetter"/>
      <w:lvlText w:val="%1)"/>
      <w:lvlJc w:val="left"/>
      <w:pPr>
        <w:ind w:left="720" w:hanging="360"/>
      </w:pPr>
      <w:rPr>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B353AE1"/>
    <w:multiLevelType w:val="multilevel"/>
    <w:tmpl w:val="7DF23AE4"/>
    <w:lvl w:ilvl="0">
      <w:start w:val="1"/>
      <w:numFmt w:val="decimal"/>
      <w:lvlText w:val="%1."/>
      <w:lvlJc w:val="left"/>
      <w:pPr>
        <w:ind w:left="1800" w:hanging="363"/>
      </w:pPr>
      <w:rPr>
        <w:rFonts w:asciiTheme="majorHAnsi" w:hAnsiTheme="majorHAnsi" w:hint="default"/>
        <w:b w:val="0"/>
        <w:position w:val="0"/>
        <w:sz w:val="22"/>
        <w:szCs w:val="22"/>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15">
    <w:nsid w:val="2C4515A9"/>
    <w:multiLevelType w:val="multilevel"/>
    <w:tmpl w:val="AA04E580"/>
    <w:lvl w:ilvl="0">
      <w:start w:val="1"/>
      <w:numFmt w:val="decimal"/>
      <w:lvlText w:val="%1."/>
      <w:lvlJc w:val="left"/>
      <w:pPr>
        <w:ind w:left="4613" w:hanging="360"/>
      </w:pPr>
    </w:lvl>
    <w:lvl w:ilvl="1">
      <w:start w:val="1"/>
      <w:numFmt w:val="decimal"/>
      <w:lvlText w:val="%1.%2."/>
      <w:lvlJc w:val="left"/>
      <w:pPr>
        <w:ind w:left="4973" w:hanging="720"/>
      </w:pPr>
      <w:rPr>
        <w:rFonts w:asciiTheme="majorHAnsi" w:hAnsiTheme="majorHAnsi" w:hint="default"/>
        <w:sz w:val="20"/>
        <w:szCs w:val="20"/>
      </w:rPr>
    </w:lvl>
    <w:lvl w:ilvl="2">
      <w:start w:val="1"/>
      <w:numFmt w:val="decimal"/>
      <w:lvlText w:val="%1.%2.%3."/>
      <w:lvlJc w:val="left"/>
      <w:pPr>
        <w:ind w:left="4973" w:hanging="720"/>
      </w:pPr>
      <w:rPr>
        <w:sz w:val="20"/>
      </w:rPr>
    </w:lvl>
    <w:lvl w:ilvl="3">
      <w:start w:val="1"/>
      <w:numFmt w:val="decimal"/>
      <w:lvlText w:val="%1.%2.%3.%4."/>
      <w:lvlJc w:val="left"/>
      <w:pPr>
        <w:ind w:left="5333" w:hanging="1080"/>
      </w:pPr>
      <w:rPr>
        <w:sz w:val="20"/>
      </w:rPr>
    </w:lvl>
    <w:lvl w:ilvl="4">
      <w:start w:val="1"/>
      <w:numFmt w:val="decimal"/>
      <w:lvlText w:val="%1.%2.%3.%4.%5."/>
      <w:lvlJc w:val="left"/>
      <w:pPr>
        <w:ind w:left="5333" w:hanging="1080"/>
      </w:pPr>
      <w:rPr>
        <w:sz w:val="20"/>
      </w:rPr>
    </w:lvl>
    <w:lvl w:ilvl="5">
      <w:start w:val="1"/>
      <w:numFmt w:val="decimal"/>
      <w:lvlText w:val="%1.%2.%3.%4.%5.%6."/>
      <w:lvlJc w:val="left"/>
      <w:pPr>
        <w:ind w:left="5693" w:hanging="1440"/>
      </w:pPr>
      <w:rPr>
        <w:sz w:val="20"/>
      </w:rPr>
    </w:lvl>
    <w:lvl w:ilvl="6">
      <w:start w:val="1"/>
      <w:numFmt w:val="decimal"/>
      <w:lvlText w:val="%1.%2.%3.%4.%5.%6.%7."/>
      <w:lvlJc w:val="left"/>
      <w:pPr>
        <w:ind w:left="5693" w:hanging="1440"/>
      </w:pPr>
      <w:rPr>
        <w:sz w:val="20"/>
      </w:rPr>
    </w:lvl>
    <w:lvl w:ilvl="7">
      <w:start w:val="1"/>
      <w:numFmt w:val="decimal"/>
      <w:lvlText w:val="%1.%2.%3.%4.%5.%6.%7.%8."/>
      <w:lvlJc w:val="left"/>
      <w:pPr>
        <w:ind w:left="6053" w:hanging="1800"/>
      </w:pPr>
      <w:rPr>
        <w:sz w:val="20"/>
      </w:rPr>
    </w:lvl>
    <w:lvl w:ilvl="8">
      <w:start w:val="1"/>
      <w:numFmt w:val="decimal"/>
      <w:lvlText w:val="%1.%2.%3.%4.%5.%6.%7.%8.%9."/>
      <w:lvlJc w:val="left"/>
      <w:pPr>
        <w:ind w:left="6053" w:hanging="1800"/>
      </w:pPr>
      <w:rPr>
        <w:sz w:val="20"/>
      </w:rPr>
    </w:lvl>
  </w:abstractNum>
  <w:abstractNum w:abstractNumId="16">
    <w:nsid w:val="2D253276"/>
    <w:multiLevelType w:val="multilevel"/>
    <w:tmpl w:val="182A7B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nsid w:val="34B66A57"/>
    <w:multiLevelType w:val="hybridMultilevel"/>
    <w:tmpl w:val="7430CBCA"/>
    <w:lvl w:ilvl="0" w:tplc="0415000F">
      <w:start w:val="1"/>
      <w:numFmt w:val="decimal"/>
      <w:lvlText w:val="%1."/>
      <w:lvlJc w:val="left"/>
      <w:pPr>
        <w:ind w:left="720" w:hanging="360"/>
      </w:pPr>
      <w:rPr>
        <w:rFonts w:hint="default"/>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40C4C44"/>
    <w:multiLevelType w:val="multilevel"/>
    <w:tmpl w:val="DC1A840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AC125DF"/>
    <w:multiLevelType w:val="multilevel"/>
    <w:tmpl w:val="433A5B56"/>
    <w:lvl w:ilvl="0">
      <w:start w:val="1"/>
      <w:numFmt w:val="decimal"/>
      <w:lvlText w:val="%1)"/>
      <w:lvlJc w:val="left"/>
      <w:pPr>
        <w:ind w:left="1004" w:hanging="360"/>
      </w:pPr>
    </w:lvl>
    <w:lvl w:ilvl="1">
      <w:start w:val="1"/>
      <w:numFmt w:val="lowerLetter"/>
      <w:lvlText w:val="%2."/>
      <w:lvlJc w:val="left"/>
      <w:pPr>
        <w:ind w:left="1724" w:hanging="360"/>
      </w:pPr>
    </w:lvl>
    <w:lvl w:ilvl="2">
      <w:start w:val="1"/>
      <w:numFmt w:val="decimal"/>
      <w:lvlText w:val="%3)"/>
      <w:lvlJc w:val="lef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nsid w:val="55764D07"/>
    <w:multiLevelType w:val="multilevel"/>
    <w:tmpl w:val="00000008"/>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rPr>
        <w:rFonts w:ascii="Verdana" w:hAnsi="Verdana" w:cs="Verdana"/>
        <w:sz w:val="18"/>
        <w:szCs w:val="18"/>
      </w:rPr>
    </w:lvl>
    <w:lvl w:ilvl="2">
      <w:start w:val="1"/>
      <w:numFmt w:val="decimal"/>
      <w:lvlText w:val="%1.%2.%3."/>
      <w:lvlJc w:val="left"/>
      <w:pPr>
        <w:tabs>
          <w:tab w:val="num" w:pos="0"/>
        </w:tabs>
        <w:ind w:left="1080" w:hanging="720"/>
      </w:pPr>
      <w:rPr>
        <w:sz w:val="20"/>
      </w:rPr>
    </w:lvl>
    <w:lvl w:ilvl="3">
      <w:start w:val="1"/>
      <w:numFmt w:val="decimal"/>
      <w:lvlText w:val="%1.%2.%3.%4."/>
      <w:lvlJc w:val="left"/>
      <w:pPr>
        <w:tabs>
          <w:tab w:val="num" w:pos="0"/>
        </w:tabs>
        <w:ind w:left="1440" w:hanging="1080"/>
      </w:pPr>
      <w:rPr>
        <w:sz w:val="20"/>
      </w:rPr>
    </w:lvl>
    <w:lvl w:ilvl="4">
      <w:start w:val="1"/>
      <w:numFmt w:val="decimal"/>
      <w:lvlText w:val="%1.%2.%3.%4.%5."/>
      <w:lvlJc w:val="left"/>
      <w:pPr>
        <w:tabs>
          <w:tab w:val="num" w:pos="0"/>
        </w:tabs>
        <w:ind w:left="1440" w:hanging="1080"/>
      </w:pPr>
      <w:rPr>
        <w:sz w:val="20"/>
      </w:rPr>
    </w:lvl>
    <w:lvl w:ilvl="5">
      <w:start w:val="1"/>
      <w:numFmt w:val="decimal"/>
      <w:lvlText w:val="%1.%2.%3.%4.%5.%6."/>
      <w:lvlJc w:val="left"/>
      <w:pPr>
        <w:tabs>
          <w:tab w:val="num" w:pos="0"/>
        </w:tabs>
        <w:ind w:left="1800" w:hanging="1440"/>
      </w:pPr>
      <w:rPr>
        <w:sz w:val="20"/>
      </w:rPr>
    </w:lvl>
    <w:lvl w:ilvl="6">
      <w:start w:val="1"/>
      <w:numFmt w:val="decimal"/>
      <w:lvlText w:val="%1.%2.%3.%4.%5.%6.%7."/>
      <w:lvlJc w:val="left"/>
      <w:pPr>
        <w:tabs>
          <w:tab w:val="num" w:pos="0"/>
        </w:tabs>
        <w:ind w:left="1800" w:hanging="1440"/>
      </w:pPr>
      <w:rPr>
        <w:sz w:val="20"/>
      </w:rPr>
    </w:lvl>
    <w:lvl w:ilvl="7">
      <w:start w:val="1"/>
      <w:numFmt w:val="decimal"/>
      <w:lvlText w:val="%1.%2.%3.%4.%5.%6.%7.%8."/>
      <w:lvlJc w:val="left"/>
      <w:pPr>
        <w:tabs>
          <w:tab w:val="num" w:pos="0"/>
        </w:tabs>
        <w:ind w:left="2160" w:hanging="1800"/>
      </w:pPr>
      <w:rPr>
        <w:sz w:val="20"/>
      </w:rPr>
    </w:lvl>
    <w:lvl w:ilvl="8">
      <w:start w:val="1"/>
      <w:numFmt w:val="decimal"/>
      <w:lvlText w:val="%1.%2.%3.%4.%5.%6.%7.%8.%9."/>
      <w:lvlJc w:val="left"/>
      <w:pPr>
        <w:tabs>
          <w:tab w:val="num" w:pos="0"/>
        </w:tabs>
        <w:ind w:left="2160" w:hanging="1800"/>
      </w:pPr>
      <w:rPr>
        <w:sz w:val="20"/>
      </w:rPr>
    </w:lvl>
  </w:abstractNum>
  <w:abstractNum w:abstractNumId="21">
    <w:nsid w:val="5AB17AC3"/>
    <w:multiLevelType w:val="multilevel"/>
    <w:tmpl w:val="58F8780E"/>
    <w:lvl w:ilvl="0">
      <w:start w:val="1"/>
      <w:numFmt w:val="decimal"/>
      <w:lvlText w:val="%1."/>
      <w:lvlJc w:val="left"/>
      <w:pPr>
        <w:ind w:left="720" w:hanging="360"/>
      </w:pPr>
      <w:rPr>
        <w:rFonts w:asciiTheme="majorHAnsi" w:hAnsiTheme="majorHAnsi" w:hint="default"/>
        <w:i w:val="0"/>
        <w:color w:val="auto"/>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rFonts w:asciiTheme="majorHAnsi" w:hAnsiTheme="majorHAnsi" w:hint="default"/>
        <w:b/>
        <w:sz w:val="22"/>
        <w:szCs w:val="22"/>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nsid w:val="5D4727CA"/>
    <w:multiLevelType w:val="multilevel"/>
    <w:tmpl w:val="6E94992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nsid w:val="5EC8621F"/>
    <w:multiLevelType w:val="multilevel"/>
    <w:tmpl w:val="92CC1CE0"/>
    <w:lvl w:ilvl="0">
      <w:start w:val="1"/>
      <w:numFmt w:val="decimal"/>
      <w:lvlText w:val="%1."/>
      <w:lvlJc w:val="left"/>
      <w:pPr>
        <w:ind w:left="1004" w:hanging="360"/>
      </w:pPr>
      <w:rPr>
        <w:rFonts w:asciiTheme="majorHAnsi" w:hAnsiTheme="majorHAnsi" w:hint="default"/>
        <w:b w:val="0"/>
        <w:position w:val="0"/>
        <w:sz w:val="22"/>
        <w:szCs w:val="22"/>
        <w:vertAlign w:val="baseline"/>
      </w:rPr>
    </w:lvl>
    <w:lvl w:ilvl="1">
      <w:start w:val="1"/>
      <w:numFmt w:val="lowerLetter"/>
      <w:lvlText w:val="%2."/>
      <w:lvlJc w:val="left"/>
      <w:pPr>
        <w:ind w:left="1724" w:hanging="360"/>
      </w:pPr>
      <w:rPr>
        <w:position w:val="0"/>
        <w:sz w:val="22"/>
        <w:vertAlign w:val="baseline"/>
      </w:rPr>
    </w:lvl>
    <w:lvl w:ilvl="2">
      <w:start w:val="1"/>
      <w:numFmt w:val="lowerRoman"/>
      <w:lvlText w:val="%3."/>
      <w:lvlJc w:val="right"/>
      <w:pPr>
        <w:ind w:left="2444" w:hanging="180"/>
      </w:pPr>
      <w:rPr>
        <w:position w:val="0"/>
        <w:sz w:val="22"/>
        <w:vertAlign w:val="baseline"/>
      </w:rPr>
    </w:lvl>
    <w:lvl w:ilvl="3">
      <w:start w:val="1"/>
      <w:numFmt w:val="decimal"/>
      <w:lvlText w:val="%4."/>
      <w:lvlJc w:val="left"/>
      <w:pPr>
        <w:ind w:left="3164" w:hanging="360"/>
      </w:pPr>
      <w:rPr>
        <w:rFonts w:ascii="Calibri" w:hAnsi="Calibri" w:hint="default"/>
        <w:position w:val="0"/>
        <w:sz w:val="22"/>
        <w:szCs w:val="22"/>
        <w:vertAlign w:val="baseline"/>
      </w:rPr>
    </w:lvl>
    <w:lvl w:ilvl="4">
      <w:start w:val="1"/>
      <w:numFmt w:val="lowerLetter"/>
      <w:lvlText w:val="%5."/>
      <w:lvlJc w:val="left"/>
      <w:pPr>
        <w:ind w:left="3884" w:hanging="360"/>
      </w:pPr>
      <w:rPr>
        <w:position w:val="0"/>
        <w:sz w:val="22"/>
        <w:vertAlign w:val="baseline"/>
      </w:rPr>
    </w:lvl>
    <w:lvl w:ilvl="5">
      <w:start w:val="1"/>
      <w:numFmt w:val="lowerRoman"/>
      <w:lvlText w:val="%6."/>
      <w:lvlJc w:val="right"/>
      <w:pPr>
        <w:ind w:left="4604" w:hanging="180"/>
      </w:pPr>
      <w:rPr>
        <w:position w:val="0"/>
        <w:sz w:val="22"/>
        <w:vertAlign w:val="baseline"/>
      </w:rPr>
    </w:lvl>
    <w:lvl w:ilvl="6">
      <w:start w:val="1"/>
      <w:numFmt w:val="decimal"/>
      <w:lvlText w:val="%7."/>
      <w:lvlJc w:val="left"/>
      <w:pPr>
        <w:ind w:left="5324" w:hanging="360"/>
      </w:pPr>
      <w:rPr>
        <w:b/>
        <w:position w:val="0"/>
        <w:sz w:val="20"/>
        <w:vertAlign w:val="baseline"/>
      </w:rPr>
    </w:lvl>
    <w:lvl w:ilvl="7">
      <w:start w:val="1"/>
      <w:numFmt w:val="lowerLetter"/>
      <w:lvlText w:val="%8."/>
      <w:lvlJc w:val="left"/>
      <w:pPr>
        <w:ind w:left="6044" w:hanging="360"/>
      </w:pPr>
      <w:rPr>
        <w:position w:val="0"/>
        <w:sz w:val="22"/>
        <w:vertAlign w:val="baseline"/>
      </w:rPr>
    </w:lvl>
    <w:lvl w:ilvl="8">
      <w:start w:val="1"/>
      <w:numFmt w:val="lowerRoman"/>
      <w:lvlText w:val="%9."/>
      <w:lvlJc w:val="right"/>
      <w:pPr>
        <w:ind w:left="6764" w:hanging="180"/>
      </w:pPr>
      <w:rPr>
        <w:position w:val="0"/>
        <w:sz w:val="22"/>
        <w:vertAlign w:val="baseline"/>
      </w:rPr>
    </w:lvl>
  </w:abstractNum>
  <w:abstractNum w:abstractNumId="24">
    <w:nsid w:val="60E15A1A"/>
    <w:multiLevelType w:val="multilevel"/>
    <w:tmpl w:val="783AC9A4"/>
    <w:lvl w:ilvl="0">
      <w:start w:val="1"/>
      <w:numFmt w:val="decimal"/>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nsid w:val="69B47726"/>
    <w:multiLevelType w:val="hybridMultilevel"/>
    <w:tmpl w:val="4C0839E4"/>
    <w:lvl w:ilvl="0" w:tplc="9DA2E008">
      <w:start w:val="2"/>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nsid w:val="71384B31"/>
    <w:multiLevelType w:val="multilevel"/>
    <w:tmpl w:val="D67E3E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7143748D"/>
    <w:multiLevelType w:val="hybridMultilevel"/>
    <w:tmpl w:val="AB80CE94"/>
    <w:lvl w:ilvl="0" w:tplc="04150015">
      <w:start w:val="1"/>
      <w:numFmt w:val="upperLetter"/>
      <w:pStyle w:val="Nagwek1"/>
      <w:lvlText w:val="%1."/>
      <w:lvlJc w:val="left"/>
      <w:pPr>
        <w:ind w:left="720" w:hanging="360"/>
      </w:pPr>
      <w:rPr>
        <w:rFonts w:cs="Times New Roman" w:hint="default"/>
      </w:rPr>
    </w:lvl>
    <w:lvl w:ilvl="1" w:tplc="04150015">
      <w:start w:val="1"/>
      <w:numFmt w:val="upperLetter"/>
      <w:lvlText w:val="%2."/>
      <w:lvlJc w:val="left"/>
      <w:pPr>
        <w:ind w:left="1440" w:hanging="360"/>
      </w:pPr>
      <w:rPr>
        <w:rFonts w:cs="Times New Roman" w:hint="default"/>
      </w:rPr>
    </w:lvl>
    <w:lvl w:ilvl="2" w:tplc="A59029BC">
      <w:start w:val="3"/>
      <w:numFmt w:val="upperRoman"/>
      <w:lvlText w:val="%3."/>
      <w:lvlJc w:val="left"/>
      <w:pPr>
        <w:ind w:left="2700" w:hanging="72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nsid w:val="71B50BA3"/>
    <w:multiLevelType w:val="multilevel"/>
    <w:tmpl w:val="A51A51F0"/>
    <w:lvl w:ilvl="0">
      <w:start w:val="1"/>
      <w:numFmt w:val="decimal"/>
      <w:lvlText w:val="%1)"/>
      <w:lvlJc w:val="left"/>
      <w:pPr>
        <w:tabs>
          <w:tab w:val="num" w:pos="1413"/>
        </w:tabs>
        <w:ind w:left="1413" w:hanging="360"/>
      </w:pPr>
      <w:rPr>
        <w:sz w:val="24"/>
        <w:szCs w:val="24"/>
      </w:rPr>
    </w:lvl>
    <w:lvl w:ilvl="1">
      <w:start w:val="1"/>
      <w:numFmt w:val="decimal"/>
      <w:lvlText w:val="%2."/>
      <w:lvlJc w:val="left"/>
      <w:pPr>
        <w:tabs>
          <w:tab w:val="num" w:pos="2133"/>
        </w:tabs>
        <w:ind w:left="2133" w:hanging="360"/>
      </w:pPr>
      <w:rPr>
        <w:rFonts w:cs="Times New Roman"/>
      </w:rPr>
    </w:lvl>
    <w:lvl w:ilvl="2">
      <w:start w:val="1"/>
      <w:numFmt w:val="decimal"/>
      <w:lvlText w:val="%3."/>
      <w:lvlJc w:val="left"/>
      <w:pPr>
        <w:tabs>
          <w:tab w:val="num" w:pos="2853"/>
        </w:tabs>
        <w:ind w:left="2853" w:hanging="360"/>
      </w:pPr>
      <w:rPr>
        <w:rFonts w:cs="Times New Roman"/>
      </w:rPr>
    </w:lvl>
    <w:lvl w:ilvl="3">
      <w:start w:val="1"/>
      <w:numFmt w:val="decimal"/>
      <w:lvlText w:val="%4."/>
      <w:lvlJc w:val="left"/>
      <w:pPr>
        <w:tabs>
          <w:tab w:val="num" w:pos="3573"/>
        </w:tabs>
        <w:ind w:left="3573" w:hanging="360"/>
      </w:pPr>
      <w:rPr>
        <w:rFonts w:cs="Times New Roman"/>
      </w:rPr>
    </w:lvl>
    <w:lvl w:ilvl="4">
      <w:start w:val="1"/>
      <w:numFmt w:val="decimal"/>
      <w:lvlText w:val="%5."/>
      <w:lvlJc w:val="left"/>
      <w:pPr>
        <w:tabs>
          <w:tab w:val="num" w:pos="4293"/>
        </w:tabs>
        <w:ind w:left="4293" w:hanging="360"/>
      </w:pPr>
      <w:rPr>
        <w:rFonts w:cs="Times New Roman"/>
      </w:rPr>
    </w:lvl>
    <w:lvl w:ilvl="5">
      <w:start w:val="1"/>
      <w:numFmt w:val="decimal"/>
      <w:lvlText w:val="%6."/>
      <w:lvlJc w:val="left"/>
      <w:pPr>
        <w:tabs>
          <w:tab w:val="num" w:pos="5013"/>
        </w:tabs>
        <w:ind w:left="5013" w:hanging="360"/>
      </w:pPr>
      <w:rPr>
        <w:rFonts w:cs="Times New Roman"/>
      </w:rPr>
    </w:lvl>
    <w:lvl w:ilvl="6">
      <w:start w:val="1"/>
      <w:numFmt w:val="decimal"/>
      <w:lvlText w:val="%7."/>
      <w:lvlJc w:val="left"/>
      <w:pPr>
        <w:tabs>
          <w:tab w:val="num" w:pos="5733"/>
        </w:tabs>
        <w:ind w:left="5733" w:hanging="360"/>
      </w:pPr>
      <w:rPr>
        <w:rFonts w:cs="Times New Roman"/>
      </w:rPr>
    </w:lvl>
    <w:lvl w:ilvl="7">
      <w:start w:val="1"/>
      <w:numFmt w:val="decimal"/>
      <w:lvlText w:val="%8."/>
      <w:lvlJc w:val="left"/>
      <w:pPr>
        <w:tabs>
          <w:tab w:val="num" w:pos="6453"/>
        </w:tabs>
        <w:ind w:left="6453" w:hanging="360"/>
      </w:pPr>
      <w:rPr>
        <w:rFonts w:cs="Times New Roman"/>
      </w:rPr>
    </w:lvl>
    <w:lvl w:ilvl="8">
      <w:start w:val="1"/>
      <w:numFmt w:val="decimal"/>
      <w:lvlText w:val="%9."/>
      <w:lvlJc w:val="left"/>
      <w:pPr>
        <w:tabs>
          <w:tab w:val="num" w:pos="7173"/>
        </w:tabs>
        <w:ind w:left="7173" w:hanging="360"/>
      </w:pPr>
      <w:rPr>
        <w:rFonts w:cs="Times New Roman"/>
      </w:rPr>
    </w:lvl>
  </w:abstractNum>
  <w:abstractNum w:abstractNumId="29">
    <w:nsid w:val="74DE4CEF"/>
    <w:multiLevelType w:val="multilevel"/>
    <w:tmpl w:val="8A58F47A"/>
    <w:lvl w:ilvl="0">
      <w:start w:val="1"/>
      <w:numFmt w:val="decimal"/>
      <w:lvlText w:val="%1."/>
      <w:lvlJc w:val="left"/>
      <w:pPr>
        <w:ind w:left="789" w:hanging="363"/>
      </w:pPr>
      <w:rPr>
        <w:rFonts w:asciiTheme="majorHAnsi" w:hAnsiTheme="majorHAnsi" w:hint="default"/>
        <w:b w:val="0"/>
        <w:color w:val="00000A"/>
        <w:position w:val="0"/>
        <w:sz w:val="22"/>
        <w:szCs w:val="22"/>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rFonts w:asciiTheme="majorHAnsi" w:hAnsiTheme="majorHAnsi" w:hint="default"/>
        <w:position w:val="0"/>
        <w:sz w:val="22"/>
        <w:szCs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644" w:hanging="360"/>
      </w:pPr>
      <w:rPr>
        <w:rFonts w:asciiTheme="majorHAnsi" w:hAnsiTheme="majorHAnsi" w:cstheme="majorHAnsi" w:hint="default"/>
        <w:b w:val="0"/>
        <w:position w:val="0"/>
        <w:sz w:val="20"/>
        <w:szCs w:val="20"/>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30">
    <w:nsid w:val="7A2F368A"/>
    <w:multiLevelType w:val="hybridMultilevel"/>
    <w:tmpl w:val="CC9AD65C"/>
    <w:lvl w:ilvl="0" w:tplc="14A2DD4E">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nsid w:val="7A3064F4"/>
    <w:multiLevelType w:val="multilevel"/>
    <w:tmpl w:val="3C0E5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C866F53"/>
    <w:multiLevelType w:val="hybridMultilevel"/>
    <w:tmpl w:val="39223BE8"/>
    <w:lvl w:ilvl="0" w:tplc="0415000F">
      <w:start w:val="1"/>
      <w:numFmt w:val="decimal"/>
      <w:lvlText w:val="%1."/>
      <w:lvlJc w:val="left"/>
      <w:pPr>
        <w:ind w:left="1469" w:hanging="360"/>
      </w:pPr>
    </w:lvl>
    <w:lvl w:ilvl="1" w:tplc="04150019" w:tentative="1">
      <w:start w:val="1"/>
      <w:numFmt w:val="lowerLetter"/>
      <w:lvlText w:val="%2."/>
      <w:lvlJc w:val="left"/>
      <w:pPr>
        <w:ind w:left="2189" w:hanging="360"/>
      </w:pPr>
    </w:lvl>
    <w:lvl w:ilvl="2" w:tplc="0415001B" w:tentative="1">
      <w:start w:val="1"/>
      <w:numFmt w:val="lowerRoman"/>
      <w:lvlText w:val="%3."/>
      <w:lvlJc w:val="right"/>
      <w:pPr>
        <w:ind w:left="2909" w:hanging="180"/>
      </w:pPr>
    </w:lvl>
    <w:lvl w:ilvl="3" w:tplc="0415000F" w:tentative="1">
      <w:start w:val="1"/>
      <w:numFmt w:val="decimal"/>
      <w:lvlText w:val="%4."/>
      <w:lvlJc w:val="left"/>
      <w:pPr>
        <w:ind w:left="3629" w:hanging="360"/>
      </w:pPr>
    </w:lvl>
    <w:lvl w:ilvl="4" w:tplc="04150019" w:tentative="1">
      <w:start w:val="1"/>
      <w:numFmt w:val="lowerLetter"/>
      <w:lvlText w:val="%5."/>
      <w:lvlJc w:val="left"/>
      <w:pPr>
        <w:ind w:left="4349" w:hanging="360"/>
      </w:pPr>
    </w:lvl>
    <w:lvl w:ilvl="5" w:tplc="0415001B" w:tentative="1">
      <w:start w:val="1"/>
      <w:numFmt w:val="lowerRoman"/>
      <w:lvlText w:val="%6."/>
      <w:lvlJc w:val="right"/>
      <w:pPr>
        <w:ind w:left="5069" w:hanging="180"/>
      </w:pPr>
    </w:lvl>
    <w:lvl w:ilvl="6" w:tplc="0415000F" w:tentative="1">
      <w:start w:val="1"/>
      <w:numFmt w:val="decimal"/>
      <w:lvlText w:val="%7."/>
      <w:lvlJc w:val="left"/>
      <w:pPr>
        <w:ind w:left="5789" w:hanging="360"/>
      </w:pPr>
    </w:lvl>
    <w:lvl w:ilvl="7" w:tplc="04150019" w:tentative="1">
      <w:start w:val="1"/>
      <w:numFmt w:val="lowerLetter"/>
      <w:lvlText w:val="%8."/>
      <w:lvlJc w:val="left"/>
      <w:pPr>
        <w:ind w:left="6509" w:hanging="360"/>
      </w:pPr>
    </w:lvl>
    <w:lvl w:ilvl="8" w:tplc="0415001B" w:tentative="1">
      <w:start w:val="1"/>
      <w:numFmt w:val="lowerRoman"/>
      <w:lvlText w:val="%9."/>
      <w:lvlJc w:val="right"/>
      <w:pPr>
        <w:ind w:left="7229" w:hanging="180"/>
      </w:pPr>
    </w:lvl>
  </w:abstractNum>
  <w:abstractNum w:abstractNumId="33">
    <w:nsid w:val="7E781D72"/>
    <w:multiLevelType w:val="hybridMultilevel"/>
    <w:tmpl w:val="8D128A3C"/>
    <w:lvl w:ilvl="0" w:tplc="79AC4C50">
      <w:start w:val="2"/>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7EF55861"/>
    <w:multiLevelType w:val="multilevel"/>
    <w:tmpl w:val="2C68DD8E"/>
    <w:lvl w:ilvl="0">
      <w:start w:val="1"/>
      <w:numFmt w:val="decimal"/>
      <w:lvlText w:val="%1."/>
      <w:lvlJc w:val="left"/>
      <w:pPr>
        <w:tabs>
          <w:tab w:val="num" w:pos="502"/>
        </w:tabs>
        <w:ind w:left="502" w:hanging="360"/>
      </w:pPr>
      <w:rPr>
        <w:b w:val="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21"/>
  </w:num>
  <w:num w:numId="2">
    <w:abstractNumId w:val="29"/>
  </w:num>
  <w:num w:numId="3">
    <w:abstractNumId w:val="23"/>
  </w:num>
  <w:num w:numId="4">
    <w:abstractNumId w:val="14"/>
  </w:num>
  <w:num w:numId="5">
    <w:abstractNumId w:val="15"/>
  </w:num>
  <w:num w:numId="6">
    <w:abstractNumId w:val="13"/>
  </w:num>
  <w:num w:numId="7">
    <w:abstractNumId w:val="24"/>
  </w:num>
  <w:num w:numId="8">
    <w:abstractNumId w:val="26"/>
  </w:num>
  <w:num w:numId="9">
    <w:abstractNumId w:val="34"/>
  </w:num>
  <w:num w:numId="10">
    <w:abstractNumId w:val="19"/>
  </w:num>
  <w:num w:numId="11">
    <w:abstractNumId w:val="31"/>
    <w:lvlOverride w:ilvl="0">
      <w:lvl w:ilvl="0">
        <w:numFmt w:val="decimal"/>
        <w:lvlText w:val=""/>
        <w:lvlJc w:val="left"/>
      </w:lvl>
    </w:lvlOverride>
    <w:lvlOverride w:ilvl="1">
      <w:lvl w:ilvl="1">
        <w:numFmt w:val="lowerLetter"/>
        <w:lvlText w:val="%2."/>
        <w:lvlJc w:val="left"/>
      </w:lvl>
    </w:lvlOverride>
  </w:num>
  <w:num w:numId="12">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2"/>
  </w:num>
  <w:num w:numId="15">
    <w:abstractNumId w:val="16"/>
  </w:num>
  <w:num w:numId="16">
    <w:abstractNumId w:val="18"/>
  </w:num>
  <w:num w:numId="17">
    <w:abstractNumId w:val="5"/>
  </w:num>
  <w:num w:numId="18">
    <w:abstractNumId w:val="12"/>
  </w:num>
  <w:num w:numId="19">
    <w:abstractNumId w:val="2"/>
  </w:num>
  <w:num w:numId="20">
    <w:abstractNumId w:val="8"/>
  </w:num>
  <w:num w:numId="21">
    <w:abstractNumId w:val="9"/>
  </w:num>
  <w:num w:numId="22">
    <w:abstractNumId w:val="11"/>
  </w:num>
  <w:num w:numId="23">
    <w:abstractNumId w:val="32"/>
  </w:num>
  <w:num w:numId="24">
    <w:abstractNumId w:val="25"/>
  </w:num>
  <w:num w:numId="25">
    <w:abstractNumId w:val="3"/>
  </w:num>
  <w:num w:numId="26">
    <w:abstractNumId w:val="7"/>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33"/>
  </w:num>
  <w:num w:numId="34">
    <w:abstractNumId w:val="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defaultTabStop w:val="709"/>
  <w:hyphenationZone w:val="425"/>
  <w:characterSpacingControl w:val="doNotCompress"/>
  <w:footnotePr>
    <w:footnote w:id="-1"/>
    <w:footnote w:id="0"/>
  </w:footnotePr>
  <w:endnotePr>
    <w:endnote w:id="-1"/>
    <w:endnote w:id="0"/>
  </w:endnotePr>
  <w:compat>
    <w:useFELayout/>
  </w:compat>
  <w:rsids>
    <w:rsidRoot w:val="00632805"/>
    <w:rsid w:val="000025CC"/>
    <w:rsid w:val="0001310D"/>
    <w:rsid w:val="0002203D"/>
    <w:rsid w:val="00067F13"/>
    <w:rsid w:val="00084927"/>
    <w:rsid w:val="00090371"/>
    <w:rsid w:val="000925A4"/>
    <w:rsid w:val="000929AD"/>
    <w:rsid w:val="00097547"/>
    <w:rsid w:val="000B2D8B"/>
    <w:rsid w:val="000B35C0"/>
    <w:rsid w:val="000B37CF"/>
    <w:rsid w:val="000B433F"/>
    <w:rsid w:val="000D01A3"/>
    <w:rsid w:val="000D285C"/>
    <w:rsid w:val="000D54F4"/>
    <w:rsid w:val="000E2304"/>
    <w:rsid w:val="000E2609"/>
    <w:rsid w:val="000F01D0"/>
    <w:rsid w:val="000F0E00"/>
    <w:rsid w:val="000F78C8"/>
    <w:rsid w:val="00102379"/>
    <w:rsid w:val="00103186"/>
    <w:rsid w:val="00103C49"/>
    <w:rsid w:val="00104F96"/>
    <w:rsid w:val="00113750"/>
    <w:rsid w:val="00114485"/>
    <w:rsid w:val="0011666B"/>
    <w:rsid w:val="00130500"/>
    <w:rsid w:val="00142B20"/>
    <w:rsid w:val="00145EEA"/>
    <w:rsid w:val="00146392"/>
    <w:rsid w:val="001519FD"/>
    <w:rsid w:val="00153465"/>
    <w:rsid w:val="00156C97"/>
    <w:rsid w:val="00160E71"/>
    <w:rsid w:val="00183937"/>
    <w:rsid w:val="00190BA8"/>
    <w:rsid w:val="001A7E5F"/>
    <w:rsid w:val="001B0393"/>
    <w:rsid w:val="001B5F01"/>
    <w:rsid w:val="001C0434"/>
    <w:rsid w:val="001C22BA"/>
    <w:rsid w:val="001C775C"/>
    <w:rsid w:val="001D21A6"/>
    <w:rsid w:val="001D301A"/>
    <w:rsid w:val="001D716E"/>
    <w:rsid w:val="001E19AE"/>
    <w:rsid w:val="001E2FA0"/>
    <w:rsid w:val="001E6290"/>
    <w:rsid w:val="001F1DE9"/>
    <w:rsid w:val="001F4682"/>
    <w:rsid w:val="002279D1"/>
    <w:rsid w:val="00233D6A"/>
    <w:rsid w:val="00237B16"/>
    <w:rsid w:val="0024211D"/>
    <w:rsid w:val="00243C81"/>
    <w:rsid w:val="002475DC"/>
    <w:rsid w:val="00253801"/>
    <w:rsid w:val="00254EAB"/>
    <w:rsid w:val="00254F72"/>
    <w:rsid w:val="002569E8"/>
    <w:rsid w:val="00260AF6"/>
    <w:rsid w:val="002636B6"/>
    <w:rsid w:val="00266111"/>
    <w:rsid w:val="00267847"/>
    <w:rsid w:val="0027276E"/>
    <w:rsid w:val="0027380E"/>
    <w:rsid w:val="00274DCA"/>
    <w:rsid w:val="002777D1"/>
    <w:rsid w:val="00281307"/>
    <w:rsid w:val="002821D2"/>
    <w:rsid w:val="002A2C7D"/>
    <w:rsid w:val="002B022C"/>
    <w:rsid w:val="002B4576"/>
    <w:rsid w:val="002C476D"/>
    <w:rsid w:val="002C5FE0"/>
    <w:rsid w:val="002D02B4"/>
    <w:rsid w:val="002D20DB"/>
    <w:rsid w:val="002D215A"/>
    <w:rsid w:val="002D767F"/>
    <w:rsid w:val="002F1861"/>
    <w:rsid w:val="003032B4"/>
    <w:rsid w:val="00303617"/>
    <w:rsid w:val="003153A7"/>
    <w:rsid w:val="00316E78"/>
    <w:rsid w:val="00320EB4"/>
    <w:rsid w:val="003261E4"/>
    <w:rsid w:val="003332B9"/>
    <w:rsid w:val="003361F6"/>
    <w:rsid w:val="003460FA"/>
    <w:rsid w:val="003466FF"/>
    <w:rsid w:val="003623E5"/>
    <w:rsid w:val="0036490D"/>
    <w:rsid w:val="00364981"/>
    <w:rsid w:val="00364FE0"/>
    <w:rsid w:val="00366711"/>
    <w:rsid w:val="003671C8"/>
    <w:rsid w:val="003865C0"/>
    <w:rsid w:val="003A01C6"/>
    <w:rsid w:val="003B5060"/>
    <w:rsid w:val="003B6C07"/>
    <w:rsid w:val="003C69D7"/>
    <w:rsid w:val="003D0D1D"/>
    <w:rsid w:val="003E0208"/>
    <w:rsid w:val="003E1352"/>
    <w:rsid w:val="003E68BC"/>
    <w:rsid w:val="003F090D"/>
    <w:rsid w:val="003F16CB"/>
    <w:rsid w:val="003F204D"/>
    <w:rsid w:val="003F3D2A"/>
    <w:rsid w:val="003F6D71"/>
    <w:rsid w:val="00400434"/>
    <w:rsid w:val="00404579"/>
    <w:rsid w:val="0041061C"/>
    <w:rsid w:val="004258B7"/>
    <w:rsid w:val="00443216"/>
    <w:rsid w:val="00446CD3"/>
    <w:rsid w:val="004557DC"/>
    <w:rsid w:val="00462F2F"/>
    <w:rsid w:val="00471CA0"/>
    <w:rsid w:val="00484A0B"/>
    <w:rsid w:val="0049181D"/>
    <w:rsid w:val="00496936"/>
    <w:rsid w:val="004A4142"/>
    <w:rsid w:val="004A6D4B"/>
    <w:rsid w:val="004A71E8"/>
    <w:rsid w:val="004B1F8C"/>
    <w:rsid w:val="004C52F9"/>
    <w:rsid w:val="004D2715"/>
    <w:rsid w:val="004D2BF5"/>
    <w:rsid w:val="004D4992"/>
    <w:rsid w:val="004D5BFA"/>
    <w:rsid w:val="004E1F37"/>
    <w:rsid w:val="004E7822"/>
    <w:rsid w:val="004E7D5B"/>
    <w:rsid w:val="004F6FA4"/>
    <w:rsid w:val="0050797B"/>
    <w:rsid w:val="005127D4"/>
    <w:rsid w:val="005220DE"/>
    <w:rsid w:val="00522C78"/>
    <w:rsid w:val="0053323A"/>
    <w:rsid w:val="00533C0F"/>
    <w:rsid w:val="0054014B"/>
    <w:rsid w:val="00541312"/>
    <w:rsid w:val="00542923"/>
    <w:rsid w:val="00547200"/>
    <w:rsid w:val="00547905"/>
    <w:rsid w:val="00550E43"/>
    <w:rsid w:val="00552125"/>
    <w:rsid w:val="005563BF"/>
    <w:rsid w:val="00560566"/>
    <w:rsid w:val="005638F6"/>
    <w:rsid w:val="00572C36"/>
    <w:rsid w:val="005939AC"/>
    <w:rsid w:val="005970C5"/>
    <w:rsid w:val="005B0B8F"/>
    <w:rsid w:val="005D2E6A"/>
    <w:rsid w:val="005D3FBA"/>
    <w:rsid w:val="005D4306"/>
    <w:rsid w:val="005D7503"/>
    <w:rsid w:val="005D7C31"/>
    <w:rsid w:val="005F5E9A"/>
    <w:rsid w:val="0061073A"/>
    <w:rsid w:val="00614B7F"/>
    <w:rsid w:val="00622ED9"/>
    <w:rsid w:val="00632805"/>
    <w:rsid w:val="00637C73"/>
    <w:rsid w:val="00642039"/>
    <w:rsid w:val="006426FB"/>
    <w:rsid w:val="00643FCC"/>
    <w:rsid w:val="006522DF"/>
    <w:rsid w:val="00657D59"/>
    <w:rsid w:val="006607D1"/>
    <w:rsid w:val="00661975"/>
    <w:rsid w:val="006619C1"/>
    <w:rsid w:val="00663B19"/>
    <w:rsid w:val="006657D3"/>
    <w:rsid w:val="00665AE7"/>
    <w:rsid w:val="006729B6"/>
    <w:rsid w:val="00684C16"/>
    <w:rsid w:val="006855F1"/>
    <w:rsid w:val="006974A0"/>
    <w:rsid w:val="006B0F0E"/>
    <w:rsid w:val="006B6839"/>
    <w:rsid w:val="006C366C"/>
    <w:rsid w:val="006D3B58"/>
    <w:rsid w:val="006E32E5"/>
    <w:rsid w:val="006E3D86"/>
    <w:rsid w:val="006F4555"/>
    <w:rsid w:val="006F546B"/>
    <w:rsid w:val="006F64F9"/>
    <w:rsid w:val="007003B3"/>
    <w:rsid w:val="00710E1F"/>
    <w:rsid w:val="007136AA"/>
    <w:rsid w:val="00714175"/>
    <w:rsid w:val="00736AD2"/>
    <w:rsid w:val="007377B7"/>
    <w:rsid w:val="007479B7"/>
    <w:rsid w:val="00756586"/>
    <w:rsid w:val="007636ED"/>
    <w:rsid w:val="007653D9"/>
    <w:rsid w:val="0077278C"/>
    <w:rsid w:val="00772CC4"/>
    <w:rsid w:val="00785C5D"/>
    <w:rsid w:val="00786262"/>
    <w:rsid w:val="007C3F31"/>
    <w:rsid w:val="007D2B95"/>
    <w:rsid w:val="007D42E2"/>
    <w:rsid w:val="007D585F"/>
    <w:rsid w:val="007F2B75"/>
    <w:rsid w:val="007F4FAE"/>
    <w:rsid w:val="008019B2"/>
    <w:rsid w:val="00811BEB"/>
    <w:rsid w:val="00826BDC"/>
    <w:rsid w:val="00827FDA"/>
    <w:rsid w:val="0083067F"/>
    <w:rsid w:val="00842524"/>
    <w:rsid w:val="00846CF6"/>
    <w:rsid w:val="00850283"/>
    <w:rsid w:val="00860ACF"/>
    <w:rsid w:val="00861B45"/>
    <w:rsid w:val="00862061"/>
    <w:rsid w:val="008729DA"/>
    <w:rsid w:val="00876823"/>
    <w:rsid w:val="00890262"/>
    <w:rsid w:val="008956DD"/>
    <w:rsid w:val="008964C6"/>
    <w:rsid w:val="008A1636"/>
    <w:rsid w:val="008A42D1"/>
    <w:rsid w:val="008C0932"/>
    <w:rsid w:val="008C4274"/>
    <w:rsid w:val="008C487B"/>
    <w:rsid w:val="008C5693"/>
    <w:rsid w:val="008C642B"/>
    <w:rsid w:val="008D38BA"/>
    <w:rsid w:val="008E50F5"/>
    <w:rsid w:val="008E5B54"/>
    <w:rsid w:val="008E5C89"/>
    <w:rsid w:val="008E78CA"/>
    <w:rsid w:val="008F541D"/>
    <w:rsid w:val="00915B54"/>
    <w:rsid w:val="00915FB9"/>
    <w:rsid w:val="00923D5B"/>
    <w:rsid w:val="00931923"/>
    <w:rsid w:val="00932731"/>
    <w:rsid w:val="009377F7"/>
    <w:rsid w:val="00944D94"/>
    <w:rsid w:val="009501EB"/>
    <w:rsid w:val="0095561F"/>
    <w:rsid w:val="00957D5E"/>
    <w:rsid w:val="00960471"/>
    <w:rsid w:val="00961D9D"/>
    <w:rsid w:val="00965A58"/>
    <w:rsid w:val="009709C8"/>
    <w:rsid w:val="0097106E"/>
    <w:rsid w:val="00971820"/>
    <w:rsid w:val="009728BF"/>
    <w:rsid w:val="009815EC"/>
    <w:rsid w:val="00997709"/>
    <w:rsid w:val="009A13CF"/>
    <w:rsid w:val="009B360C"/>
    <w:rsid w:val="009B4177"/>
    <w:rsid w:val="009B58B1"/>
    <w:rsid w:val="009D6613"/>
    <w:rsid w:val="009E31B8"/>
    <w:rsid w:val="009E5CE7"/>
    <w:rsid w:val="009E644D"/>
    <w:rsid w:val="009E7406"/>
    <w:rsid w:val="009F2D6A"/>
    <w:rsid w:val="009F352E"/>
    <w:rsid w:val="009F7B2E"/>
    <w:rsid w:val="00A059E0"/>
    <w:rsid w:val="00A12755"/>
    <w:rsid w:val="00A20972"/>
    <w:rsid w:val="00A20E4C"/>
    <w:rsid w:val="00A21AFE"/>
    <w:rsid w:val="00A249D1"/>
    <w:rsid w:val="00A24B04"/>
    <w:rsid w:val="00A25ECE"/>
    <w:rsid w:val="00A26DE1"/>
    <w:rsid w:val="00A276D0"/>
    <w:rsid w:val="00A361A1"/>
    <w:rsid w:val="00A372E8"/>
    <w:rsid w:val="00A54CCF"/>
    <w:rsid w:val="00A578DB"/>
    <w:rsid w:val="00A628BF"/>
    <w:rsid w:val="00A67824"/>
    <w:rsid w:val="00A6789A"/>
    <w:rsid w:val="00A72DCE"/>
    <w:rsid w:val="00A75836"/>
    <w:rsid w:val="00A855F5"/>
    <w:rsid w:val="00A945B7"/>
    <w:rsid w:val="00AA0D39"/>
    <w:rsid w:val="00AA42F1"/>
    <w:rsid w:val="00AA7F01"/>
    <w:rsid w:val="00AB0C41"/>
    <w:rsid w:val="00AC54EA"/>
    <w:rsid w:val="00AD62EE"/>
    <w:rsid w:val="00AE3D29"/>
    <w:rsid w:val="00AE41F8"/>
    <w:rsid w:val="00B01418"/>
    <w:rsid w:val="00B03231"/>
    <w:rsid w:val="00B15307"/>
    <w:rsid w:val="00B17D6A"/>
    <w:rsid w:val="00B32F8A"/>
    <w:rsid w:val="00B3369B"/>
    <w:rsid w:val="00B35299"/>
    <w:rsid w:val="00B438FB"/>
    <w:rsid w:val="00B466A0"/>
    <w:rsid w:val="00B466B8"/>
    <w:rsid w:val="00B47221"/>
    <w:rsid w:val="00B5599C"/>
    <w:rsid w:val="00B57BD2"/>
    <w:rsid w:val="00B646D2"/>
    <w:rsid w:val="00B662D1"/>
    <w:rsid w:val="00B764BD"/>
    <w:rsid w:val="00B77D80"/>
    <w:rsid w:val="00B8196D"/>
    <w:rsid w:val="00B82318"/>
    <w:rsid w:val="00B8692F"/>
    <w:rsid w:val="00B942D2"/>
    <w:rsid w:val="00B96AB9"/>
    <w:rsid w:val="00BA5C8D"/>
    <w:rsid w:val="00BA7200"/>
    <w:rsid w:val="00BB46DC"/>
    <w:rsid w:val="00BB67D5"/>
    <w:rsid w:val="00BB6A3E"/>
    <w:rsid w:val="00BC5380"/>
    <w:rsid w:val="00BD5797"/>
    <w:rsid w:val="00BE22C4"/>
    <w:rsid w:val="00BE48A8"/>
    <w:rsid w:val="00C053C5"/>
    <w:rsid w:val="00C0678A"/>
    <w:rsid w:val="00C06FB7"/>
    <w:rsid w:val="00C15466"/>
    <w:rsid w:val="00C20802"/>
    <w:rsid w:val="00C21DD4"/>
    <w:rsid w:val="00C43B7F"/>
    <w:rsid w:val="00C44E21"/>
    <w:rsid w:val="00C512B6"/>
    <w:rsid w:val="00C53403"/>
    <w:rsid w:val="00C549D3"/>
    <w:rsid w:val="00C65EEE"/>
    <w:rsid w:val="00C71470"/>
    <w:rsid w:val="00C74F70"/>
    <w:rsid w:val="00C773A8"/>
    <w:rsid w:val="00C93952"/>
    <w:rsid w:val="00C93D69"/>
    <w:rsid w:val="00C95202"/>
    <w:rsid w:val="00CA4005"/>
    <w:rsid w:val="00CA58E8"/>
    <w:rsid w:val="00CB1C21"/>
    <w:rsid w:val="00CB38BB"/>
    <w:rsid w:val="00CB5835"/>
    <w:rsid w:val="00CC24AF"/>
    <w:rsid w:val="00CC4406"/>
    <w:rsid w:val="00CD4C3D"/>
    <w:rsid w:val="00CE2E71"/>
    <w:rsid w:val="00CF31DE"/>
    <w:rsid w:val="00D00914"/>
    <w:rsid w:val="00D27191"/>
    <w:rsid w:val="00D56017"/>
    <w:rsid w:val="00D61699"/>
    <w:rsid w:val="00D75ED5"/>
    <w:rsid w:val="00D77B45"/>
    <w:rsid w:val="00D83DC8"/>
    <w:rsid w:val="00D93513"/>
    <w:rsid w:val="00D95BD7"/>
    <w:rsid w:val="00DA1C66"/>
    <w:rsid w:val="00DA7CB5"/>
    <w:rsid w:val="00DB0D51"/>
    <w:rsid w:val="00DB2F96"/>
    <w:rsid w:val="00DB3180"/>
    <w:rsid w:val="00DC657F"/>
    <w:rsid w:val="00DD3535"/>
    <w:rsid w:val="00DE60DC"/>
    <w:rsid w:val="00DE7D2B"/>
    <w:rsid w:val="00E066E9"/>
    <w:rsid w:val="00E121A2"/>
    <w:rsid w:val="00E2601E"/>
    <w:rsid w:val="00E26FB9"/>
    <w:rsid w:val="00E50592"/>
    <w:rsid w:val="00E54A8B"/>
    <w:rsid w:val="00E617BF"/>
    <w:rsid w:val="00E64622"/>
    <w:rsid w:val="00E66D9A"/>
    <w:rsid w:val="00E701F8"/>
    <w:rsid w:val="00E707D4"/>
    <w:rsid w:val="00E70859"/>
    <w:rsid w:val="00E73D06"/>
    <w:rsid w:val="00E76935"/>
    <w:rsid w:val="00E77073"/>
    <w:rsid w:val="00E81DDE"/>
    <w:rsid w:val="00E91472"/>
    <w:rsid w:val="00EB4C1C"/>
    <w:rsid w:val="00EC77C3"/>
    <w:rsid w:val="00EC7DD7"/>
    <w:rsid w:val="00ED1A6C"/>
    <w:rsid w:val="00ED5E94"/>
    <w:rsid w:val="00EF299F"/>
    <w:rsid w:val="00F01AA7"/>
    <w:rsid w:val="00F139E2"/>
    <w:rsid w:val="00F17174"/>
    <w:rsid w:val="00F205E4"/>
    <w:rsid w:val="00F24915"/>
    <w:rsid w:val="00F255CA"/>
    <w:rsid w:val="00F42AEF"/>
    <w:rsid w:val="00F47020"/>
    <w:rsid w:val="00F5133B"/>
    <w:rsid w:val="00F56318"/>
    <w:rsid w:val="00F56A33"/>
    <w:rsid w:val="00F676C0"/>
    <w:rsid w:val="00F70D72"/>
    <w:rsid w:val="00F715B2"/>
    <w:rsid w:val="00F808A7"/>
    <w:rsid w:val="00F86AFC"/>
    <w:rsid w:val="00F86DE5"/>
    <w:rsid w:val="00FA70E3"/>
    <w:rsid w:val="00FB1B3F"/>
    <w:rsid w:val="00FC3E68"/>
    <w:rsid w:val="00FC5D9E"/>
    <w:rsid w:val="00FD0ABE"/>
    <w:rsid w:val="00FD45DC"/>
    <w:rsid w:val="00FD5BD8"/>
    <w:rsid w:val="00FE3D1D"/>
    <w:rsid w:val="00FE5A81"/>
    <w:rsid w:val="00FF337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SimSun" w:hAnsi="Liberation Serif" w:cs="Mangal"/>
        <w:szCs w:val="24"/>
        <w:lang w:val="pl-PL"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E46A6"/>
    <w:pPr>
      <w:overflowPunct w:val="0"/>
      <w:spacing w:line="276" w:lineRule="auto"/>
    </w:pPr>
    <w:rPr>
      <w:rFonts w:ascii="Arial" w:eastAsia="Arial" w:hAnsi="Arial" w:cs="Arial"/>
      <w:color w:val="00000A"/>
      <w:sz w:val="22"/>
      <w:szCs w:val="22"/>
      <w:lang w:eastAsia="pl-PL" w:bidi="ar-SA"/>
    </w:rPr>
  </w:style>
  <w:style w:type="paragraph" w:styleId="Nagwek1">
    <w:name w:val="heading 1"/>
    <w:basedOn w:val="Normalny"/>
    <w:next w:val="Normalny"/>
    <w:link w:val="Nagwek1Znak"/>
    <w:qFormat/>
    <w:rsid w:val="00D77B45"/>
    <w:pPr>
      <w:keepNext/>
      <w:numPr>
        <w:numId w:val="13"/>
      </w:numPr>
      <w:suppressAutoHyphens/>
      <w:overflowPunct/>
      <w:spacing w:line="240" w:lineRule="auto"/>
      <w:ind w:left="0"/>
      <w:jc w:val="both"/>
      <w:outlineLvl w:val="0"/>
    </w:pPr>
    <w:rPr>
      <w:rFonts w:ascii="Cambria" w:eastAsia="Times New Roman" w:hAnsi="Cambria" w:cs="Times New Roman"/>
      <w:b/>
      <w:bCs/>
      <w:color w:val="auto"/>
      <w:sz w:val="32"/>
      <w:szCs w:val="32"/>
      <w:lang w:eastAsia="zh-CN" w:bidi="hi-IN"/>
    </w:rPr>
  </w:style>
  <w:style w:type="paragraph" w:styleId="Nagwek2">
    <w:name w:val="heading 2"/>
    <w:basedOn w:val="Normalny"/>
    <w:next w:val="Normalny"/>
    <w:link w:val="Nagwek2Znak1"/>
    <w:qFormat/>
    <w:rsid w:val="009B4177"/>
    <w:pPr>
      <w:keepNext/>
      <w:widowControl w:val="0"/>
      <w:numPr>
        <w:numId w:val="12"/>
      </w:numPr>
      <w:tabs>
        <w:tab w:val="num" w:pos="426"/>
      </w:tabs>
      <w:overflowPunct/>
      <w:autoSpaceDE w:val="0"/>
      <w:autoSpaceDN w:val="0"/>
      <w:adjustRightInd w:val="0"/>
      <w:spacing w:line="240" w:lineRule="auto"/>
      <w:ind w:hanging="720"/>
      <w:outlineLvl w:val="1"/>
    </w:pPr>
    <w:rPr>
      <w:rFonts w:eastAsia="Times New Roman"/>
      <w:b/>
      <w:bCs/>
      <w:color w:val="000000"/>
      <w:sz w:val="28"/>
      <w:szCs w:val="28"/>
      <w:u w:val="single"/>
    </w:rPr>
  </w:style>
  <w:style w:type="paragraph" w:styleId="Nagwek7">
    <w:name w:val="heading 7"/>
    <w:basedOn w:val="Normalny"/>
    <w:next w:val="Normalny"/>
    <w:link w:val="Nagwek7Znak"/>
    <w:uiPriority w:val="9"/>
    <w:semiHidden/>
    <w:unhideWhenUsed/>
    <w:qFormat/>
    <w:rsid w:val="00233D6A"/>
    <w:pPr>
      <w:keepNext/>
      <w:keepLines/>
      <w:spacing w:before="40"/>
      <w:outlineLvl w:val="6"/>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uiPriority w:val="9"/>
    <w:semiHidden/>
    <w:unhideWhenUsed/>
    <w:qFormat/>
    <w:rsid w:val="00233D6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qFormat/>
    <w:rsid w:val="00632805"/>
    <w:pPr>
      <w:keepNext/>
      <w:keepLines/>
      <w:spacing w:before="400" w:after="120"/>
      <w:outlineLvl w:val="0"/>
    </w:pPr>
    <w:rPr>
      <w:sz w:val="40"/>
      <w:szCs w:val="40"/>
    </w:rPr>
  </w:style>
  <w:style w:type="paragraph" w:customStyle="1" w:styleId="Nagwek21">
    <w:name w:val="Nagłówek 21"/>
    <w:basedOn w:val="Normalny"/>
    <w:qFormat/>
    <w:rsid w:val="00632805"/>
    <w:pPr>
      <w:keepNext/>
      <w:keepLines/>
      <w:spacing w:before="360" w:after="120"/>
      <w:outlineLvl w:val="1"/>
    </w:pPr>
    <w:rPr>
      <w:sz w:val="32"/>
      <w:szCs w:val="32"/>
    </w:rPr>
  </w:style>
  <w:style w:type="paragraph" w:customStyle="1" w:styleId="Nagwek31">
    <w:name w:val="Nagłówek 31"/>
    <w:basedOn w:val="Normalny"/>
    <w:qFormat/>
    <w:rsid w:val="00632805"/>
    <w:pPr>
      <w:keepNext/>
      <w:keepLines/>
      <w:spacing w:before="320" w:after="80"/>
      <w:outlineLvl w:val="2"/>
    </w:pPr>
    <w:rPr>
      <w:color w:val="434343"/>
      <w:sz w:val="28"/>
      <w:szCs w:val="28"/>
    </w:rPr>
  </w:style>
  <w:style w:type="paragraph" w:customStyle="1" w:styleId="Nagwek41">
    <w:name w:val="Nagłówek 41"/>
    <w:basedOn w:val="Normalny"/>
    <w:qFormat/>
    <w:rsid w:val="00632805"/>
    <w:pPr>
      <w:keepNext/>
      <w:keepLines/>
      <w:spacing w:before="280" w:after="80"/>
      <w:outlineLvl w:val="3"/>
    </w:pPr>
    <w:rPr>
      <w:color w:val="666666"/>
      <w:sz w:val="24"/>
      <w:szCs w:val="24"/>
    </w:rPr>
  </w:style>
  <w:style w:type="paragraph" w:customStyle="1" w:styleId="Nagwek51">
    <w:name w:val="Nagłówek 51"/>
    <w:basedOn w:val="Normalny"/>
    <w:qFormat/>
    <w:rsid w:val="00632805"/>
    <w:pPr>
      <w:keepNext/>
      <w:keepLines/>
      <w:spacing w:before="240" w:after="80"/>
      <w:outlineLvl w:val="4"/>
    </w:pPr>
    <w:rPr>
      <w:color w:val="666666"/>
    </w:rPr>
  </w:style>
  <w:style w:type="paragraph" w:customStyle="1" w:styleId="Nagwek61">
    <w:name w:val="Nagłówek 61"/>
    <w:basedOn w:val="Normalny"/>
    <w:qFormat/>
    <w:rsid w:val="00632805"/>
    <w:pPr>
      <w:keepNext/>
      <w:keepLines/>
      <w:spacing w:before="240" w:after="80"/>
      <w:outlineLvl w:val="5"/>
    </w:pPr>
    <w:rPr>
      <w:i/>
      <w:color w:val="666666"/>
    </w:rPr>
  </w:style>
  <w:style w:type="paragraph" w:customStyle="1" w:styleId="Nagwek71">
    <w:name w:val="Nagłówek 71"/>
    <w:basedOn w:val="Normalny"/>
    <w:next w:val="Normalny"/>
    <w:qFormat/>
    <w:rsid w:val="00632805"/>
    <w:pPr>
      <w:keepNext/>
      <w:widowControl w:val="0"/>
      <w:jc w:val="center"/>
      <w:outlineLvl w:val="6"/>
    </w:pPr>
    <w:rPr>
      <w:rFonts w:ascii="Verdana" w:hAnsi="Verdana" w:cs="Verdana"/>
      <w:b/>
      <w:bCs/>
      <w:color w:val="000000"/>
      <w:u w:val="single"/>
    </w:rPr>
  </w:style>
  <w:style w:type="paragraph" w:customStyle="1" w:styleId="Nagwek81">
    <w:name w:val="Nagłówek 81"/>
    <w:basedOn w:val="Normalny"/>
    <w:next w:val="Normalny"/>
    <w:qFormat/>
    <w:rsid w:val="00632805"/>
    <w:pPr>
      <w:keepNext/>
      <w:widowControl w:val="0"/>
      <w:outlineLvl w:val="7"/>
    </w:pPr>
    <w:rPr>
      <w:rFonts w:ascii="Verdana" w:hAnsi="Verdana"/>
      <w:color w:val="000000"/>
      <w:sz w:val="20"/>
      <w:u w:val="single"/>
    </w:rPr>
  </w:style>
  <w:style w:type="character" w:customStyle="1" w:styleId="czeinternetowe">
    <w:name w:val="Łącze internetowe"/>
    <w:basedOn w:val="Domylnaczcionkaakapitu"/>
    <w:uiPriority w:val="99"/>
    <w:unhideWhenUsed/>
    <w:rsid w:val="00A42354"/>
    <w:rPr>
      <w:color w:val="0000FF" w:themeColor="hyperlink"/>
      <w:u w:val="single"/>
    </w:rPr>
  </w:style>
  <w:style w:type="character" w:customStyle="1" w:styleId="NagwekZnak">
    <w:name w:val="Nagłówek Znak"/>
    <w:basedOn w:val="Domylnaczcionkaakapitu"/>
    <w:link w:val="Nagwek"/>
    <w:uiPriority w:val="99"/>
    <w:qFormat/>
    <w:rsid w:val="005933CE"/>
  </w:style>
  <w:style w:type="character" w:customStyle="1" w:styleId="StopkaZnak">
    <w:name w:val="Stopka Znak"/>
    <w:basedOn w:val="Domylnaczcionkaakapitu"/>
    <w:link w:val="Stopka1"/>
    <w:uiPriority w:val="99"/>
    <w:qFormat/>
    <w:rsid w:val="005933CE"/>
  </w:style>
  <w:style w:type="character" w:customStyle="1" w:styleId="TekstdymkaZnak">
    <w:name w:val="Tekst dymka Znak"/>
    <w:basedOn w:val="Domylnaczcionkaakapitu"/>
    <w:link w:val="Tekstdymka"/>
    <w:uiPriority w:val="99"/>
    <w:semiHidden/>
    <w:qFormat/>
    <w:rsid w:val="00D5661E"/>
    <w:rPr>
      <w:rFonts w:ascii="Segoe UI" w:hAnsi="Segoe UI" w:cs="Segoe UI"/>
      <w:sz w:val="18"/>
      <w:szCs w:val="18"/>
    </w:rPr>
  </w:style>
  <w:style w:type="character" w:customStyle="1" w:styleId="TekstpodstawowyZnak">
    <w:name w:val="Tekst podstawowy Znak"/>
    <w:basedOn w:val="Domylnaczcionkaakapitu"/>
    <w:link w:val="Tekstpodstawowy"/>
    <w:semiHidden/>
    <w:qFormat/>
    <w:rsid w:val="00072927"/>
    <w:rPr>
      <w:rFonts w:ascii="Times New Roman" w:eastAsia="Times New Roman" w:hAnsi="Times New Roman" w:cs="Times New Roman"/>
      <w:sz w:val="28"/>
      <w:szCs w:val="28"/>
    </w:rPr>
  </w:style>
  <w:style w:type="character" w:customStyle="1" w:styleId="BezodstpwZnak">
    <w:name w:val="Bez odstępów Znak"/>
    <w:link w:val="Bezodstpw"/>
    <w:qFormat/>
    <w:rsid w:val="00072927"/>
    <w:rPr>
      <w:rFonts w:ascii="Times New Roman" w:eastAsia="Times New Roman" w:hAnsi="Times New Roman" w:cs="Times New Roman"/>
      <w:sz w:val="24"/>
      <w:szCs w:val="24"/>
      <w:lang w:val="pl-PL"/>
    </w:rPr>
  </w:style>
  <w:style w:type="character" w:customStyle="1" w:styleId="Tekstpodstawowy2Znak">
    <w:name w:val="Tekst podstawowy 2 Znak"/>
    <w:basedOn w:val="Domylnaczcionkaakapitu"/>
    <w:link w:val="Tekstpodstawowy2"/>
    <w:uiPriority w:val="99"/>
    <w:semiHidden/>
    <w:qFormat/>
    <w:rsid w:val="00357A78"/>
  </w:style>
  <w:style w:type="character" w:customStyle="1" w:styleId="Tekstpodstawowy3Znak">
    <w:name w:val="Tekst podstawowy 3 Znak"/>
    <w:basedOn w:val="Domylnaczcionkaakapitu"/>
    <w:link w:val="Tekstpodstawowy3"/>
    <w:uiPriority w:val="99"/>
    <w:qFormat/>
    <w:rsid w:val="008D67FC"/>
    <w:rPr>
      <w:sz w:val="16"/>
      <w:szCs w:val="16"/>
    </w:rPr>
  </w:style>
  <w:style w:type="character" w:customStyle="1" w:styleId="Tekstpodstawowywcity2Znak">
    <w:name w:val="Tekst podstawowy wcięty 2 Znak"/>
    <w:basedOn w:val="Domylnaczcionkaakapitu"/>
    <w:link w:val="Tekstpodstawowywcity2"/>
    <w:uiPriority w:val="99"/>
    <w:semiHidden/>
    <w:qFormat/>
    <w:rsid w:val="00C64339"/>
  </w:style>
  <w:style w:type="character" w:customStyle="1" w:styleId="apple-converted-space">
    <w:name w:val="apple-converted-space"/>
    <w:qFormat/>
    <w:rsid w:val="00BD21C2"/>
  </w:style>
  <w:style w:type="character" w:customStyle="1" w:styleId="Wyrnienie">
    <w:name w:val="Wyróżnienie"/>
    <w:uiPriority w:val="20"/>
    <w:qFormat/>
    <w:rsid w:val="00BD21C2"/>
    <w:rPr>
      <w:i/>
      <w:iCs/>
    </w:rPr>
  </w:style>
  <w:style w:type="character" w:customStyle="1" w:styleId="ListLabel1">
    <w:name w:val="ListLabel 1"/>
    <w:qFormat/>
    <w:rsid w:val="00632805"/>
    <w:rPr>
      <w:rFonts w:ascii="Verdana" w:hAnsi="Verdana"/>
      <w:sz w:val="20"/>
      <w:u w:val="none"/>
    </w:rPr>
  </w:style>
  <w:style w:type="character" w:customStyle="1" w:styleId="ListLabel2">
    <w:name w:val="ListLabel 2"/>
    <w:qFormat/>
    <w:rsid w:val="00632805"/>
    <w:rPr>
      <w:u w:val="none"/>
    </w:rPr>
  </w:style>
  <w:style w:type="character" w:customStyle="1" w:styleId="ListLabel3">
    <w:name w:val="ListLabel 3"/>
    <w:qFormat/>
    <w:rsid w:val="00632805"/>
    <w:rPr>
      <w:u w:val="none"/>
    </w:rPr>
  </w:style>
  <w:style w:type="character" w:customStyle="1" w:styleId="ListLabel4">
    <w:name w:val="ListLabel 4"/>
    <w:qFormat/>
    <w:rsid w:val="00632805"/>
    <w:rPr>
      <w:rFonts w:ascii="Verdana" w:hAnsi="Verdana"/>
      <w:b/>
      <w:sz w:val="20"/>
      <w:u w:val="none"/>
    </w:rPr>
  </w:style>
  <w:style w:type="character" w:customStyle="1" w:styleId="ListLabel5">
    <w:name w:val="ListLabel 5"/>
    <w:qFormat/>
    <w:rsid w:val="00632805"/>
    <w:rPr>
      <w:u w:val="none"/>
    </w:rPr>
  </w:style>
  <w:style w:type="character" w:customStyle="1" w:styleId="ListLabel6">
    <w:name w:val="ListLabel 6"/>
    <w:qFormat/>
    <w:rsid w:val="00632805"/>
    <w:rPr>
      <w:u w:val="none"/>
    </w:rPr>
  </w:style>
  <w:style w:type="character" w:customStyle="1" w:styleId="ListLabel7">
    <w:name w:val="ListLabel 7"/>
    <w:qFormat/>
    <w:rsid w:val="00632805"/>
    <w:rPr>
      <w:u w:val="none"/>
    </w:rPr>
  </w:style>
  <w:style w:type="character" w:customStyle="1" w:styleId="ListLabel8">
    <w:name w:val="ListLabel 8"/>
    <w:qFormat/>
    <w:rsid w:val="00632805"/>
    <w:rPr>
      <w:u w:val="none"/>
    </w:rPr>
  </w:style>
  <w:style w:type="character" w:customStyle="1" w:styleId="ListLabel9">
    <w:name w:val="ListLabel 9"/>
    <w:qFormat/>
    <w:rsid w:val="00632805"/>
    <w:rPr>
      <w:u w:val="none"/>
    </w:rPr>
  </w:style>
  <w:style w:type="character" w:customStyle="1" w:styleId="ListLabel10">
    <w:name w:val="ListLabel 10"/>
    <w:qFormat/>
    <w:rsid w:val="00632805"/>
    <w:rPr>
      <w:b/>
      <w:i w:val="0"/>
      <w:color w:val="000000"/>
      <w:position w:val="0"/>
      <w:sz w:val="20"/>
      <w:szCs w:val="20"/>
      <w:vertAlign w:val="baseline"/>
    </w:rPr>
  </w:style>
  <w:style w:type="character" w:customStyle="1" w:styleId="ListLabel11">
    <w:name w:val="ListLabel 11"/>
    <w:qFormat/>
    <w:rsid w:val="00632805"/>
    <w:rPr>
      <w:rFonts w:ascii="Verdana" w:eastAsia="Arial" w:hAnsi="Verdana" w:cs="Arial"/>
      <w:b w:val="0"/>
      <w:color w:val="000000"/>
      <w:position w:val="0"/>
      <w:sz w:val="20"/>
      <w:szCs w:val="20"/>
      <w:vertAlign w:val="baseline"/>
    </w:rPr>
  </w:style>
  <w:style w:type="character" w:customStyle="1" w:styleId="ListLabel12">
    <w:name w:val="ListLabel 12"/>
    <w:qFormat/>
    <w:rsid w:val="00632805"/>
    <w:rPr>
      <w:position w:val="0"/>
      <w:sz w:val="22"/>
      <w:vertAlign w:val="baseline"/>
    </w:rPr>
  </w:style>
  <w:style w:type="character" w:customStyle="1" w:styleId="ListLabel13">
    <w:name w:val="ListLabel 13"/>
    <w:qFormat/>
    <w:rsid w:val="00632805"/>
    <w:rPr>
      <w:position w:val="0"/>
      <w:sz w:val="22"/>
      <w:vertAlign w:val="baseline"/>
    </w:rPr>
  </w:style>
  <w:style w:type="character" w:customStyle="1" w:styleId="ListLabel14">
    <w:name w:val="ListLabel 14"/>
    <w:qFormat/>
    <w:rsid w:val="00632805"/>
    <w:rPr>
      <w:position w:val="0"/>
      <w:sz w:val="22"/>
      <w:vertAlign w:val="baseline"/>
    </w:rPr>
  </w:style>
  <w:style w:type="character" w:customStyle="1" w:styleId="ListLabel15">
    <w:name w:val="ListLabel 15"/>
    <w:qFormat/>
    <w:rsid w:val="00632805"/>
    <w:rPr>
      <w:position w:val="0"/>
      <w:sz w:val="22"/>
      <w:vertAlign w:val="baseline"/>
    </w:rPr>
  </w:style>
  <w:style w:type="character" w:customStyle="1" w:styleId="ListLabel16">
    <w:name w:val="ListLabel 16"/>
    <w:qFormat/>
    <w:rsid w:val="00632805"/>
    <w:rPr>
      <w:position w:val="0"/>
      <w:sz w:val="22"/>
      <w:vertAlign w:val="baseline"/>
    </w:rPr>
  </w:style>
  <w:style w:type="character" w:customStyle="1" w:styleId="ListLabel17">
    <w:name w:val="ListLabel 17"/>
    <w:qFormat/>
    <w:rsid w:val="00632805"/>
    <w:rPr>
      <w:position w:val="0"/>
      <w:sz w:val="22"/>
      <w:vertAlign w:val="baseline"/>
    </w:rPr>
  </w:style>
  <w:style w:type="character" w:customStyle="1" w:styleId="ListLabel18">
    <w:name w:val="ListLabel 18"/>
    <w:qFormat/>
    <w:rsid w:val="00632805"/>
    <w:rPr>
      <w:position w:val="0"/>
      <w:sz w:val="22"/>
      <w:vertAlign w:val="baseline"/>
    </w:rPr>
  </w:style>
  <w:style w:type="character" w:customStyle="1" w:styleId="ListLabel19">
    <w:name w:val="ListLabel 19"/>
    <w:qFormat/>
    <w:rsid w:val="00632805"/>
    <w:rPr>
      <w:rFonts w:ascii="Verdana" w:hAnsi="Verdana"/>
      <w:b w:val="0"/>
      <w:color w:val="00000A"/>
      <w:position w:val="0"/>
      <w:sz w:val="20"/>
      <w:vertAlign w:val="baseline"/>
    </w:rPr>
  </w:style>
  <w:style w:type="character" w:customStyle="1" w:styleId="ListLabel20">
    <w:name w:val="ListLabel 20"/>
    <w:qFormat/>
    <w:rsid w:val="00632805"/>
    <w:rPr>
      <w:position w:val="0"/>
      <w:sz w:val="22"/>
      <w:vertAlign w:val="baseline"/>
    </w:rPr>
  </w:style>
  <w:style w:type="character" w:customStyle="1" w:styleId="ListLabel21">
    <w:name w:val="ListLabel 21"/>
    <w:qFormat/>
    <w:rsid w:val="00632805"/>
    <w:rPr>
      <w:position w:val="0"/>
      <w:sz w:val="22"/>
      <w:vertAlign w:val="baseline"/>
    </w:rPr>
  </w:style>
  <w:style w:type="character" w:customStyle="1" w:styleId="ListLabel22">
    <w:name w:val="ListLabel 22"/>
    <w:qFormat/>
    <w:rsid w:val="00632805"/>
    <w:rPr>
      <w:rFonts w:ascii="Verdana" w:hAnsi="Verdana"/>
      <w:position w:val="0"/>
      <w:sz w:val="20"/>
      <w:vertAlign w:val="baseline"/>
    </w:rPr>
  </w:style>
  <w:style w:type="character" w:customStyle="1" w:styleId="ListLabel23">
    <w:name w:val="ListLabel 23"/>
    <w:qFormat/>
    <w:rsid w:val="00632805"/>
    <w:rPr>
      <w:position w:val="0"/>
      <w:sz w:val="22"/>
      <w:vertAlign w:val="baseline"/>
    </w:rPr>
  </w:style>
  <w:style w:type="character" w:customStyle="1" w:styleId="ListLabel24">
    <w:name w:val="ListLabel 24"/>
    <w:qFormat/>
    <w:rsid w:val="00632805"/>
    <w:rPr>
      <w:position w:val="0"/>
      <w:sz w:val="22"/>
      <w:vertAlign w:val="baseline"/>
    </w:rPr>
  </w:style>
  <w:style w:type="character" w:customStyle="1" w:styleId="ListLabel25">
    <w:name w:val="ListLabel 25"/>
    <w:qFormat/>
    <w:rsid w:val="00632805"/>
    <w:rPr>
      <w:rFonts w:ascii="Verdana" w:hAnsi="Verdana"/>
      <w:b/>
      <w:position w:val="0"/>
      <w:sz w:val="20"/>
      <w:vertAlign w:val="baseline"/>
    </w:rPr>
  </w:style>
  <w:style w:type="character" w:customStyle="1" w:styleId="ListLabel26">
    <w:name w:val="ListLabel 26"/>
    <w:qFormat/>
    <w:rsid w:val="00632805"/>
    <w:rPr>
      <w:position w:val="0"/>
      <w:sz w:val="22"/>
      <w:vertAlign w:val="baseline"/>
    </w:rPr>
  </w:style>
  <w:style w:type="character" w:customStyle="1" w:styleId="ListLabel27">
    <w:name w:val="ListLabel 27"/>
    <w:qFormat/>
    <w:rsid w:val="00632805"/>
    <w:rPr>
      <w:position w:val="0"/>
      <w:sz w:val="22"/>
      <w:vertAlign w:val="baseline"/>
    </w:rPr>
  </w:style>
  <w:style w:type="character" w:customStyle="1" w:styleId="ListLabel28">
    <w:name w:val="ListLabel 28"/>
    <w:qFormat/>
    <w:rsid w:val="00632805"/>
    <w:rPr>
      <w:b/>
      <w:position w:val="0"/>
      <w:sz w:val="22"/>
      <w:vertAlign w:val="baseline"/>
    </w:rPr>
  </w:style>
  <w:style w:type="character" w:customStyle="1" w:styleId="ListLabel29">
    <w:name w:val="ListLabel 29"/>
    <w:qFormat/>
    <w:rsid w:val="00632805"/>
    <w:rPr>
      <w:position w:val="0"/>
      <w:sz w:val="22"/>
      <w:vertAlign w:val="baseline"/>
    </w:rPr>
  </w:style>
  <w:style w:type="character" w:customStyle="1" w:styleId="ListLabel30">
    <w:name w:val="ListLabel 30"/>
    <w:qFormat/>
    <w:rsid w:val="00632805"/>
    <w:rPr>
      <w:position w:val="0"/>
      <w:sz w:val="22"/>
      <w:vertAlign w:val="baseline"/>
    </w:rPr>
  </w:style>
  <w:style w:type="character" w:customStyle="1" w:styleId="ListLabel31">
    <w:name w:val="ListLabel 31"/>
    <w:qFormat/>
    <w:rsid w:val="00632805"/>
    <w:rPr>
      <w:position w:val="0"/>
      <w:sz w:val="22"/>
      <w:vertAlign w:val="baseline"/>
    </w:rPr>
  </w:style>
  <w:style w:type="character" w:customStyle="1" w:styleId="ListLabel32">
    <w:name w:val="ListLabel 32"/>
    <w:qFormat/>
    <w:rsid w:val="00632805"/>
    <w:rPr>
      <w:position w:val="0"/>
      <w:sz w:val="22"/>
      <w:vertAlign w:val="baseline"/>
    </w:rPr>
  </w:style>
  <w:style w:type="character" w:customStyle="1" w:styleId="ListLabel33">
    <w:name w:val="ListLabel 33"/>
    <w:qFormat/>
    <w:rsid w:val="00632805"/>
    <w:rPr>
      <w:position w:val="0"/>
      <w:sz w:val="22"/>
      <w:vertAlign w:val="baseline"/>
    </w:rPr>
  </w:style>
  <w:style w:type="character" w:customStyle="1" w:styleId="ListLabel34">
    <w:name w:val="ListLabel 34"/>
    <w:qFormat/>
    <w:rsid w:val="00632805"/>
    <w:rPr>
      <w:position w:val="0"/>
      <w:sz w:val="22"/>
      <w:vertAlign w:val="baseline"/>
    </w:rPr>
  </w:style>
  <w:style w:type="character" w:customStyle="1" w:styleId="ListLabel35">
    <w:name w:val="ListLabel 35"/>
    <w:qFormat/>
    <w:rsid w:val="00632805"/>
    <w:rPr>
      <w:position w:val="0"/>
      <w:sz w:val="22"/>
      <w:vertAlign w:val="baseline"/>
    </w:rPr>
  </w:style>
  <w:style w:type="character" w:customStyle="1" w:styleId="ListLabel36">
    <w:name w:val="ListLabel 36"/>
    <w:qFormat/>
    <w:rsid w:val="00632805"/>
    <w:rPr>
      <w:position w:val="0"/>
      <w:sz w:val="22"/>
      <w:vertAlign w:val="baseline"/>
    </w:rPr>
  </w:style>
  <w:style w:type="character" w:customStyle="1" w:styleId="ListLabel37">
    <w:name w:val="ListLabel 37"/>
    <w:qFormat/>
    <w:rsid w:val="00632805"/>
    <w:rPr>
      <w:rFonts w:ascii="Verdana" w:hAnsi="Verdana"/>
      <w:b w:val="0"/>
      <w:position w:val="0"/>
      <w:sz w:val="20"/>
      <w:vertAlign w:val="baseline"/>
    </w:rPr>
  </w:style>
  <w:style w:type="character" w:customStyle="1" w:styleId="ListLabel38">
    <w:name w:val="ListLabel 38"/>
    <w:qFormat/>
    <w:rsid w:val="00632805"/>
    <w:rPr>
      <w:position w:val="0"/>
      <w:sz w:val="22"/>
      <w:vertAlign w:val="baseline"/>
    </w:rPr>
  </w:style>
  <w:style w:type="character" w:customStyle="1" w:styleId="ListLabel39">
    <w:name w:val="ListLabel 39"/>
    <w:qFormat/>
    <w:rsid w:val="00632805"/>
    <w:rPr>
      <w:position w:val="0"/>
      <w:sz w:val="22"/>
      <w:vertAlign w:val="baseline"/>
    </w:rPr>
  </w:style>
  <w:style w:type="character" w:customStyle="1" w:styleId="ListLabel40">
    <w:name w:val="ListLabel 40"/>
    <w:qFormat/>
    <w:rsid w:val="00632805"/>
    <w:rPr>
      <w:position w:val="0"/>
      <w:sz w:val="22"/>
      <w:vertAlign w:val="baseline"/>
    </w:rPr>
  </w:style>
  <w:style w:type="character" w:customStyle="1" w:styleId="ListLabel41">
    <w:name w:val="ListLabel 41"/>
    <w:qFormat/>
    <w:rsid w:val="00632805"/>
    <w:rPr>
      <w:position w:val="0"/>
      <w:sz w:val="22"/>
      <w:vertAlign w:val="baseline"/>
    </w:rPr>
  </w:style>
  <w:style w:type="character" w:customStyle="1" w:styleId="ListLabel42">
    <w:name w:val="ListLabel 42"/>
    <w:qFormat/>
    <w:rsid w:val="00632805"/>
    <w:rPr>
      <w:position w:val="0"/>
      <w:sz w:val="22"/>
      <w:vertAlign w:val="baseline"/>
    </w:rPr>
  </w:style>
  <w:style w:type="character" w:customStyle="1" w:styleId="ListLabel43">
    <w:name w:val="ListLabel 43"/>
    <w:qFormat/>
    <w:rsid w:val="00632805"/>
    <w:rPr>
      <w:position w:val="0"/>
      <w:sz w:val="22"/>
      <w:vertAlign w:val="baseline"/>
    </w:rPr>
  </w:style>
  <w:style w:type="character" w:customStyle="1" w:styleId="ListLabel44">
    <w:name w:val="ListLabel 44"/>
    <w:qFormat/>
    <w:rsid w:val="00632805"/>
    <w:rPr>
      <w:position w:val="0"/>
      <w:sz w:val="22"/>
      <w:vertAlign w:val="baseline"/>
    </w:rPr>
  </w:style>
  <w:style w:type="character" w:customStyle="1" w:styleId="ListLabel45">
    <w:name w:val="ListLabel 45"/>
    <w:qFormat/>
    <w:rsid w:val="00632805"/>
    <w:rPr>
      <w:position w:val="0"/>
      <w:sz w:val="22"/>
      <w:vertAlign w:val="baseline"/>
    </w:rPr>
  </w:style>
  <w:style w:type="character" w:customStyle="1" w:styleId="ListLabel46">
    <w:name w:val="ListLabel 46"/>
    <w:qFormat/>
    <w:rsid w:val="00632805"/>
    <w:rPr>
      <w:u w:val="none"/>
    </w:rPr>
  </w:style>
  <w:style w:type="character" w:customStyle="1" w:styleId="ListLabel47">
    <w:name w:val="ListLabel 47"/>
    <w:qFormat/>
    <w:rsid w:val="00632805"/>
    <w:rPr>
      <w:rFonts w:ascii="Verdana" w:hAnsi="Verdana"/>
      <w:sz w:val="20"/>
      <w:u w:val="none"/>
    </w:rPr>
  </w:style>
  <w:style w:type="character" w:customStyle="1" w:styleId="ListLabel48">
    <w:name w:val="ListLabel 48"/>
    <w:qFormat/>
    <w:rsid w:val="00632805"/>
    <w:rPr>
      <w:u w:val="none"/>
    </w:rPr>
  </w:style>
  <w:style w:type="character" w:customStyle="1" w:styleId="ListLabel49">
    <w:name w:val="ListLabel 49"/>
    <w:qFormat/>
    <w:rsid w:val="00632805"/>
    <w:rPr>
      <w:u w:val="none"/>
    </w:rPr>
  </w:style>
  <w:style w:type="character" w:customStyle="1" w:styleId="ListLabel50">
    <w:name w:val="ListLabel 50"/>
    <w:qFormat/>
    <w:rsid w:val="00632805"/>
    <w:rPr>
      <w:u w:val="none"/>
    </w:rPr>
  </w:style>
  <w:style w:type="character" w:customStyle="1" w:styleId="ListLabel51">
    <w:name w:val="ListLabel 51"/>
    <w:qFormat/>
    <w:rsid w:val="00632805"/>
    <w:rPr>
      <w:u w:val="none"/>
    </w:rPr>
  </w:style>
  <w:style w:type="character" w:customStyle="1" w:styleId="ListLabel52">
    <w:name w:val="ListLabel 52"/>
    <w:qFormat/>
    <w:rsid w:val="00632805"/>
    <w:rPr>
      <w:u w:val="none"/>
    </w:rPr>
  </w:style>
  <w:style w:type="character" w:customStyle="1" w:styleId="ListLabel53">
    <w:name w:val="ListLabel 53"/>
    <w:qFormat/>
    <w:rsid w:val="00632805"/>
    <w:rPr>
      <w:u w:val="none"/>
    </w:rPr>
  </w:style>
  <w:style w:type="character" w:customStyle="1" w:styleId="ListLabel54">
    <w:name w:val="ListLabel 54"/>
    <w:qFormat/>
    <w:rsid w:val="00632805"/>
    <w:rPr>
      <w:u w:val="none"/>
    </w:rPr>
  </w:style>
  <w:style w:type="character" w:customStyle="1" w:styleId="ListLabel55">
    <w:name w:val="ListLabel 55"/>
    <w:qFormat/>
    <w:rsid w:val="00632805"/>
    <w:rPr>
      <w:rFonts w:ascii="Verdana" w:hAnsi="Verdana"/>
      <w:b/>
      <w:sz w:val="20"/>
      <w:u w:val="none"/>
    </w:rPr>
  </w:style>
  <w:style w:type="character" w:customStyle="1" w:styleId="ListLabel56">
    <w:name w:val="ListLabel 56"/>
    <w:qFormat/>
    <w:rsid w:val="00632805"/>
    <w:rPr>
      <w:u w:val="none"/>
    </w:rPr>
  </w:style>
  <w:style w:type="character" w:customStyle="1" w:styleId="ListLabel57">
    <w:name w:val="ListLabel 57"/>
    <w:qFormat/>
    <w:rsid w:val="00632805"/>
    <w:rPr>
      <w:u w:val="none"/>
    </w:rPr>
  </w:style>
  <w:style w:type="character" w:customStyle="1" w:styleId="ListLabel58">
    <w:name w:val="ListLabel 58"/>
    <w:qFormat/>
    <w:rsid w:val="00632805"/>
    <w:rPr>
      <w:rFonts w:ascii="Verdana" w:hAnsi="Verdana"/>
      <w:b/>
      <w:sz w:val="20"/>
      <w:u w:val="none"/>
    </w:rPr>
  </w:style>
  <w:style w:type="character" w:customStyle="1" w:styleId="ListLabel59">
    <w:name w:val="ListLabel 59"/>
    <w:qFormat/>
    <w:rsid w:val="00632805"/>
    <w:rPr>
      <w:u w:val="none"/>
    </w:rPr>
  </w:style>
  <w:style w:type="character" w:customStyle="1" w:styleId="ListLabel60">
    <w:name w:val="ListLabel 60"/>
    <w:qFormat/>
    <w:rsid w:val="00632805"/>
    <w:rPr>
      <w:u w:val="none"/>
    </w:rPr>
  </w:style>
  <w:style w:type="character" w:customStyle="1" w:styleId="ListLabel61">
    <w:name w:val="ListLabel 61"/>
    <w:qFormat/>
    <w:rsid w:val="00632805"/>
    <w:rPr>
      <w:u w:val="none"/>
    </w:rPr>
  </w:style>
  <w:style w:type="character" w:customStyle="1" w:styleId="ListLabel62">
    <w:name w:val="ListLabel 62"/>
    <w:qFormat/>
    <w:rsid w:val="00632805"/>
    <w:rPr>
      <w:u w:val="none"/>
    </w:rPr>
  </w:style>
  <w:style w:type="character" w:customStyle="1" w:styleId="ListLabel63">
    <w:name w:val="ListLabel 63"/>
    <w:qFormat/>
    <w:rsid w:val="00632805"/>
    <w:rPr>
      <w:u w:val="none"/>
    </w:rPr>
  </w:style>
  <w:style w:type="character" w:customStyle="1" w:styleId="ListLabel64">
    <w:name w:val="ListLabel 64"/>
    <w:qFormat/>
    <w:rsid w:val="00632805"/>
    <w:rPr>
      <w:u w:val="none"/>
    </w:rPr>
  </w:style>
  <w:style w:type="character" w:customStyle="1" w:styleId="ListLabel65">
    <w:name w:val="ListLabel 65"/>
    <w:qFormat/>
    <w:rsid w:val="00632805"/>
    <w:rPr>
      <w:u w:val="none"/>
    </w:rPr>
  </w:style>
  <w:style w:type="character" w:customStyle="1" w:styleId="ListLabel66">
    <w:name w:val="ListLabel 66"/>
    <w:qFormat/>
    <w:rsid w:val="00632805"/>
    <w:rPr>
      <w:u w:val="none"/>
    </w:rPr>
  </w:style>
  <w:style w:type="character" w:customStyle="1" w:styleId="ListLabel67">
    <w:name w:val="ListLabel 67"/>
    <w:qFormat/>
    <w:rsid w:val="00632805"/>
    <w:rPr>
      <w:u w:val="none"/>
    </w:rPr>
  </w:style>
  <w:style w:type="character" w:customStyle="1" w:styleId="ListLabel68">
    <w:name w:val="ListLabel 68"/>
    <w:qFormat/>
    <w:rsid w:val="00632805"/>
    <w:rPr>
      <w:u w:val="none"/>
    </w:rPr>
  </w:style>
  <w:style w:type="character" w:customStyle="1" w:styleId="ListLabel69">
    <w:name w:val="ListLabel 69"/>
    <w:qFormat/>
    <w:rsid w:val="00632805"/>
    <w:rPr>
      <w:u w:val="none"/>
    </w:rPr>
  </w:style>
  <w:style w:type="character" w:customStyle="1" w:styleId="ListLabel70">
    <w:name w:val="ListLabel 70"/>
    <w:qFormat/>
    <w:rsid w:val="00632805"/>
    <w:rPr>
      <w:u w:val="none"/>
    </w:rPr>
  </w:style>
  <w:style w:type="character" w:customStyle="1" w:styleId="ListLabel71">
    <w:name w:val="ListLabel 71"/>
    <w:qFormat/>
    <w:rsid w:val="00632805"/>
    <w:rPr>
      <w:u w:val="none"/>
    </w:rPr>
  </w:style>
  <w:style w:type="character" w:customStyle="1" w:styleId="ListLabel72">
    <w:name w:val="ListLabel 72"/>
    <w:qFormat/>
    <w:rsid w:val="00632805"/>
    <w:rPr>
      <w:u w:val="none"/>
    </w:rPr>
  </w:style>
  <w:style w:type="character" w:customStyle="1" w:styleId="ListLabel73">
    <w:name w:val="ListLabel 73"/>
    <w:qFormat/>
    <w:rsid w:val="00632805"/>
    <w:rPr>
      <w:rFonts w:ascii="Verdana" w:hAnsi="Verdana"/>
      <w:b w:val="0"/>
      <w:position w:val="0"/>
      <w:sz w:val="20"/>
      <w:vertAlign w:val="baseline"/>
    </w:rPr>
  </w:style>
  <w:style w:type="character" w:customStyle="1" w:styleId="ListLabel74">
    <w:name w:val="ListLabel 74"/>
    <w:qFormat/>
    <w:rsid w:val="00632805"/>
    <w:rPr>
      <w:rFonts w:ascii="Verdana" w:hAnsi="Verdana"/>
      <w:position w:val="0"/>
      <w:sz w:val="20"/>
      <w:vertAlign w:val="baseline"/>
    </w:rPr>
  </w:style>
  <w:style w:type="character" w:customStyle="1" w:styleId="ListLabel75">
    <w:name w:val="ListLabel 75"/>
    <w:qFormat/>
    <w:rsid w:val="00632805"/>
    <w:rPr>
      <w:b/>
      <w:position w:val="0"/>
      <w:sz w:val="22"/>
      <w:vertAlign w:val="baseline"/>
    </w:rPr>
  </w:style>
  <w:style w:type="character" w:customStyle="1" w:styleId="ListLabel76">
    <w:name w:val="ListLabel 76"/>
    <w:qFormat/>
    <w:rsid w:val="00632805"/>
    <w:rPr>
      <w:rFonts w:ascii="Verdana" w:hAnsi="Verdana"/>
      <w:b/>
      <w:position w:val="0"/>
      <w:sz w:val="20"/>
      <w:vertAlign w:val="baseline"/>
    </w:rPr>
  </w:style>
  <w:style w:type="character" w:customStyle="1" w:styleId="ListLabel77">
    <w:name w:val="ListLabel 77"/>
    <w:qFormat/>
    <w:rsid w:val="00632805"/>
    <w:rPr>
      <w:position w:val="0"/>
      <w:sz w:val="22"/>
      <w:vertAlign w:val="baseline"/>
    </w:rPr>
  </w:style>
  <w:style w:type="character" w:customStyle="1" w:styleId="ListLabel78">
    <w:name w:val="ListLabel 78"/>
    <w:qFormat/>
    <w:rsid w:val="00632805"/>
    <w:rPr>
      <w:position w:val="0"/>
      <w:sz w:val="22"/>
      <w:vertAlign w:val="baseline"/>
    </w:rPr>
  </w:style>
  <w:style w:type="character" w:customStyle="1" w:styleId="ListLabel79">
    <w:name w:val="ListLabel 79"/>
    <w:qFormat/>
    <w:rsid w:val="00632805"/>
    <w:rPr>
      <w:position w:val="0"/>
      <w:sz w:val="22"/>
      <w:vertAlign w:val="baseline"/>
    </w:rPr>
  </w:style>
  <w:style w:type="character" w:customStyle="1" w:styleId="ListLabel80">
    <w:name w:val="ListLabel 80"/>
    <w:qFormat/>
    <w:rsid w:val="00632805"/>
    <w:rPr>
      <w:position w:val="0"/>
      <w:sz w:val="22"/>
      <w:vertAlign w:val="baseline"/>
    </w:rPr>
  </w:style>
  <w:style w:type="character" w:customStyle="1" w:styleId="ListLabel81">
    <w:name w:val="ListLabel 81"/>
    <w:qFormat/>
    <w:rsid w:val="00632805"/>
    <w:rPr>
      <w:position w:val="0"/>
      <w:sz w:val="22"/>
      <w:vertAlign w:val="baseline"/>
    </w:rPr>
  </w:style>
  <w:style w:type="character" w:customStyle="1" w:styleId="ListLabel82">
    <w:name w:val="ListLabel 82"/>
    <w:qFormat/>
    <w:rsid w:val="00632805"/>
    <w:rPr>
      <w:rFonts w:ascii="Verdana" w:hAnsi="Verdana"/>
      <w:b w:val="0"/>
      <w:position w:val="0"/>
      <w:sz w:val="20"/>
      <w:vertAlign w:val="baseline"/>
    </w:rPr>
  </w:style>
  <w:style w:type="character" w:customStyle="1" w:styleId="ListLabel83">
    <w:name w:val="ListLabel 83"/>
    <w:qFormat/>
    <w:rsid w:val="00632805"/>
    <w:rPr>
      <w:position w:val="0"/>
      <w:sz w:val="22"/>
      <w:vertAlign w:val="baseline"/>
    </w:rPr>
  </w:style>
  <w:style w:type="character" w:customStyle="1" w:styleId="ListLabel84">
    <w:name w:val="ListLabel 84"/>
    <w:qFormat/>
    <w:rsid w:val="00632805"/>
    <w:rPr>
      <w:position w:val="0"/>
      <w:sz w:val="22"/>
      <w:vertAlign w:val="baseline"/>
    </w:rPr>
  </w:style>
  <w:style w:type="character" w:customStyle="1" w:styleId="ListLabel85">
    <w:name w:val="ListLabel 85"/>
    <w:qFormat/>
    <w:rsid w:val="00632805"/>
    <w:rPr>
      <w:position w:val="0"/>
      <w:sz w:val="22"/>
      <w:vertAlign w:val="baseline"/>
    </w:rPr>
  </w:style>
  <w:style w:type="character" w:customStyle="1" w:styleId="ListLabel86">
    <w:name w:val="ListLabel 86"/>
    <w:qFormat/>
    <w:rsid w:val="00632805"/>
    <w:rPr>
      <w:position w:val="0"/>
      <w:sz w:val="22"/>
      <w:vertAlign w:val="baseline"/>
    </w:rPr>
  </w:style>
  <w:style w:type="character" w:customStyle="1" w:styleId="ListLabel87">
    <w:name w:val="ListLabel 87"/>
    <w:qFormat/>
    <w:rsid w:val="00632805"/>
    <w:rPr>
      <w:position w:val="0"/>
      <w:sz w:val="22"/>
      <w:vertAlign w:val="baseline"/>
    </w:rPr>
  </w:style>
  <w:style w:type="character" w:customStyle="1" w:styleId="ListLabel88">
    <w:name w:val="ListLabel 88"/>
    <w:qFormat/>
    <w:rsid w:val="00632805"/>
    <w:rPr>
      <w:position w:val="0"/>
      <w:sz w:val="22"/>
      <w:vertAlign w:val="baseline"/>
    </w:rPr>
  </w:style>
  <w:style w:type="character" w:customStyle="1" w:styleId="ListLabel89">
    <w:name w:val="ListLabel 89"/>
    <w:qFormat/>
    <w:rsid w:val="00632805"/>
    <w:rPr>
      <w:position w:val="0"/>
      <w:sz w:val="22"/>
      <w:vertAlign w:val="baseline"/>
    </w:rPr>
  </w:style>
  <w:style w:type="character" w:customStyle="1" w:styleId="ListLabel90">
    <w:name w:val="ListLabel 90"/>
    <w:qFormat/>
    <w:rsid w:val="00632805"/>
    <w:rPr>
      <w:position w:val="0"/>
      <w:sz w:val="22"/>
      <w:vertAlign w:val="baseline"/>
    </w:rPr>
  </w:style>
  <w:style w:type="character" w:customStyle="1" w:styleId="ListLabel91">
    <w:name w:val="ListLabel 91"/>
    <w:qFormat/>
    <w:rsid w:val="00632805"/>
    <w:rPr>
      <w:u w:val="none"/>
    </w:rPr>
  </w:style>
  <w:style w:type="character" w:customStyle="1" w:styleId="ListLabel92">
    <w:name w:val="ListLabel 92"/>
    <w:qFormat/>
    <w:rsid w:val="00632805"/>
    <w:rPr>
      <w:u w:val="none"/>
    </w:rPr>
  </w:style>
  <w:style w:type="character" w:customStyle="1" w:styleId="ListLabel93">
    <w:name w:val="ListLabel 93"/>
    <w:qFormat/>
    <w:rsid w:val="00632805"/>
    <w:rPr>
      <w:u w:val="none"/>
    </w:rPr>
  </w:style>
  <w:style w:type="character" w:customStyle="1" w:styleId="ListLabel94">
    <w:name w:val="ListLabel 94"/>
    <w:qFormat/>
    <w:rsid w:val="00632805"/>
    <w:rPr>
      <w:u w:val="none"/>
    </w:rPr>
  </w:style>
  <w:style w:type="character" w:customStyle="1" w:styleId="ListLabel95">
    <w:name w:val="ListLabel 95"/>
    <w:qFormat/>
    <w:rsid w:val="00632805"/>
    <w:rPr>
      <w:u w:val="none"/>
    </w:rPr>
  </w:style>
  <w:style w:type="character" w:customStyle="1" w:styleId="ListLabel96">
    <w:name w:val="ListLabel 96"/>
    <w:qFormat/>
    <w:rsid w:val="00632805"/>
    <w:rPr>
      <w:u w:val="none"/>
    </w:rPr>
  </w:style>
  <w:style w:type="character" w:customStyle="1" w:styleId="ListLabel97">
    <w:name w:val="ListLabel 97"/>
    <w:qFormat/>
    <w:rsid w:val="00632805"/>
    <w:rPr>
      <w:u w:val="none"/>
    </w:rPr>
  </w:style>
  <w:style w:type="character" w:customStyle="1" w:styleId="ListLabel98">
    <w:name w:val="ListLabel 98"/>
    <w:qFormat/>
    <w:rsid w:val="00632805"/>
    <w:rPr>
      <w:u w:val="none"/>
    </w:rPr>
  </w:style>
  <w:style w:type="character" w:customStyle="1" w:styleId="ListLabel99">
    <w:name w:val="ListLabel 99"/>
    <w:qFormat/>
    <w:rsid w:val="00632805"/>
    <w:rPr>
      <w:u w:val="none"/>
    </w:rPr>
  </w:style>
  <w:style w:type="character" w:customStyle="1" w:styleId="ListLabel100">
    <w:name w:val="ListLabel 100"/>
    <w:qFormat/>
    <w:rsid w:val="00632805"/>
    <w:rPr>
      <w:rFonts w:ascii="Verdana" w:hAnsi="Verdana"/>
      <w:b/>
      <w:color w:val="000000"/>
      <w:position w:val="0"/>
      <w:sz w:val="20"/>
      <w:vertAlign w:val="baseline"/>
    </w:rPr>
  </w:style>
  <w:style w:type="character" w:customStyle="1" w:styleId="ListLabel101">
    <w:name w:val="ListLabel 101"/>
    <w:qFormat/>
    <w:rsid w:val="00632805"/>
    <w:rPr>
      <w:position w:val="0"/>
      <w:sz w:val="22"/>
      <w:vertAlign w:val="baseline"/>
    </w:rPr>
  </w:style>
  <w:style w:type="character" w:customStyle="1" w:styleId="ListLabel102">
    <w:name w:val="ListLabel 102"/>
    <w:qFormat/>
    <w:rsid w:val="00632805"/>
    <w:rPr>
      <w:position w:val="0"/>
      <w:sz w:val="22"/>
      <w:vertAlign w:val="baseline"/>
    </w:rPr>
  </w:style>
  <w:style w:type="character" w:customStyle="1" w:styleId="ListLabel103">
    <w:name w:val="ListLabel 103"/>
    <w:qFormat/>
    <w:rsid w:val="00632805"/>
    <w:rPr>
      <w:position w:val="0"/>
      <w:sz w:val="22"/>
      <w:vertAlign w:val="baseline"/>
    </w:rPr>
  </w:style>
  <w:style w:type="character" w:customStyle="1" w:styleId="ListLabel104">
    <w:name w:val="ListLabel 104"/>
    <w:qFormat/>
    <w:rsid w:val="00632805"/>
    <w:rPr>
      <w:position w:val="0"/>
      <w:sz w:val="22"/>
      <w:vertAlign w:val="baseline"/>
    </w:rPr>
  </w:style>
  <w:style w:type="character" w:customStyle="1" w:styleId="ListLabel105">
    <w:name w:val="ListLabel 105"/>
    <w:qFormat/>
    <w:rsid w:val="00632805"/>
    <w:rPr>
      <w:position w:val="0"/>
      <w:sz w:val="22"/>
      <w:vertAlign w:val="baseline"/>
    </w:rPr>
  </w:style>
  <w:style w:type="character" w:customStyle="1" w:styleId="ListLabel106">
    <w:name w:val="ListLabel 106"/>
    <w:qFormat/>
    <w:rsid w:val="00632805"/>
    <w:rPr>
      <w:position w:val="0"/>
      <w:sz w:val="22"/>
      <w:vertAlign w:val="baseline"/>
    </w:rPr>
  </w:style>
  <w:style w:type="character" w:customStyle="1" w:styleId="ListLabel107">
    <w:name w:val="ListLabel 107"/>
    <w:qFormat/>
    <w:rsid w:val="00632805"/>
    <w:rPr>
      <w:position w:val="0"/>
      <w:sz w:val="22"/>
      <w:vertAlign w:val="baseline"/>
    </w:rPr>
  </w:style>
  <w:style w:type="character" w:customStyle="1" w:styleId="ListLabel108">
    <w:name w:val="ListLabel 108"/>
    <w:qFormat/>
    <w:rsid w:val="00632805"/>
    <w:rPr>
      <w:position w:val="0"/>
      <w:sz w:val="22"/>
      <w:vertAlign w:val="baseline"/>
    </w:rPr>
  </w:style>
  <w:style w:type="character" w:customStyle="1" w:styleId="ListLabel109">
    <w:name w:val="ListLabel 109"/>
    <w:qFormat/>
    <w:rsid w:val="00632805"/>
    <w:rPr>
      <w:u w:val="none"/>
    </w:rPr>
  </w:style>
  <w:style w:type="character" w:customStyle="1" w:styleId="ListLabel110">
    <w:name w:val="ListLabel 110"/>
    <w:qFormat/>
    <w:rsid w:val="00632805"/>
    <w:rPr>
      <w:u w:val="none"/>
    </w:rPr>
  </w:style>
  <w:style w:type="character" w:customStyle="1" w:styleId="ListLabel111">
    <w:name w:val="ListLabel 111"/>
    <w:qFormat/>
    <w:rsid w:val="00632805"/>
    <w:rPr>
      <w:u w:val="none"/>
    </w:rPr>
  </w:style>
  <w:style w:type="character" w:customStyle="1" w:styleId="ListLabel112">
    <w:name w:val="ListLabel 112"/>
    <w:qFormat/>
    <w:rsid w:val="00632805"/>
    <w:rPr>
      <w:u w:val="none"/>
    </w:rPr>
  </w:style>
  <w:style w:type="character" w:customStyle="1" w:styleId="ListLabel113">
    <w:name w:val="ListLabel 113"/>
    <w:qFormat/>
    <w:rsid w:val="00632805"/>
    <w:rPr>
      <w:u w:val="none"/>
    </w:rPr>
  </w:style>
  <w:style w:type="character" w:customStyle="1" w:styleId="ListLabel114">
    <w:name w:val="ListLabel 114"/>
    <w:qFormat/>
    <w:rsid w:val="00632805"/>
    <w:rPr>
      <w:u w:val="none"/>
    </w:rPr>
  </w:style>
  <w:style w:type="character" w:customStyle="1" w:styleId="ListLabel115">
    <w:name w:val="ListLabel 115"/>
    <w:qFormat/>
    <w:rsid w:val="00632805"/>
    <w:rPr>
      <w:u w:val="none"/>
    </w:rPr>
  </w:style>
  <w:style w:type="character" w:customStyle="1" w:styleId="ListLabel116">
    <w:name w:val="ListLabel 116"/>
    <w:qFormat/>
    <w:rsid w:val="00632805"/>
    <w:rPr>
      <w:u w:val="none"/>
    </w:rPr>
  </w:style>
  <w:style w:type="character" w:customStyle="1" w:styleId="ListLabel117">
    <w:name w:val="ListLabel 117"/>
    <w:qFormat/>
    <w:rsid w:val="00632805"/>
    <w:rPr>
      <w:u w:val="none"/>
    </w:rPr>
  </w:style>
  <w:style w:type="character" w:customStyle="1" w:styleId="ListLabel118">
    <w:name w:val="ListLabel 118"/>
    <w:qFormat/>
    <w:rsid w:val="00632805"/>
    <w:rPr>
      <w:u w:val="none"/>
    </w:rPr>
  </w:style>
  <w:style w:type="character" w:customStyle="1" w:styleId="ListLabel119">
    <w:name w:val="ListLabel 119"/>
    <w:qFormat/>
    <w:rsid w:val="00632805"/>
    <w:rPr>
      <w:u w:val="none"/>
    </w:rPr>
  </w:style>
  <w:style w:type="character" w:customStyle="1" w:styleId="ListLabel120">
    <w:name w:val="ListLabel 120"/>
    <w:qFormat/>
    <w:rsid w:val="00632805"/>
    <w:rPr>
      <w:u w:val="none"/>
    </w:rPr>
  </w:style>
  <w:style w:type="character" w:customStyle="1" w:styleId="ListLabel121">
    <w:name w:val="ListLabel 121"/>
    <w:qFormat/>
    <w:rsid w:val="00632805"/>
    <w:rPr>
      <w:u w:val="none"/>
    </w:rPr>
  </w:style>
  <w:style w:type="character" w:customStyle="1" w:styleId="ListLabel122">
    <w:name w:val="ListLabel 122"/>
    <w:qFormat/>
    <w:rsid w:val="00632805"/>
    <w:rPr>
      <w:u w:val="none"/>
    </w:rPr>
  </w:style>
  <w:style w:type="character" w:customStyle="1" w:styleId="ListLabel123">
    <w:name w:val="ListLabel 123"/>
    <w:qFormat/>
    <w:rsid w:val="00632805"/>
    <w:rPr>
      <w:u w:val="none"/>
    </w:rPr>
  </w:style>
  <w:style w:type="character" w:customStyle="1" w:styleId="ListLabel124">
    <w:name w:val="ListLabel 124"/>
    <w:qFormat/>
    <w:rsid w:val="00632805"/>
    <w:rPr>
      <w:u w:val="none"/>
    </w:rPr>
  </w:style>
  <w:style w:type="character" w:customStyle="1" w:styleId="ListLabel125">
    <w:name w:val="ListLabel 125"/>
    <w:qFormat/>
    <w:rsid w:val="00632805"/>
    <w:rPr>
      <w:u w:val="none"/>
    </w:rPr>
  </w:style>
  <w:style w:type="character" w:customStyle="1" w:styleId="ListLabel126">
    <w:name w:val="ListLabel 126"/>
    <w:qFormat/>
    <w:rsid w:val="00632805"/>
    <w:rPr>
      <w:u w:val="none"/>
    </w:rPr>
  </w:style>
  <w:style w:type="character" w:customStyle="1" w:styleId="ListLabel127">
    <w:name w:val="ListLabel 127"/>
    <w:qFormat/>
    <w:rsid w:val="00632805"/>
    <w:rPr>
      <w:rFonts w:ascii="Verdana" w:hAnsi="Verdana"/>
      <w:b w:val="0"/>
      <w:position w:val="0"/>
      <w:sz w:val="20"/>
      <w:vertAlign w:val="baseline"/>
    </w:rPr>
  </w:style>
  <w:style w:type="character" w:customStyle="1" w:styleId="ListLabel128">
    <w:name w:val="ListLabel 128"/>
    <w:qFormat/>
    <w:rsid w:val="00632805"/>
    <w:rPr>
      <w:position w:val="0"/>
      <w:sz w:val="22"/>
      <w:vertAlign w:val="baseline"/>
    </w:rPr>
  </w:style>
  <w:style w:type="character" w:customStyle="1" w:styleId="ListLabel129">
    <w:name w:val="ListLabel 129"/>
    <w:qFormat/>
    <w:rsid w:val="00632805"/>
    <w:rPr>
      <w:position w:val="0"/>
      <w:sz w:val="22"/>
      <w:vertAlign w:val="baseline"/>
    </w:rPr>
  </w:style>
  <w:style w:type="character" w:customStyle="1" w:styleId="ListLabel130">
    <w:name w:val="ListLabel 130"/>
    <w:qFormat/>
    <w:rsid w:val="00632805"/>
    <w:rPr>
      <w:position w:val="0"/>
      <w:sz w:val="22"/>
      <w:vertAlign w:val="baseline"/>
    </w:rPr>
  </w:style>
  <w:style w:type="character" w:customStyle="1" w:styleId="ListLabel131">
    <w:name w:val="ListLabel 131"/>
    <w:qFormat/>
    <w:rsid w:val="00632805"/>
    <w:rPr>
      <w:position w:val="0"/>
      <w:sz w:val="22"/>
      <w:vertAlign w:val="baseline"/>
    </w:rPr>
  </w:style>
  <w:style w:type="character" w:customStyle="1" w:styleId="ListLabel132">
    <w:name w:val="ListLabel 132"/>
    <w:qFormat/>
    <w:rsid w:val="00632805"/>
    <w:rPr>
      <w:position w:val="0"/>
      <w:sz w:val="22"/>
      <w:vertAlign w:val="baseline"/>
    </w:rPr>
  </w:style>
  <w:style w:type="character" w:customStyle="1" w:styleId="ListLabel133">
    <w:name w:val="ListLabel 133"/>
    <w:qFormat/>
    <w:rsid w:val="00632805"/>
    <w:rPr>
      <w:position w:val="0"/>
      <w:sz w:val="22"/>
      <w:vertAlign w:val="baseline"/>
    </w:rPr>
  </w:style>
  <w:style w:type="character" w:customStyle="1" w:styleId="ListLabel134">
    <w:name w:val="ListLabel 134"/>
    <w:qFormat/>
    <w:rsid w:val="00632805"/>
    <w:rPr>
      <w:position w:val="0"/>
      <w:sz w:val="22"/>
      <w:vertAlign w:val="baseline"/>
    </w:rPr>
  </w:style>
  <w:style w:type="character" w:customStyle="1" w:styleId="ListLabel135">
    <w:name w:val="ListLabel 135"/>
    <w:qFormat/>
    <w:rsid w:val="00632805"/>
    <w:rPr>
      <w:position w:val="0"/>
      <w:sz w:val="22"/>
      <w:vertAlign w:val="baseline"/>
    </w:rPr>
  </w:style>
  <w:style w:type="character" w:customStyle="1" w:styleId="ListLabel136">
    <w:name w:val="ListLabel 136"/>
    <w:qFormat/>
    <w:rsid w:val="00632805"/>
    <w:rPr>
      <w:rFonts w:ascii="Verdana" w:hAnsi="Verdana"/>
      <w:b/>
      <w:position w:val="0"/>
      <w:sz w:val="20"/>
      <w:vertAlign w:val="baseline"/>
    </w:rPr>
  </w:style>
  <w:style w:type="character" w:customStyle="1" w:styleId="ListLabel137">
    <w:name w:val="ListLabel 137"/>
    <w:qFormat/>
    <w:rsid w:val="00632805"/>
    <w:rPr>
      <w:position w:val="0"/>
      <w:sz w:val="22"/>
      <w:vertAlign w:val="baseline"/>
    </w:rPr>
  </w:style>
  <w:style w:type="character" w:customStyle="1" w:styleId="ListLabel138">
    <w:name w:val="ListLabel 138"/>
    <w:qFormat/>
    <w:rsid w:val="00632805"/>
    <w:rPr>
      <w:position w:val="0"/>
      <w:sz w:val="22"/>
      <w:vertAlign w:val="baseline"/>
    </w:rPr>
  </w:style>
  <w:style w:type="character" w:customStyle="1" w:styleId="ListLabel139">
    <w:name w:val="ListLabel 139"/>
    <w:qFormat/>
    <w:rsid w:val="00632805"/>
    <w:rPr>
      <w:rFonts w:ascii="Verdana" w:hAnsi="Verdana"/>
      <w:position w:val="0"/>
      <w:sz w:val="20"/>
      <w:szCs w:val="20"/>
      <w:vertAlign w:val="baseline"/>
    </w:rPr>
  </w:style>
  <w:style w:type="character" w:customStyle="1" w:styleId="ListLabel140">
    <w:name w:val="ListLabel 140"/>
    <w:qFormat/>
    <w:rsid w:val="00632805"/>
    <w:rPr>
      <w:position w:val="0"/>
      <w:sz w:val="22"/>
      <w:vertAlign w:val="baseline"/>
    </w:rPr>
  </w:style>
  <w:style w:type="character" w:customStyle="1" w:styleId="ListLabel141">
    <w:name w:val="ListLabel 141"/>
    <w:qFormat/>
    <w:rsid w:val="00632805"/>
    <w:rPr>
      <w:position w:val="0"/>
      <w:sz w:val="22"/>
      <w:vertAlign w:val="baseline"/>
    </w:rPr>
  </w:style>
  <w:style w:type="character" w:customStyle="1" w:styleId="ListLabel142">
    <w:name w:val="ListLabel 142"/>
    <w:qFormat/>
    <w:rsid w:val="00632805"/>
    <w:rPr>
      <w:rFonts w:ascii="Verdana" w:hAnsi="Verdana"/>
      <w:b/>
      <w:position w:val="0"/>
      <w:sz w:val="20"/>
      <w:vertAlign w:val="baseline"/>
    </w:rPr>
  </w:style>
  <w:style w:type="character" w:customStyle="1" w:styleId="ListLabel143">
    <w:name w:val="ListLabel 143"/>
    <w:qFormat/>
    <w:rsid w:val="00632805"/>
    <w:rPr>
      <w:position w:val="0"/>
      <w:sz w:val="22"/>
      <w:vertAlign w:val="baseline"/>
    </w:rPr>
  </w:style>
  <w:style w:type="character" w:customStyle="1" w:styleId="ListLabel144">
    <w:name w:val="ListLabel 144"/>
    <w:qFormat/>
    <w:rsid w:val="00632805"/>
    <w:rPr>
      <w:position w:val="0"/>
      <w:sz w:val="22"/>
      <w:vertAlign w:val="baseline"/>
    </w:rPr>
  </w:style>
  <w:style w:type="character" w:customStyle="1" w:styleId="ListLabel145">
    <w:name w:val="ListLabel 145"/>
    <w:qFormat/>
    <w:rsid w:val="00632805"/>
    <w:rPr>
      <w:u w:val="none"/>
    </w:rPr>
  </w:style>
  <w:style w:type="character" w:customStyle="1" w:styleId="ListLabel146">
    <w:name w:val="ListLabel 146"/>
    <w:qFormat/>
    <w:rsid w:val="00632805"/>
    <w:rPr>
      <w:u w:val="none"/>
    </w:rPr>
  </w:style>
  <w:style w:type="character" w:customStyle="1" w:styleId="ListLabel147">
    <w:name w:val="ListLabel 147"/>
    <w:qFormat/>
    <w:rsid w:val="00632805"/>
    <w:rPr>
      <w:u w:val="none"/>
    </w:rPr>
  </w:style>
  <w:style w:type="character" w:customStyle="1" w:styleId="ListLabel148">
    <w:name w:val="ListLabel 148"/>
    <w:qFormat/>
    <w:rsid w:val="00632805"/>
    <w:rPr>
      <w:u w:val="none"/>
    </w:rPr>
  </w:style>
  <w:style w:type="character" w:customStyle="1" w:styleId="ListLabel149">
    <w:name w:val="ListLabel 149"/>
    <w:qFormat/>
    <w:rsid w:val="00632805"/>
    <w:rPr>
      <w:u w:val="none"/>
    </w:rPr>
  </w:style>
  <w:style w:type="character" w:customStyle="1" w:styleId="ListLabel150">
    <w:name w:val="ListLabel 150"/>
    <w:qFormat/>
    <w:rsid w:val="00632805"/>
    <w:rPr>
      <w:u w:val="none"/>
    </w:rPr>
  </w:style>
  <w:style w:type="character" w:customStyle="1" w:styleId="ListLabel151">
    <w:name w:val="ListLabel 151"/>
    <w:qFormat/>
    <w:rsid w:val="00632805"/>
    <w:rPr>
      <w:u w:val="none"/>
    </w:rPr>
  </w:style>
  <w:style w:type="character" w:customStyle="1" w:styleId="ListLabel152">
    <w:name w:val="ListLabel 152"/>
    <w:qFormat/>
    <w:rsid w:val="00632805"/>
    <w:rPr>
      <w:u w:val="none"/>
    </w:rPr>
  </w:style>
  <w:style w:type="character" w:customStyle="1" w:styleId="ListLabel153">
    <w:name w:val="ListLabel 153"/>
    <w:qFormat/>
    <w:rsid w:val="00632805"/>
    <w:rPr>
      <w:u w:val="none"/>
    </w:rPr>
  </w:style>
  <w:style w:type="character" w:customStyle="1" w:styleId="ListLabel154">
    <w:name w:val="ListLabel 154"/>
    <w:qFormat/>
    <w:rsid w:val="00632805"/>
    <w:rPr>
      <w:u w:val="none"/>
    </w:rPr>
  </w:style>
  <w:style w:type="character" w:customStyle="1" w:styleId="ListLabel155">
    <w:name w:val="ListLabel 155"/>
    <w:qFormat/>
    <w:rsid w:val="00632805"/>
    <w:rPr>
      <w:u w:val="none"/>
    </w:rPr>
  </w:style>
  <w:style w:type="character" w:customStyle="1" w:styleId="ListLabel156">
    <w:name w:val="ListLabel 156"/>
    <w:qFormat/>
    <w:rsid w:val="00632805"/>
    <w:rPr>
      <w:u w:val="none"/>
    </w:rPr>
  </w:style>
  <w:style w:type="character" w:customStyle="1" w:styleId="ListLabel157">
    <w:name w:val="ListLabel 157"/>
    <w:qFormat/>
    <w:rsid w:val="00632805"/>
    <w:rPr>
      <w:u w:val="none"/>
    </w:rPr>
  </w:style>
  <w:style w:type="character" w:customStyle="1" w:styleId="ListLabel158">
    <w:name w:val="ListLabel 158"/>
    <w:qFormat/>
    <w:rsid w:val="00632805"/>
    <w:rPr>
      <w:u w:val="none"/>
    </w:rPr>
  </w:style>
  <w:style w:type="character" w:customStyle="1" w:styleId="ListLabel159">
    <w:name w:val="ListLabel 159"/>
    <w:qFormat/>
    <w:rsid w:val="00632805"/>
    <w:rPr>
      <w:u w:val="none"/>
    </w:rPr>
  </w:style>
  <w:style w:type="character" w:customStyle="1" w:styleId="ListLabel160">
    <w:name w:val="ListLabel 160"/>
    <w:qFormat/>
    <w:rsid w:val="00632805"/>
    <w:rPr>
      <w:u w:val="none"/>
    </w:rPr>
  </w:style>
  <w:style w:type="character" w:customStyle="1" w:styleId="ListLabel161">
    <w:name w:val="ListLabel 161"/>
    <w:qFormat/>
    <w:rsid w:val="00632805"/>
    <w:rPr>
      <w:u w:val="none"/>
    </w:rPr>
  </w:style>
  <w:style w:type="character" w:customStyle="1" w:styleId="ListLabel162">
    <w:name w:val="ListLabel 162"/>
    <w:qFormat/>
    <w:rsid w:val="00632805"/>
    <w:rPr>
      <w:u w:val="none"/>
    </w:rPr>
  </w:style>
  <w:style w:type="character" w:customStyle="1" w:styleId="ListLabel163">
    <w:name w:val="ListLabel 163"/>
    <w:qFormat/>
    <w:rsid w:val="00632805"/>
    <w:rPr>
      <w:rFonts w:ascii="Verdana" w:hAnsi="Verdana"/>
      <w:b w:val="0"/>
      <w:position w:val="0"/>
      <w:sz w:val="20"/>
      <w:vertAlign w:val="baseline"/>
    </w:rPr>
  </w:style>
  <w:style w:type="character" w:customStyle="1" w:styleId="ListLabel164">
    <w:name w:val="ListLabel 164"/>
    <w:qFormat/>
    <w:rsid w:val="00632805"/>
    <w:rPr>
      <w:position w:val="0"/>
      <w:sz w:val="22"/>
      <w:vertAlign w:val="baseline"/>
    </w:rPr>
  </w:style>
  <w:style w:type="character" w:customStyle="1" w:styleId="ListLabel165">
    <w:name w:val="ListLabel 165"/>
    <w:qFormat/>
    <w:rsid w:val="00632805"/>
    <w:rPr>
      <w:position w:val="0"/>
      <w:sz w:val="22"/>
      <w:vertAlign w:val="baseline"/>
    </w:rPr>
  </w:style>
  <w:style w:type="character" w:customStyle="1" w:styleId="ListLabel166">
    <w:name w:val="ListLabel 166"/>
    <w:qFormat/>
    <w:rsid w:val="00632805"/>
    <w:rPr>
      <w:position w:val="0"/>
      <w:sz w:val="22"/>
      <w:vertAlign w:val="baseline"/>
    </w:rPr>
  </w:style>
  <w:style w:type="character" w:customStyle="1" w:styleId="ListLabel167">
    <w:name w:val="ListLabel 167"/>
    <w:qFormat/>
    <w:rsid w:val="00632805"/>
    <w:rPr>
      <w:position w:val="0"/>
      <w:sz w:val="22"/>
      <w:vertAlign w:val="baseline"/>
    </w:rPr>
  </w:style>
  <w:style w:type="character" w:customStyle="1" w:styleId="ListLabel168">
    <w:name w:val="ListLabel 168"/>
    <w:qFormat/>
    <w:rsid w:val="00632805"/>
    <w:rPr>
      <w:position w:val="0"/>
      <w:sz w:val="22"/>
      <w:vertAlign w:val="baseline"/>
    </w:rPr>
  </w:style>
  <w:style w:type="character" w:customStyle="1" w:styleId="ListLabel169">
    <w:name w:val="ListLabel 169"/>
    <w:qFormat/>
    <w:rsid w:val="00632805"/>
    <w:rPr>
      <w:position w:val="0"/>
      <w:sz w:val="22"/>
      <w:vertAlign w:val="baseline"/>
    </w:rPr>
  </w:style>
  <w:style w:type="character" w:customStyle="1" w:styleId="ListLabel170">
    <w:name w:val="ListLabel 170"/>
    <w:qFormat/>
    <w:rsid w:val="00632805"/>
    <w:rPr>
      <w:position w:val="0"/>
      <w:sz w:val="22"/>
      <w:vertAlign w:val="baseline"/>
    </w:rPr>
  </w:style>
  <w:style w:type="character" w:customStyle="1" w:styleId="ListLabel171">
    <w:name w:val="ListLabel 171"/>
    <w:qFormat/>
    <w:rsid w:val="00632805"/>
    <w:rPr>
      <w:position w:val="0"/>
      <w:sz w:val="22"/>
      <w:vertAlign w:val="baseline"/>
    </w:rPr>
  </w:style>
  <w:style w:type="character" w:customStyle="1" w:styleId="ListLabel172">
    <w:name w:val="ListLabel 172"/>
    <w:qFormat/>
    <w:rsid w:val="00632805"/>
    <w:rPr>
      <w:rFonts w:eastAsia="Times New Roman"/>
      <w:color w:val="00000A"/>
    </w:rPr>
  </w:style>
  <w:style w:type="character" w:customStyle="1" w:styleId="ListLabel173">
    <w:name w:val="ListLabel 173"/>
    <w:qFormat/>
    <w:rsid w:val="00632805"/>
    <w:rPr>
      <w:rFonts w:eastAsia="Times New Roman" w:cs="Arial"/>
    </w:rPr>
  </w:style>
  <w:style w:type="character" w:customStyle="1" w:styleId="ListLabel174">
    <w:name w:val="ListLabel 174"/>
    <w:qFormat/>
    <w:rsid w:val="00632805"/>
    <w:rPr>
      <w:rFonts w:ascii="Verdana" w:hAnsi="Verdana"/>
      <w:sz w:val="20"/>
      <w:szCs w:val="20"/>
    </w:rPr>
  </w:style>
  <w:style w:type="character" w:customStyle="1" w:styleId="ListLabel175">
    <w:name w:val="ListLabel 175"/>
    <w:qFormat/>
    <w:rsid w:val="00632805"/>
    <w:rPr>
      <w:sz w:val="20"/>
      <w:szCs w:val="20"/>
    </w:rPr>
  </w:style>
  <w:style w:type="character" w:customStyle="1" w:styleId="ListLabel176">
    <w:name w:val="ListLabel 176"/>
    <w:qFormat/>
    <w:rsid w:val="00632805"/>
    <w:rPr>
      <w:rFonts w:ascii="Verdana" w:hAnsi="Verdana"/>
      <w:b/>
      <w:color w:val="00000A"/>
      <w:sz w:val="20"/>
      <w:u w:val="none"/>
    </w:rPr>
  </w:style>
  <w:style w:type="character" w:customStyle="1" w:styleId="ListLabel177">
    <w:name w:val="ListLabel 177"/>
    <w:qFormat/>
    <w:rsid w:val="00632805"/>
    <w:rPr>
      <w:rFonts w:ascii="Verdana" w:hAnsi="Verdana"/>
      <w:b/>
      <w:color w:val="00000A"/>
      <w:sz w:val="20"/>
      <w:u w:val="none"/>
    </w:rPr>
  </w:style>
  <w:style w:type="character" w:customStyle="1" w:styleId="ListLabel178">
    <w:name w:val="ListLabel 178"/>
    <w:qFormat/>
    <w:rsid w:val="00632805"/>
    <w:rPr>
      <w:b/>
      <w:color w:val="0070C0"/>
      <w:u w:val="none"/>
    </w:rPr>
  </w:style>
  <w:style w:type="character" w:customStyle="1" w:styleId="ListLabel179">
    <w:name w:val="ListLabel 179"/>
    <w:qFormat/>
    <w:rsid w:val="00632805"/>
    <w:rPr>
      <w:b/>
      <w:color w:val="0070C0"/>
      <w:u w:val="none"/>
    </w:rPr>
  </w:style>
  <w:style w:type="character" w:customStyle="1" w:styleId="ListLabel180">
    <w:name w:val="ListLabel 180"/>
    <w:qFormat/>
    <w:rsid w:val="00632805"/>
    <w:rPr>
      <w:b/>
      <w:color w:val="0070C0"/>
      <w:u w:val="none"/>
    </w:rPr>
  </w:style>
  <w:style w:type="character" w:customStyle="1" w:styleId="ListLabel181">
    <w:name w:val="ListLabel 181"/>
    <w:qFormat/>
    <w:rsid w:val="00632805"/>
    <w:rPr>
      <w:b/>
      <w:color w:val="0070C0"/>
      <w:u w:val="none"/>
    </w:rPr>
  </w:style>
  <w:style w:type="character" w:customStyle="1" w:styleId="ListLabel182">
    <w:name w:val="ListLabel 182"/>
    <w:qFormat/>
    <w:rsid w:val="00632805"/>
    <w:rPr>
      <w:b/>
      <w:color w:val="0070C0"/>
      <w:u w:val="none"/>
    </w:rPr>
  </w:style>
  <w:style w:type="character" w:customStyle="1" w:styleId="ListLabel183">
    <w:name w:val="ListLabel 183"/>
    <w:qFormat/>
    <w:rsid w:val="00632805"/>
    <w:rPr>
      <w:b/>
      <w:color w:val="0070C0"/>
      <w:u w:val="none"/>
    </w:rPr>
  </w:style>
  <w:style w:type="character" w:customStyle="1" w:styleId="ListLabel184">
    <w:name w:val="ListLabel 184"/>
    <w:qFormat/>
    <w:rsid w:val="00632805"/>
    <w:rPr>
      <w:b/>
      <w:color w:val="0070C0"/>
      <w:u w:val="none"/>
    </w:rPr>
  </w:style>
  <w:style w:type="character" w:customStyle="1" w:styleId="ListLabel185">
    <w:name w:val="ListLabel 185"/>
    <w:qFormat/>
    <w:rsid w:val="00632805"/>
    <w:rPr>
      <w:rFonts w:ascii="Verdana" w:hAnsi="Verdana"/>
      <w:b w:val="0"/>
      <w:color w:val="00000A"/>
      <w:sz w:val="20"/>
      <w:u w:val="none"/>
    </w:rPr>
  </w:style>
  <w:style w:type="character" w:customStyle="1" w:styleId="ListLabel186">
    <w:name w:val="ListLabel 186"/>
    <w:qFormat/>
    <w:rsid w:val="00632805"/>
    <w:rPr>
      <w:b/>
      <w:color w:val="00000A"/>
      <w:u w:val="none"/>
    </w:rPr>
  </w:style>
  <w:style w:type="character" w:customStyle="1" w:styleId="ListLabel187">
    <w:name w:val="ListLabel 187"/>
    <w:qFormat/>
    <w:rsid w:val="00632805"/>
    <w:rPr>
      <w:b/>
      <w:color w:val="0070C0"/>
      <w:u w:val="none"/>
    </w:rPr>
  </w:style>
  <w:style w:type="character" w:customStyle="1" w:styleId="ListLabel188">
    <w:name w:val="ListLabel 188"/>
    <w:qFormat/>
    <w:rsid w:val="00632805"/>
    <w:rPr>
      <w:b/>
      <w:color w:val="0070C0"/>
      <w:u w:val="none"/>
    </w:rPr>
  </w:style>
  <w:style w:type="character" w:customStyle="1" w:styleId="ListLabel189">
    <w:name w:val="ListLabel 189"/>
    <w:qFormat/>
    <w:rsid w:val="00632805"/>
    <w:rPr>
      <w:b/>
      <w:color w:val="0070C0"/>
      <w:u w:val="none"/>
    </w:rPr>
  </w:style>
  <w:style w:type="character" w:customStyle="1" w:styleId="ListLabel190">
    <w:name w:val="ListLabel 190"/>
    <w:qFormat/>
    <w:rsid w:val="00632805"/>
    <w:rPr>
      <w:b/>
      <w:color w:val="0070C0"/>
      <w:u w:val="none"/>
    </w:rPr>
  </w:style>
  <w:style w:type="character" w:customStyle="1" w:styleId="ListLabel191">
    <w:name w:val="ListLabel 191"/>
    <w:qFormat/>
    <w:rsid w:val="00632805"/>
    <w:rPr>
      <w:b/>
      <w:color w:val="0070C0"/>
      <w:u w:val="none"/>
    </w:rPr>
  </w:style>
  <w:style w:type="character" w:customStyle="1" w:styleId="ListLabel192">
    <w:name w:val="ListLabel 192"/>
    <w:qFormat/>
    <w:rsid w:val="00632805"/>
    <w:rPr>
      <w:b/>
      <w:color w:val="0070C0"/>
      <w:u w:val="none"/>
    </w:rPr>
  </w:style>
  <w:style w:type="character" w:customStyle="1" w:styleId="ListLabel193">
    <w:name w:val="ListLabel 193"/>
    <w:qFormat/>
    <w:rsid w:val="00632805"/>
    <w:rPr>
      <w:b/>
      <w:color w:val="0070C0"/>
      <w:u w:val="none"/>
    </w:rPr>
  </w:style>
  <w:style w:type="character" w:customStyle="1" w:styleId="ListLabel194">
    <w:name w:val="ListLabel 194"/>
    <w:qFormat/>
    <w:rsid w:val="00632805"/>
    <w:rPr>
      <w:rFonts w:ascii="Verdana" w:hAnsi="Verdana"/>
      <w:sz w:val="20"/>
    </w:rPr>
  </w:style>
  <w:style w:type="character" w:customStyle="1" w:styleId="ListLabel195">
    <w:name w:val="ListLabel 195"/>
    <w:qFormat/>
    <w:rsid w:val="00632805"/>
    <w:rPr>
      <w:sz w:val="20"/>
    </w:rPr>
  </w:style>
  <w:style w:type="character" w:customStyle="1" w:styleId="ListLabel196">
    <w:name w:val="ListLabel 196"/>
    <w:qFormat/>
    <w:rsid w:val="00632805"/>
    <w:rPr>
      <w:sz w:val="20"/>
    </w:rPr>
  </w:style>
  <w:style w:type="character" w:customStyle="1" w:styleId="ListLabel197">
    <w:name w:val="ListLabel 197"/>
    <w:qFormat/>
    <w:rsid w:val="00632805"/>
    <w:rPr>
      <w:sz w:val="20"/>
    </w:rPr>
  </w:style>
  <w:style w:type="character" w:customStyle="1" w:styleId="ListLabel198">
    <w:name w:val="ListLabel 198"/>
    <w:qFormat/>
    <w:rsid w:val="00632805"/>
    <w:rPr>
      <w:sz w:val="20"/>
    </w:rPr>
  </w:style>
  <w:style w:type="character" w:customStyle="1" w:styleId="ListLabel199">
    <w:name w:val="ListLabel 199"/>
    <w:qFormat/>
    <w:rsid w:val="00632805"/>
    <w:rPr>
      <w:sz w:val="20"/>
    </w:rPr>
  </w:style>
  <w:style w:type="character" w:customStyle="1" w:styleId="ListLabel200">
    <w:name w:val="ListLabel 200"/>
    <w:qFormat/>
    <w:rsid w:val="00632805"/>
    <w:rPr>
      <w:sz w:val="20"/>
    </w:rPr>
  </w:style>
  <w:style w:type="character" w:customStyle="1" w:styleId="ListLabel201">
    <w:name w:val="ListLabel 201"/>
    <w:qFormat/>
    <w:rsid w:val="00632805"/>
    <w:rPr>
      <w:sz w:val="20"/>
    </w:rPr>
  </w:style>
  <w:style w:type="character" w:customStyle="1" w:styleId="ListLabel202">
    <w:name w:val="ListLabel 202"/>
    <w:qFormat/>
    <w:rsid w:val="00632805"/>
    <w:rPr>
      <w:b w:val="0"/>
      <w:position w:val="0"/>
      <w:sz w:val="22"/>
      <w:vertAlign w:val="baseline"/>
    </w:rPr>
  </w:style>
  <w:style w:type="character" w:customStyle="1" w:styleId="ListLabel203">
    <w:name w:val="ListLabel 203"/>
    <w:qFormat/>
    <w:rsid w:val="00632805"/>
    <w:rPr>
      <w:position w:val="0"/>
      <w:sz w:val="22"/>
      <w:vertAlign w:val="baseline"/>
    </w:rPr>
  </w:style>
  <w:style w:type="character" w:customStyle="1" w:styleId="ListLabel204">
    <w:name w:val="ListLabel 204"/>
    <w:qFormat/>
    <w:rsid w:val="00632805"/>
    <w:rPr>
      <w:b/>
      <w:position w:val="0"/>
      <w:sz w:val="22"/>
      <w:vertAlign w:val="baseline"/>
    </w:rPr>
  </w:style>
  <w:style w:type="character" w:customStyle="1" w:styleId="ListLabel205">
    <w:name w:val="ListLabel 205"/>
    <w:qFormat/>
    <w:rsid w:val="00632805"/>
    <w:rPr>
      <w:b/>
      <w:position w:val="0"/>
      <w:sz w:val="22"/>
      <w:vertAlign w:val="baseline"/>
    </w:rPr>
  </w:style>
  <w:style w:type="character" w:customStyle="1" w:styleId="ListLabel206">
    <w:name w:val="ListLabel 206"/>
    <w:qFormat/>
    <w:rsid w:val="00632805"/>
    <w:rPr>
      <w:position w:val="0"/>
      <w:sz w:val="22"/>
      <w:vertAlign w:val="baseline"/>
    </w:rPr>
  </w:style>
  <w:style w:type="character" w:customStyle="1" w:styleId="ListLabel207">
    <w:name w:val="ListLabel 207"/>
    <w:qFormat/>
    <w:rsid w:val="00632805"/>
    <w:rPr>
      <w:position w:val="0"/>
      <w:sz w:val="22"/>
      <w:vertAlign w:val="baseline"/>
    </w:rPr>
  </w:style>
  <w:style w:type="character" w:customStyle="1" w:styleId="ListLabel208">
    <w:name w:val="ListLabel 208"/>
    <w:qFormat/>
    <w:rsid w:val="00632805"/>
    <w:rPr>
      <w:position w:val="0"/>
      <w:sz w:val="22"/>
      <w:vertAlign w:val="baseline"/>
    </w:rPr>
  </w:style>
  <w:style w:type="character" w:customStyle="1" w:styleId="ListLabel209">
    <w:name w:val="ListLabel 209"/>
    <w:qFormat/>
    <w:rsid w:val="00632805"/>
    <w:rPr>
      <w:position w:val="0"/>
      <w:sz w:val="22"/>
      <w:vertAlign w:val="baseline"/>
    </w:rPr>
  </w:style>
  <w:style w:type="character" w:customStyle="1" w:styleId="ListLabel210">
    <w:name w:val="ListLabel 210"/>
    <w:qFormat/>
    <w:rsid w:val="00632805"/>
    <w:rPr>
      <w:position w:val="0"/>
      <w:sz w:val="22"/>
      <w:vertAlign w:val="baseline"/>
    </w:rPr>
  </w:style>
  <w:style w:type="character" w:customStyle="1" w:styleId="ListLabel211">
    <w:name w:val="ListLabel 211"/>
    <w:qFormat/>
    <w:rsid w:val="00632805"/>
    <w:rPr>
      <w:rFonts w:ascii="Verdana" w:hAnsi="Verdana"/>
      <w:b/>
      <w:sz w:val="20"/>
    </w:rPr>
  </w:style>
  <w:style w:type="character" w:customStyle="1" w:styleId="ListLabel212">
    <w:name w:val="ListLabel 212"/>
    <w:qFormat/>
    <w:rsid w:val="00632805"/>
    <w:rPr>
      <w:b/>
      <w:color w:val="00000A"/>
      <w:sz w:val="24"/>
      <w:szCs w:val="24"/>
    </w:rPr>
  </w:style>
  <w:style w:type="character" w:customStyle="1" w:styleId="WW8Num9z0">
    <w:name w:val="WW8Num9z0"/>
    <w:qFormat/>
    <w:rsid w:val="00632805"/>
    <w:rPr>
      <w:rFonts w:ascii="Symbol" w:hAnsi="Symbol" w:cs="Symbol"/>
    </w:rPr>
  </w:style>
  <w:style w:type="character" w:customStyle="1" w:styleId="lrzxr">
    <w:name w:val="lrzxr"/>
    <w:qFormat/>
    <w:rsid w:val="00632805"/>
  </w:style>
  <w:style w:type="character" w:customStyle="1" w:styleId="WW8Num2z0">
    <w:name w:val="WW8Num2z0"/>
    <w:qFormat/>
    <w:rsid w:val="00632805"/>
    <w:rPr>
      <w:rFonts w:ascii="Cambria" w:eastAsia="Times New Roman" w:hAnsi="Cambria" w:cs="Book Antiqua"/>
      <w:bCs/>
      <w:strike w:val="0"/>
      <w:dstrike w:val="0"/>
      <w:sz w:val="22"/>
      <w:szCs w:val="22"/>
      <w:lang w:eastAsia="ar-SA"/>
    </w:rPr>
  </w:style>
  <w:style w:type="character" w:customStyle="1" w:styleId="WW8Num3z0">
    <w:name w:val="WW8Num3z0"/>
    <w:qFormat/>
    <w:rsid w:val="00632805"/>
  </w:style>
  <w:style w:type="character" w:customStyle="1" w:styleId="WW8Num3z2">
    <w:name w:val="WW8Num3z2"/>
    <w:qFormat/>
    <w:rsid w:val="00632805"/>
  </w:style>
  <w:style w:type="character" w:customStyle="1" w:styleId="WW8Num3z3">
    <w:name w:val="WW8Num3z3"/>
    <w:qFormat/>
    <w:rsid w:val="00632805"/>
  </w:style>
  <w:style w:type="character" w:customStyle="1" w:styleId="WW8Num3z4">
    <w:name w:val="WW8Num3z4"/>
    <w:qFormat/>
    <w:rsid w:val="00632805"/>
  </w:style>
  <w:style w:type="character" w:customStyle="1" w:styleId="WW8Num3z5">
    <w:name w:val="WW8Num3z5"/>
    <w:qFormat/>
    <w:rsid w:val="00632805"/>
  </w:style>
  <w:style w:type="character" w:customStyle="1" w:styleId="WW8Num3z6">
    <w:name w:val="WW8Num3z6"/>
    <w:qFormat/>
    <w:rsid w:val="00632805"/>
  </w:style>
  <w:style w:type="character" w:customStyle="1" w:styleId="WW8Num3z7">
    <w:name w:val="WW8Num3z7"/>
    <w:qFormat/>
    <w:rsid w:val="00632805"/>
  </w:style>
  <w:style w:type="character" w:customStyle="1" w:styleId="WW8Num3z8">
    <w:name w:val="WW8Num3z8"/>
    <w:qFormat/>
    <w:rsid w:val="00632805"/>
  </w:style>
  <w:style w:type="character" w:customStyle="1" w:styleId="ListLabel213">
    <w:name w:val="ListLabel 213"/>
    <w:qFormat/>
    <w:rsid w:val="00632805"/>
    <w:rPr>
      <w:rFonts w:ascii="Verdana" w:hAnsi="Verdana"/>
      <w:sz w:val="20"/>
      <w:u w:val="none"/>
    </w:rPr>
  </w:style>
  <w:style w:type="character" w:customStyle="1" w:styleId="ListLabel214">
    <w:name w:val="ListLabel 214"/>
    <w:qFormat/>
    <w:rsid w:val="00632805"/>
    <w:rPr>
      <w:u w:val="none"/>
    </w:rPr>
  </w:style>
  <w:style w:type="character" w:customStyle="1" w:styleId="ListLabel215">
    <w:name w:val="ListLabel 215"/>
    <w:qFormat/>
    <w:rsid w:val="00632805"/>
    <w:rPr>
      <w:u w:val="none"/>
    </w:rPr>
  </w:style>
  <w:style w:type="character" w:customStyle="1" w:styleId="ListLabel216">
    <w:name w:val="ListLabel 216"/>
    <w:qFormat/>
    <w:rsid w:val="00632805"/>
    <w:rPr>
      <w:rFonts w:ascii="Verdana" w:hAnsi="Verdana"/>
      <w:b/>
      <w:sz w:val="20"/>
      <w:u w:val="none"/>
    </w:rPr>
  </w:style>
  <w:style w:type="character" w:customStyle="1" w:styleId="ListLabel217">
    <w:name w:val="ListLabel 217"/>
    <w:qFormat/>
    <w:rsid w:val="00632805"/>
    <w:rPr>
      <w:u w:val="none"/>
    </w:rPr>
  </w:style>
  <w:style w:type="character" w:customStyle="1" w:styleId="ListLabel218">
    <w:name w:val="ListLabel 218"/>
    <w:qFormat/>
    <w:rsid w:val="00632805"/>
    <w:rPr>
      <w:u w:val="none"/>
    </w:rPr>
  </w:style>
  <w:style w:type="character" w:customStyle="1" w:styleId="ListLabel219">
    <w:name w:val="ListLabel 219"/>
    <w:qFormat/>
    <w:rsid w:val="00632805"/>
    <w:rPr>
      <w:u w:val="none"/>
    </w:rPr>
  </w:style>
  <w:style w:type="character" w:customStyle="1" w:styleId="ListLabel220">
    <w:name w:val="ListLabel 220"/>
    <w:qFormat/>
    <w:rsid w:val="00632805"/>
    <w:rPr>
      <w:u w:val="none"/>
    </w:rPr>
  </w:style>
  <w:style w:type="character" w:customStyle="1" w:styleId="ListLabel221">
    <w:name w:val="ListLabel 221"/>
    <w:qFormat/>
    <w:rsid w:val="00632805"/>
    <w:rPr>
      <w:u w:val="none"/>
    </w:rPr>
  </w:style>
  <w:style w:type="character" w:customStyle="1" w:styleId="ListLabel222">
    <w:name w:val="ListLabel 222"/>
    <w:qFormat/>
    <w:rsid w:val="00632805"/>
    <w:rPr>
      <w:rFonts w:ascii="Verdana" w:hAnsi="Verdana"/>
      <w:b w:val="0"/>
      <w:color w:val="00000A"/>
      <w:position w:val="0"/>
      <w:sz w:val="20"/>
      <w:vertAlign w:val="baseline"/>
    </w:rPr>
  </w:style>
  <w:style w:type="character" w:customStyle="1" w:styleId="ListLabel223">
    <w:name w:val="ListLabel 223"/>
    <w:qFormat/>
    <w:rsid w:val="00632805"/>
    <w:rPr>
      <w:position w:val="0"/>
      <w:sz w:val="22"/>
      <w:vertAlign w:val="baseline"/>
    </w:rPr>
  </w:style>
  <w:style w:type="character" w:customStyle="1" w:styleId="ListLabel224">
    <w:name w:val="ListLabel 224"/>
    <w:qFormat/>
    <w:rsid w:val="00632805"/>
    <w:rPr>
      <w:position w:val="0"/>
      <w:sz w:val="22"/>
      <w:vertAlign w:val="baseline"/>
    </w:rPr>
  </w:style>
  <w:style w:type="character" w:customStyle="1" w:styleId="ListLabel225">
    <w:name w:val="ListLabel 225"/>
    <w:qFormat/>
    <w:rsid w:val="00632805"/>
    <w:rPr>
      <w:rFonts w:ascii="Verdana" w:hAnsi="Verdana"/>
      <w:position w:val="0"/>
      <w:sz w:val="20"/>
      <w:vertAlign w:val="baseline"/>
    </w:rPr>
  </w:style>
  <w:style w:type="character" w:customStyle="1" w:styleId="ListLabel226">
    <w:name w:val="ListLabel 226"/>
    <w:qFormat/>
    <w:rsid w:val="00632805"/>
    <w:rPr>
      <w:position w:val="0"/>
      <w:sz w:val="22"/>
      <w:vertAlign w:val="baseline"/>
    </w:rPr>
  </w:style>
  <w:style w:type="character" w:customStyle="1" w:styleId="ListLabel227">
    <w:name w:val="ListLabel 227"/>
    <w:qFormat/>
    <w:rsid w:val="00632805"/>
    <w:rPr>
      <w:position w:val="0"/>
      <w:sz w:val="22"/>
      <w:vertAlign w:val="baseline"/>
    </w:rPr>
  </w:style>
  <w:style w:type="character" w:customStyle="1" w:styleId="ListLabel228">
    <w:name w:val="ListLabel 228"/>
    <w:qFormat/>
    <w:rsid w:val="00632805"/>
    <w:rPr>
      <w:rFonts w:ascii="Verdana" w:hAnsi="Verdana"/>
      <w:b/>
      <w:position w:val="0"/>
      <w:sz w:val="20"/>
      <w:vertAlign w:val="baseline"/>
    </w:rPr>
  </w:style>
  <w:style w:type="character" w:customStyle="1" w:styleId="ListLabel229">
    <w:name w:val="ListLabel 229"/>
    <w:qFormat/>
    <w:rsid w:val="00632805"/>
    <w:rPr>
      <w:position w:val="0"/>
      <w:sz w:val="22"/>
      <w:vertAlign w:val="baseline"/>
    </w:rPr>
  </w:style>
  <w:style w:type="character" w:customStyle="1" w:styleId="ListLabel230">
    <w:name w:val="ListLabel 230"/>
    <w:qFormat/>
    <w:rsid w:val="00632805"/>
    <w:rPr>
      <w:position w:val="0"/>
      <w:sz w:val="22"/>
      <w:vertAlign w:val="baseline"/>
    </w:rPr>
  </w:style>
  <w:style w:type="character" w:customStyle="1" w:styleId="ListLabel231">
    <w:name w:val="ListLabel 231"/>
    <w:qFormat/>
    <w:rsid w:val="00632805"/>
    <w:rPr>
      <w:rFonts w:ascii="Verdana" w:hAnsi="Verdana"/>
      <w:b w:val="0"/>
      <w:position w:val="0"/>
      <w:sz w:val="20"/>
      <w:vertAlign w:val="baseline"/>
    </w:rPr>
  </w:style>
  <w:style w:type="character" w:customStyle="1" w:styleId="ListLabel232">
    <w:name w:val="ListLabel 232"/>
    <w:qFormat/>
    <w:rsid w:val="00632805"/>
    <w:rPr>
      <w:position w:val="0"/>
      <w:sz w:val="22"/>
      <w:vertAlign w:val="baseline"/>
    </w:rPr>
  </w:style>
  <w:style w:type="character" w:customStyle="1" w:styleId="ListLabel233">
    <w:name w:val="ListLabel 233"/>
    <w:qFormat/>
    <w:rsid w:val="00632805"/>
    <w:rPr>
      <w:position w:val="0"/>
      <w:sz w:val="22"/>
      <w:vertAlign w:val="baseline"/>
    </w:rPr>
  </w:style>
  <w:style w:type="character" w:customStyle="1" w:styleId="ListLabel234">
    <w:name w:val="ListLabel 234"/>
    <w:qFormat/>
    <w:rsid w:val="00632805"/>
    <w:rPr>
      <w:position w:val="0"/>
      <w:sz w:val="22"/>
      <w:vertAlign w:val="baseline"/>
    </w:rPr>
  </w:style>
  <w:style w:type="character" w:customStyle="1" w:styleId="ListLabel235">
    <w:name w:val="ListLabel 235"/>
    <w:qFormat/>
    <w:rsid w:val="00632805"/>
    <w:rPr>
      <w:position w:val="0"/>
      <w:sz w:val="22"/>
      <w:vertAlign w:val="baseline"/>
    </w:rPr>
  </w:style>
  <w:style w:type="character" w:customStyle="1" w:styleId="ListLabel236">
    <w:name w:val="ListLabel 236"/>
    <w:qFormat/>
    <w:rsid w:val="00632805"/>
    <w:rPr>
      <w:position w:val="0"/>
      <w:sz w:val="22"/>
      <w:vertAlign w:val="baseline"/>
    </w:rPr>
  </w:style>
  <w:style w:type="character" w:customStyle="1" w:styleId="ListLabel237">
    <w:name w:val="ListLabel 237"/>
    <w:qFormat/>
    <w:rsid w:val="00632805"/>
    <w:rPr>
      <w:position w:val="0"/>
      <w:sz w:val="22"/>
      <w:vertAlign w:val="baseline"/>
    </w:rPr>
  </w:style>
  <w:style w:type="character" w:customStyle="1" w:styleId="ListLabel238">
    <w:name w:val="ListLabel 238"/>
    <w:qFormat/>
    <w:rsid w:val="00632805"/>
    <w:rPr>
      <w:position w:val="0"/>
      <w:sz w:val="22"/>
      <w:vertAlign w:val="baseline"/>
    </w:rPr>
  </w:style>
  <w:style w:type="character" w:customStyle="1" w:styleId="ListLabel239">
    <w:name w:val="ListLabel 239"/>
    <w:qFormat/>
    <w:rsid w:val="00632805"/>
    <w:rPr>
      <w:position w:val="0"/>
      <w:sz w:val="22"/>
      <w:vertAlign w:val="baseline"/>
    </w:rPr>
  </w:style>
  <w:style w:type="character" w:customStyle="1" w:styleId="ListLabel240">
    <w:name w:val="ListLabel 240"/>
    <w:qFormat/>
    <w:rsid w:val="00632805"/>
    <w:rPr>
      <w:u w:val="none"/>
    </w:rPr>
  </w:style>
  <w:style w:type="character" w:customStyle="1" w:styleId="ListLabel241">
    <w:name w:val="ListLabel 241"/>
    <w:qFormat/>
    <w:rsid w:val="00632805"/>
    <w:rPr>
      <w:rFonts w:ascii="Verdana" w:hAnsi="Verdana"/>
      <w:sz w:val="20"/>
      <w:u w:val="none"/>
    </w:rPr>
  </w:style>
  <w:style w:type="character" w:customStyle="1" w:styleId="ListLabel242">
    <w:name w:val="ListLabel 242"/>
    <w:qFormat/>
    <w:rsid w:val="00632805"/>
    <w:rPr>
      <w:u w:val="none"/>
    </w:rPr>
  </w:style>
  <w:style w:type="character" w:customStyle="1" w:styleId="ListLabel243">
    <w:name w:val="ListLabel 243"/>
    <w:qFormat/>
    <w:rsid w:val="00632805"/>
    <w:rPr>
      <w:u w:val="none"/>
    </w:rPr>
  </w:style>
  <w:style w:type="character" w:customStyle="1" w:styleId="ListLabel244">
    <w:name w:val="ListLabel 244"/>
    <w:qFormat/>
    <w:rsid w:val="00632805"/>
    <w:rPr>
      <w:u w:val="none"/>
    </w:rPr>
  </w:style>
  <w:style w:type="character" w:customStyle="1" w:styleId="ListLabel245">
    <w:name w:val="ListLabel 245"/>
    <w:qFormat/>
    <w:rsid w:val="00632805"/>
    <w:rPr>
      <w:u w:val="none"/>
    </w:rPr>
  </w:style>
  <w:style w:type="character" w:customStyle="1" w:styleId="ListLabel246">
    <w:name w:val="ListLabel 246"/>
    <w:qFormat/>
    <w:rsid w:val="00632805"/>
    <w:rPr>
      <w:u w:val="none"/>
    </w:rPr>
  </w:style>
  <w:style w:type="character" w:customStyle="1" w:styleId="ListLabel247">
    <w:name w:val="ListLabel 247"/>
    <w:qFormat/>
    <w:rsid w:val="00632805"/>
    <w:rPr>
      <w:u w:val="none"/>
    </w:rPr>
  </w:style>
  <w:style w:type="character" w:customStyle="1" w:styleId="ListLabel248">
    <w:name w:val="ListLabel 248"/>
    <w:qFormat/>
    <w:rsid w:val="00632805"/>
    <w:rPr>
      <w:u w:val="none"/>
    </w:rPr>
  </w:style>
  <w:style w:type="character" w:customStyle="1" w:styleId="ListLabel249">
    <w:name w:val="ListLabel 249"/>
    <w:qFormat/>
    <w:rsid w:val="00632805"/>
    <w:rPr>
      <w:rFonts w:ascii="Verdana" w:hAnsi="Verdana"/>
      <w:b/>
      <w:sz w:val="20"/>
      <w:u w:val="none"/>
    </w:rPr>
  </w:style>
  <w:style w:type="character" w:customStyle="1" w:styleId="ListLabel250">
    <w:name w:val="ListLabel 250"/>
    <w:qFormat/>
    <w:rsid w:val="00632805"/>
    <w:rPr>
      <w:u w:val="none"/>
    </w:rPr>
  </w:style>
  <w:style w:type="character" w:customStyle="1" w:styleId="ListLabel251">
    <w:name w:val="ListLabel 251"/>
    <w:qFormat/>
    <w:rsid w:val="00632805"/>
    <w:rPr>
      <w:u w:val="none"/>
    </w:rPr>
  </w:style>
  <w:style w:type="character" w:customStyle="1" w:styleId="ListLabel252">
    <w:name w:val="ListLabel 252"/>
    <w:qFormat/>
    <w:rsid w:val="00632805"/>
    <w:rPr>
      <w:rFonts w:ascii="Verdana" w:hAnsi="Verdana"/>
      <w:b/>
      <w:sz w:val="20"/>
      <w:u w:val="none"/>
    </w:rPr>
  </w:style>
  <w:style w:type="character" w:customStyle="1" w:styleId="ListLabel253">
    <w:name w:val="ListLabel 253"/>
    <w:qFormat/>
    <w:rsid w:val="00632805"/>
    <w:rPr>
      <w:u w:val="none"/>
    </w:rPr>
  </w:style>
  <w:style w:type="character" w:customStyle="1" w:styleId="ListLabel254">
    <w:name w:val="ListLabel 254"/>
    <w:qFormat/>
    <w:rsid w:val="00632805"/>
    <w:rPr>
      <w:u w:val="none"/>
    </w:rPr>
  </w:style>
  <w:style w:type="character" w:customStyle="1" w:styleId="ListLabel255">
    <w:name w:val="ListLabel 255"/>
    <w:qFormat/>
    <w:rsid w:val="00632805"/>
    <w:rPr>
      <w:u w:val="none"/>
    </w:rPr>
  </w:style>
  <w:style w:type="character" w:customStyle="1" w:styleId="ListLabel256">
    <w:name w:val="ListLabel 256"/>
    <w:qFormat/>
    <w:rsid w:val="00632805"/>
    <w:rPr>
      <w:u w:val="none"/>
    </w:rPr>
  </w:style>
  <w:style w:type="character" w:customStyle="1" w:styleId="ListLabel257">
    <w:name w:val="ListLabel 257"/>
    <w:qFormat/>
    <w:rsid w:val="00632805"/>
    <w:rPr>
      <w:u w:val="none"/>
    </w:rPr>
  </w:style>
  <w:style w:type="character" w:customStyle="1" w:styleId="ListLabel258">
    <w:name w:val="ListLabel 258"/>
    <w:qFormat/>
    <w:rsid w:val="00632805"/>
    <w:rPr>
      <w:rFonts w:ascii="Verdana" w:hAnsi="Verdana"/>
      <w:b w:val="0"/>
      <w:position w:val="0"/>
      <w:sz w:val="20"/>
      <w:vertAlign w:val="baseline"/>
    </w:rPr>
  </w:style>
  <w:style w:type="character" w:customStyle="1" w:styleId="ListLabel259">
    <w:name w:val="ListLabel 259"/>
    <w:qFormat/>
    <w:rsid w:val="00632805"/>
    <w:rPr>
      <w:position w:val="0"/>
      <w:sz w:val="20"/>
      <w:vertAlign w:val="baseline"/>
    </w:rPr>
  </w:style>
  <w:style w:type="character" w:customStyle="1" w:styleId="ListLabel260">
    <w:name w:val="ListLabel 260"/>
    <w:qFormat/>
    <w:rsid w:val="00632805"/>
    <w:rPr>
      <w:b/>
      <w:position w:val="0"/>
      <w:sz w:val="22"/>
      <w:vertAlign w:val="baseline"/>
    </w:rPr>
  </w:style>
  <w:style w:type="character" w:customStyle="1" w:styleId="ListLabel261">
    <w:name w:val="ListLabel 261"/>
    <w:qFormat/>
    <w:rsid w:val="00632805"/>
    <w:rPr>
      <w:rFonts w:ascii="Verdana" w:hAnsi="Verdana"/>
      <w:b/>
      <w:position w:val="0"/>
      <w:sz w:val="20"/>
      <w:vertAlign w:val="baseline"/>
    </w:rPr>
  </w:style>
  <w:style w:type="character" w:customStyle="1" w:styleId="ListLabel262">
    <w:name w:val="ListLabel 262"/>
    <w:qFormat/>
    <w:rsid w:val="00632805"/>
    <w:rPr>
      <w:position w:val="0"/>
      <w:sz w:val="22"/>
      <w:vertAlign w:val="baseline"/>
    </w:rPr>
  </w:style>
  <w:style w:type="character" w:customStyle="1" w:styleId="ListLabel263">
    <w:name w:val="ListLabel 263"/>
    <w:qFormat/>
    <w:rsid w:val="00632805"/>
    <w:rPr>
      <w:position w:val="0"/>
      <w:sz w:val="22"/>
      <w:vertAlign w:val="baseline"/>
    </w:rPr>
  </w:style>
  <w:style w:type="character" w:customStyle="1" w:styleId="ListLabel264">
    <w:name w:val="ListLabel 264"/>
    <w:qFormat/>
    <w:rsid w:val="00632805"/>
    <w:rPr>
      <w:position w:val="0"/>
      <w:sz w:val="22"/>
      <w:vertAlign w:val="baseline"/>
    </w:rPr>
  </w:style>
  <w:style w:type="character" w:customStyle="1" w:styleId="ListLabel265">
    <w:name w:val="ListLabel 265"/>
    <w:qFormat/>
    <w:rsid w:val="00632805"/>
    <w:rPr>
      <w:position w:val="0"/>
      <w:sz w:val="22"/>
      <w:vertAlign w:val="baseline"/>
    </w:rPr>
  </w:style>
  <w:style w:type="character" w:customStyle="1" w:styleId="ListLabel266">
    <w:name w:val="ListLabel 266"/>
    <w:qFormat/>
    <w:rsid w:val="00632805"/>
    <w:rPr>
      <w:position w:val="0"/>
      <w:sz w:val="22"/>
      <w:vertAlign w:val="baseline"/>
    </w:rPr>
  </w:style>
  <w:style w:type="character" w:customStyle="1" w:styleId="ListLabel267">
    <w:name w:val="ListLabel 267"/>
    <w:qFormat/>
    <w:rsid w:val="00632805"/>
    <w:rPr>
      <w:rFonts w:ascii="Verdana" w:hAnsi="Verdana"/>
      <w:b/>
      <w:color w:val="000000"/>
      <w:position w:val="0"/>
      <w:sz w:val="20"/>
      <w:vertAlign w:val="baseline"/>
    </w:rPr>
  </w:style>
  <w:style w:type="character" w:customStyle="1" w:styleId="ListLabel268">
    <w:name w:val="ListLabel 268"/>
    <w:qFormat/>
    <w:rsid w:val="00632805"/>
    <w:rPr>
      <w:position w:val="0"/>
      <w:sz w:val="22"/>
      <w:vertAlign w:val="baseline"/>
    </w:rPr>
  </w:style>
  <w:style w:type="character" w:customStyle="1" w:styleId="ListLabel269">
    <w:name w:val="ListLabel 269"/>
    <w:qFormat/>
    <w:rsid w:val="00632805"/>
    <w:rPr>
      <w:position w:val="0"/>
      <w:sz w:val="22"/>
      <w:vertAlign w:val="baseline"/>
    </w:rPr>
  </w:style>
  <w:style w:type="character" w:customStyle="1" w:styleId="ListLabel270">
    <w:name w:val="ListLabel 270"/>
    <w:qFormat/>
    <w:rsid w:val="00632805"/>
    <w:rPr>
      <w:position w:val="0"/>
      <w:sz w:val="22"/>
      <w:vertAlign w:val="baseline"/>
    </w:rPr>
  </w:style>
  <w:style w:type="character" w:customStyle="1" w:styleId="ListLabel271">
    <w:name w:val="ListLabel 271"/>
    <w:qFormat/>
    <w:rsid w:val="00632805"/>
    <w:rPr>
      <w:position w:val="0"/>
      <w:sz w:val="22"/>
      <w:vertAlign w:val="baseline"/>
    </w:rPr>
  </w:style>
  <w:style w:type="character" w:customStyle="1" w:styleId="ListLabel272">
    <w:name w:val="ListLabel 272"/>
    <w:qFormat/>
    <w:rsid w:val="00632805"/>
    <w:rPr>
      <w:position w:val="0"/>
      <w:sz w:val="22"/>
      <w:vertAlign w:val="baseline"/>
    </w:rPr>
  </w:style>
  <w:style w:type="character" w:customStyle="1" w:styleId="ListLabel273">
    <w:name w:val="ListLabel 273"/>
    <w:qFormat/>
    <w:rsid w:val="00632805"/>
    <w:rPr>
      <w:position w:val="0"/>
      <w:sz w:val="22"/>
      <w:vertAlign w:val="baseline"/>
    </w:rPr>
  </w:style>
  <w:style w:type="character" w:customStyle="1" w:styleId="ListLabel274">
    <w:name w:val="ListLabel 274"/>
    <w:qFormat/>
    <w:rsid w:val="00632805"/>
    <w:rPr>
      <w:position w:val="0"/>
      <w:sz w:val="22"/>
      <w:vertAlign w:val="baseline"/>
    </w:rPr>
  </w:style>
  <w:style w:type="character" w:customStyle="1" w:styleId="ListLabel275">
    <w:name w:val="ListLabel 275"/>
    <w:qFormat/>
    <w:rsid w:val="00632805"/>
    <w:rPr>
      <w:position w:val="0"/>
      <w:sz w:val="22"/>
      <w:vertAlign w:val="baseline"/>
    </w:rPr>
  </w:style>
  <w:style w:type="character" w:customStyle="1" w:styleId="ListLabel276">
    <w:name w:val="ListLabel 276"/>
    <w:qFormat/>
    <w:rsid w:val="00632805"/>
    <w:rPr>
      <w:rFonts w:ascii="Verdana" w:hAnsi="Verdana"/>
      <w:b w:val="0"/>
      <w:position w:val="0"/>
      <w:sz w:val="20"/>
      <w:vertAlign w:val="baseline"/>
    </w:rPr>
  </w:style>
  <w:style w:type="character" w:customStyle="1" w:styleId="ListLabel277">
    <w:name w:val="ListLabel 277"/>
    <w:qFormat/>
    <w:rsid w:val="00632805"/>
    <w:rPr>
      <w:position w:val="0"/>
      <w:sz w:val="22"/>
      <w:vertAlign w:val="baseline"/>
    </w:rPr>
  </w:style>
  <w:style w:type="character" w:customStyle="1" w:styleId="ListLabel278">
    <w:name w:val="ListLabel 278"/>
    <w:qFormat/>
    <w:rsid w:val="00632805"/>
    <w:rPr>
      <w:position w:val="0"/>
      <w:sz w:val="22"/>
      <w:vertAlign w:val="baseline"/>
    </w:rPr>
  </w:style>
  <w:style w:type="character" w:customStyle="1" w:styleId="ListLabel279">
    <w:name w:val="ListLabel 279"/>
    <w:qFormat/>
    <w:rsid w:val="00632805"/>
    <w:rPr>
      <w:position w:val="0"/>
      <w:sz w:val="22"/>
      <w:vertAlign w:val="baseline"/>
    </w:rPr>
  </w:style>
  <w:style w:type="character" w:customStyle="1" w:styleId="ListLabel280">
    <w:name w:val="ListLabel 280"/>
    <w:qFormat/>
    <w:rsid w:val="00632805"/>
    <w:rPr>
      <w:position w:val="0"/>
      <w:sz w:val="22"/>
      <w:vertAlign w:val="baseline"/>
    </w:rPr>
  </w:style>
  <w:style w:type="character" w:customStyle="1" w:styleId="ListLabel281">
    <w:name w:val="ListLabel 281"/>
    <w:qFormat/>
    <w:rsid w:val="00632805"/>
    <w:rPr>
      <w:position w:val="0"/>
      <w:sz w:val="22"/>
      <w:vertAlign w:val="baseline"/>
    </w:rPr>
  </w:style>
  <w:style w:type="character" w:customStyle="1" w:styleId="ListLabel282">
    <w:name w:val="ListLabel 282"/>
    <w:qFormat/>
    <w:rsid w:val="00632805"/>
    <w:rPr>
      <w:position w:val="0"/>
      <w:sz w:val="22"/>
      <w:vertAlign w:val="baseline"/>
    </w:rPr>
  </w:style>
  <w:style w:type="character" w:customStyle="1" w:styleId="ListLabel283">
    <w:name w:val="ListLabel 283"/>
    <w:qFormat/>
    <w:rsid w:val="00632805"/>
    <w:rPr>
      <w:position w:val="0"/>
      <w:sz w:val="22"/>
      <w:vertAlign w:val="baseline"/>
    </w:rPr>
  </w:style>
  <w:style w:type="character" w:customStyle="1" w:styleId="ListLabel284">
    <w:name w:val="ListLabel 284"/>
    <w:qFormat/>
    <w:rsid w:val="00632805"/>
    <w:rPr>
      <w:position w:val="0"/>
      <w:sz w:val="22"/>
      <w:vertAlign w:val="baseline"/>
    </w:rPr>
  </w:style>
  <w:style w:type="character" w:customStyle="1" w:styleId="ListLabel285">
    <w:name w:val="ListLabel 285"/>
    <w:qFormat/>
    <w:rsid w:val="00632805"/>
    <w:rPr>
      <w:rFonts w:ascii="Verdana" w:hAnsi="Verdana"/>
      <w:b/>
      <w:position w:val="0"/>
      <w:sz w:val="20"/>
      <w:vertAlign w:val="baseline"/>
    </w:rPr>
  </w:style>
  <w:style w:type="character" w:customStyle="1" w:styleId="ListLabel286">
    <w:name w:val="ListLabel 286"/>
    <w:qFormat/>
    <w:rsid w:val="00632805"/>
    <w:rPr>
      <w:position w:val="0"/>
      <w:sz w:val="22"/>
      <w:vertAlign w:val="baseline"/>
    </w:rPr>
  </w:style>
  <w:style w:type="character" w:customStyle="1" w:styleId="ListLabel287">
    <w:name w:val="ListLabel 287"/>
    <w:qFormat/>
    <w:rsid w:val="00632805"/>
    <w:rPr>
      <w:position w:val="0"/>
      <w:sz w:val="22"/>
      <w:vertAlign w:val="baseline"/>
    </w:rPr>
  </w:style>
  <w:style w:type="character" w:customStyle="1" w:styleId="ListLabel288">
    <w:name w:val="ListLabel 288"/>
    <w:qFormat/>
    <w:rsid w:val="00632805"/>
    <w:rPr>
      <w:rFonts w:ascii="Verdana" w:hAnsi="Verdana"/>
      <w:position w:val="0"/>
      <w:sz w:val="20"/>
      <w:szCs w:val="20"/>
      <w:vertAlign w:val="baseline"/>
    </w:rPr>
  </w:style>
  <w:style w:type="character" w:customStyle="1" w:styleId="ListLabel289">
    <w:name w:val="ListLabel 289"/>
    <w:qFormat/>
    <w:rsid w:val="00632805"/>
    <w:rPr>
      <w:position w:val="0"/>
      <w:sz w:val="22"/>
      <w:vertAlign w:val="baseline"/>
    </w:rPr>
  </w:style>
  <w:style w:type="character" w:customStyle="1" w:styleId="ListLabel290">
    <w:name w:val="ListLabel 290"/>
    <w:qFormat/>
    <w:rsid w:val="00632805"/>
    <w:rPr>
      <w:position w:val="0"/>
      <w:sz w:val="22"/>
      <w:vertAlign w:val="baseline"/>
    </w:rPr>
  </w:style>
  <w:style w:type="character" w:customStyle="1" w:styleId="ListLabel291">
    <w:name w:val="ListLabel 291"/>
    <w:qFormat/>
    <w:rsid w:val="00632805"/>
    <w:rPr>
      <w:b/>
      <w:position w:val="0"/>
      <w:sz w:val="20"/>
      <w:vertAlign w:val="baseline"/>
    </w:rPr>
  </w:style>
  <w:style w:type="character" w:customStyle="1" w:styleId="ListLabel292">
    <w:name w:val="ListLabel 292"/>
    <w:qFormat/>
    <w:rsid w:val="00632805"/>
    <w:rPr>
      <w:position w:val="0"/>
      <w:sz w:val="22"/>
      <w:vertAlign w:val="baseline"/>
    </w:rPr>
  </w:style>
  <w:style w:type="character" w:customStyle="1" w:styleId="ListLabel293">
    <w:name w:val="ListLabel 293"/>
    <w:qFormat/>
    <w:rsid w:val="00632805"/>
    <w:rPr>
      <w:position w:val="0"/>
      <w:sz w:val="22"/>
      <w:vertAlign w:val="baseline"/>
    </w:rPr>
  </w:style>
  <w:style w:type="character" w:customStyle="1" w:styleId="ListLabel294">
    <w:name w:val="ListLabel 294"/>
    <w:qFormat/>
    <w:rsid w:val="00632805"/>
    <w:rPr>
      <w:rFonts w:ascii="Verdana" w:hAnsi="Verdana"/>
      <w:b w:val="0"/>
      <w:position w:val="0"/>
      <w:sz w:val="20"/>
      <w:vertAlign w:val="baseline"/>
    </w:rPr>
  </w:style>
  <w:style w:type="character" w:customStyle="1" w:styleId="ListLabel295">
    <w:name w:val="ListLabel 295"/>
    <w:qFormat/>
    <w:rsid w:val="00632805"/>
    <w:rPr>
      <w:position w:val="0"/>
      <w:sz w:val="22"/>
      <w:vertAlign w:val="baseline"/>
    </w:rPr>
  </w:style>
  <w:style w:type="character" w:customStyle="1" w:styleId="ListLabel296">
    <w:name w:val="ListLabel 296"/>
    <w:qFormat/>
    <w:rsid w:val="00632805"/>
    <w:rPr>
      <w:position w:val="0"/>
      <w:sz w:val="22"/>
      <w:vertAlign w:val="baseline"/>
    </w:rPr>
  </w:style>
  <w:style w:type="character" w:customStyle="1" w:styleId="ListLabel297">
    <w:name w:val="ListLabel 297"/>
    <w:qFormat/>
    <w:rsid w:val="00632805"/>
    <w:rPr>
      <w:position w:val="0"/>
      <w:sz w:val="22"/>
      <w:vertAlign w:val="baseline"/>
    </w:rPr>
  </w:style>
  <w:style w:type="character" w:customStyle="1" w:styleId="ListLabel298">
    <w:name w:val="ListLabel 298"/>
    <w:qFormat/>
    <w:rsid w:val="00632805"/>
    <w:rPr>
      <w:position w:val="0"/>
      <w:sz w:val="22"/>
      <w:vertAlign w:val="baseline"/>
    </w:rPr>
  </w:style>
  <w:style w:type="character" w:customStyle="1" w:styleId="ListLabel299">
    <w:name w:val="ListLabel 299"/>
    <w:qFormat/>
    <w:rsid w:val="00632805"/>
    <w:rPr>
      <w:position w:val="0"/>
      <w:sz w:val="22"/>
      <w:vertAlign w:val="baseline"/>
    </w:rPr>
  </w:style>
  <w:style w:type="character" w:customStyle="1" w:styleId="ListLabel300">
    <w:name w:val="ListLabel 300"/>
    <w:qFormat/>
    <w:rsid w:val="00632805"/>
    <w:rPr>
      <w:position w:val="0"/>
      <w:sz w:val="22"/>
      <w:vertAlign w:val="baseline"/>
    </w:rPr>
  </w:style>
  <w:style w:type="character" w:customStyle="1" w:styleId="ListLabel301">
    <w:name w:val="ListLabel 301"/>
    <w:qFormat/>
    <w:rsid w:val="00632805"/>
    <w:rPr>
      <w:position w:val="0"/>
      <w:sz w:val="22"/>
      <w:vertAlign w:val="baseline"/>
    </w:rPr>
  </w:style>
  <w:style w:type="character" w:customStyle="1" w:styleId="ListLabel302">
    <w:name w:val="ListLabel 302"/>
    <w:qFormat/>
    <w:rsid w:val="00632805"/>
    <w:rPr>
      <w:position w:val="0"/>
      <w:sz w:val="22"/>
      <w:vertAlign w:val="baseline"/>
    </w:rPr>
  </w:style>
  <w:style w:type="character" w:customStyle="1" w:styleId="ListLabel303">
    <w:name w:val="ListLabel 303"/>
    <w:qFormat/>
    <w:rsid w:val="00632805"/>
    <w:rPr>
      <w:rFonts w:cs="Times New Roman"/>
      <w:color w:val="00000A"/>
    </w:rPr>
  </w:style>
  <w:style w:type="character" w:customStyle="1" w:styleId="ListLabel304">
    <w:name w:val="ListLabel 304"/>
    <w:qFormat/>
    <w:rsid w:val="00632805"/>
    <w:rPr>
      <w:rFonts w:eastAsia="Times New Roman" w:cs="Arial"/>
    </w:rPr>
  </w:style>
  <w:style w:type="character" w:customStyle="1" w:styleId="ListLabel305">
    <w:name w:val="ListLabel 305"/>
    <w:qFormat/>
    <w:rsid w:val="00632805"/>
    <w:rPr>
      <w:sz w:val="20"/>
      <w:szCs w:val="20"/>
    </w:rPr>
  </w:style>
  <w:style w:type="character" w:customStyle="1" w:styleId="ListLabel306">
    <w:name w:val="ListLabel 306"/>
    <w:qFormat/>
    <w:rsid w:val="00632805"/>
    <w:rPr>
      <w:rFonts w:ascii="Verdana" w:hAnsi="Verdana"/>
      <w:b/>
      <w:color w:val="00000A"/>
      <w:sz w:val="20"/>
      <w:u w:val="none"/>
    </w:rPr>
  </w:style>
  <w:style w:type="character" w:customStyle="1" w:styleId="ListLabel307">
    <w:name w:val="ListLabel 307"/>
    <w:qFormat/>
    <w:rsid w:val="00632805"/>
    <w:rPr>
      <w:rFonts w:ascii="Verdana" w:hAnsi="Verdana"/>
      <w:b/>
      <w:color w:val="00000A"/>
      <w:sz w:val="20"/>
      <w:u w:val="none"/>
    </w:rPr>
  </w:style>
  <w:style w:type="character" w:customStyle="1" w:styleId="ListLabel308">
    <w:name w:val="ListLabel 308"/>
    <w:qFormat/>
    <w:rsid w:val="00632805"/>
    <w:rPr>
      <w:b/>
      <w:color w:val="0070C0"/>
      <w:u w:val="none"/>
    </w:rPr>
  </w:style>
  <w:style w:type="character" w:customStyle="1" w:styleId="ListLabel309">
    <w:name w:val="ListLabel 309"/>
    <w:qFormat/>
    <w:rsid w:val="00632805"/>
    <w:rPr>
      <w:b/>
      <w:color w:val="0070C0"/>
      <w:u w:val="none"/>
    </w:rPr>
  </w:style>
  <w:style w:type="character" w:customStyle="1" w:styleId="ListLabel310">
    <w:name w:val="ListLabel 310"/>
    <w:qFormat/>
    <w:rsid w:val="00632805"/>
    <w:rPr>
      <w:b/>
      <w:color w:val="0070C0"/>
      <w:u w:val="none"/>
    </w:rPr>
  </w:style>
  <w:style w:type="character" w:customStyle="1" w:styleId="ListLabel311">
    <w:name w:val="ListLabel 311"/>
    <w:qFormat/>
    <w:rsid w:val="00632805"/>
    <w:rPr>
      <w:b/>
      <w:color w:val="0070C0"/>
      <w:u w:val="none"/>
    </w:rPr>
  </w:style>
  <w:style w:type="character" w:customStyle="1" w:styleId="ListLabel312">
    <w:name w:val="ListLabel 312"/>
    <w:qFormat/>
    <w:rsid w:val="00632805"/>
    <w:rPr>
      <w:b/>
      <w:color w:val="0070C0"/>
      <w:u w:val="none"/>
    </w:rPr>
  </w:style>
  <w:style w:type="character" w:customStyle="1" w:styleId="ListLabel313">
    <w:name w:val="ListLabel 313"/>
    <w:qFormat/>
    <w:rsid w:val="00632805"/>
    <w:rPr>
      <w:b/>
      <w:color w:val="0070C0"/>
      <w:u w:val="none"/>
    </w:rPr>
  </w:style>
  <w:style w:type="character" w:customStyle="1" w:styleId="ListLabel314">
    <w:name w:val="ListLabel 314"/>
    <w:qFormat/>
    <w:rsid w:val="00632805"/>
    <w:rPr>
      <w:b/>
      <w:color w:val="0070C0"/>
      <w:u w:val="none"/>
    </w:rPr>
  </w:style>
  <w:style w:type="character" w:customStyle="1" w:styleId="ListLabel315">
    <w:name w:val="ListLabel 315"/>
    <w:qFormat/>
    <w:rsid w:val="00632805"/>
    <w:rPr>
      <w:b w:val="0"/>
      <w:color w:val="00000A"/>
      <w:sz w:val="20"/>
      <w:u w:val="none"/>
    </w:rPr>
  </w:style>
  <w:style w:type="character" w:customStyle="1" w:styleId="ListLabel316">
    <w:name w:val="ListLabel 316"/>
    <w:qFormat/>
    <w:rsid w:val="00632805"/>
    <w:rPr>
      <w:b/>
      <w:color w:val="00000A"/>
      <w:u w:val="none"/>
    </w:rPr>
  </w:style>
  <w:style w:type="character" w:customStyle="1" w:styleId="ListLabel317">
    <w:name w:val="ListLabel 317"/>
    <w:qFormat/>
    <w:rsid w:val="00632805"/>
    <w:rPr>
      <w:b/>
      <w:color w:val="0070C0"/>
      <w:u w:val="none"/>
    </w:rPr>
  </w:style>
  <w:style w:type="character" w:customStyle="1" w:styleId="ListLabel318">
    <w:name w:val="ListLabel 318"/>
    <w:qFormat/>
    <w:rsid w:val="00632805"/>
    <w:rPr>
      <w:b/>
      <w:color w:val="0070C0"/>
      <w:u w:val="none"/>
    </w:rPr>
  </w:style>
  <w:style w:type="character" w:customStyle="1" w:styleId="ListLabel319">
    <w:name w:val="ListLabel 319"/>
    <w:qFormat/>
    <w:rsid w:val="00632805"/>
    <w:rPr>
      <w:b/>
      <w:color w:val="0070C0"/>
      <w:u w:val="none"/>
    </w:rPr>
  </w:style>
  <w:style w:type="character" w:customStyle="1" w:styleId="ListLabel320">
    <w:name w:val="ListLabel 320"/>
    <w:qFormat/>
    <w:rsid w:val="00632805"/>
    <w:rPr>
      <w:b/>
      <w:color w:val="0070C0"/>
      <w:u w:val="none"/>
    </w:rPr>
  </w:style>
  <w:style w:type="character" w:customStyle="1" w:styleId="ListLabel321">
    <w:name w:val="ListLabel 321"/>
    <w:qFormat/>
    <w:rsid w:val="00632805"/>
    <w:rPr>
      <w:b/>
      <w:color w:val="0070C0"/>
      <w:u w:val="none"/>
    </w:rPr>
  </w:style>
  <w:style w:type="character" w:customStyle="1" w:styleId="ListLabel322">
    <w:name w:val="ListLabel 322"/>
    <w:qFormat/>
    <w:rsid w:val="00632805"/>
    <w:rPr>
      <w:b/>
      <w:color w:val="0070C0"/>
      <w:u w:val="none"/>
    </w:rPr>
  </w:style>
  <w:style w:type="character" w:customStyle="1" w:styleId="ListLabel323">
    <w:name w:val="ListLabel 323"/>
    <w:qFormat/>
    <w:rsid w:val="00632805"/>
    <w:rPr>
      <w:b/>
      <w:color w:val="0070C0"/>
      <w:u w:val="none"/>
    </w:rPr>
  </w:style>
  <w:style w:type="character" w:customStyle="1" w:styleId="ListLabel324">
    <w:name w:val="ListLabel 324"/>
    <w:qFormat/>
    <w:rsid w:val="00632805"/>
    <w:rPr>
      <w:rFonts w:ascii="Verdana" w:hAnsi="Verdana"/>
      <w:sz w:val="20"/>
    </w:rPr>
  </w:style>
  <w:style w:type="character" w:customStyle="1" w:styleId="ListLabel325">
    <w:name w:val="ListLabel 325"/>
    <w:qFormat/>
    <w:rsid w:val="00632805"/>
    <w:rPr>
      <w:sz w:val="20"/>
    </w:rPr>
  </w:style>
  <w:style w:type="character" w:customStyle="1" w:styleId="ListLabel326">
    <w:name w:val="ListLabel 326"/>
    <w:qFormat/>
    <w:rsid w:val="00632805"/>
    <w:rPr>
      <w:sz w:val="20"/>
    </w:rPr>
  </w:style>
  <w:style w:type="character" w:customStyle="1" w:styleId="ListLabel327">
    <w:name w:val="ListLabel 327"/>
    <w:qFormat/>
    <w:rsid w:val="00632805"/>
    <w:rPr>
      <w:sz w:val="20"/>
    </w:rPr>
  </w:style>
  <w:style w:type="character" w:customStyle="1" w:styleId="ListLabel328">
    <w:name w:val="ListLabel 328"/>
    <w:qFormat/>
    <w:rsid w:val="00632805"/>
    <w:rPr>
      <w:sz w:val="20"/>
    </w:rPr>
  </w:style>
  <w:style w:type="character" w:customStyle="1" w:styleId="ListLabel329">
    <w:name w:val="ListLabel 329"/>
    <w:qFormat/>
    <w:rsid w:val="00632805"/>
    <w:rPr>
      <w:sz w:val="20"/>
    </w:rPr>
  </w:style>
  <w:style w:type="character" w:customStyle="1" w:styleId="ListLabel330">
    <w:name w:val="ListLabel 330"/>
    <w:qFormat/>
    <w:rsid w:val="00632805"/>
    <w:rPr>
      <w:sz w:val="20"/>
    </w:rPr>
  </w:style>
  <w:style w:type="character" w:customStyle="1" w:styleId="ListLabel331">
    <w:name w:val="ListLabel 331"/>
    <w:qFormat/>
    <w:rsid w:val="00632805"/>
    <w:rPr>
      <w:sz w:val="20"/>
    </w:rPr>
  </w:style>
  <w:style w:type="character" w:customStyle="1" w:styleId="ListLabel332">
    <w:name w:val="ListLabel 332"/>
    <w:qFormat/>
    <w:rsid w:val="00632805"/>
    <w:rPr>
      <w:rFonts w:ascii="Verdana" w:hAnsi="Verdana"/>
      <w:b/>
      <w:sz w:val="20"/>
    </w:rPr>
  </w:style>
  <w:style w:type="character" w:customStyle="1" w:styleId="Numerstron">
    <w:name w:val="Numer stron"/>
    <w:rsid w:val="00632805"/>
  </w:style>
  <w:style w:type="character" w:customStyle="1" w:styleId="Nagwek4Znak">
    <w:name w:val="Nagłówek 4 Znak"/>
    <w:qFormat/>
    <w:rsid w:val="00632805"/>
    <w:rPr>
      <w:rFonts w:ascii="Calibri" w:eastAsia="Times New Roman" w:hAnsi="Calibri" w:cs="Times New Roman"/>
      <w:b/>
      <w:bCs/>
      <w:sz w:val="28"/>
      <w:szCs w:val="28"/>
    </w:rPr>
  </w:style>
  <w:style w:type="character" w:customStyle="1" w:styleId="Nagwek3Znak">
    <w:name w:val="Nagłówek 3 Znak"/>
    <w:qFormat/>
    <w:rsid w:val="00632805"/>
    <w:rPr>
      <w:rFonts w:ascii="Cambria" w:eastAsia="Times New Roman" w:hAnsi="Cambria" w:cs="Times New Roman"/>
      <w:b/>
      <w:bCs/>
      <w:sz w:val="26"/>
      <w:szCs w:val="26"/>
    </w:rPr>
  </w:style>
  <w:style w:type="character" w:customStyle="1" w:styleId="Nagwek2Znak">
    <w:name w:val="Nagłówek 2 Znak"/>
    <w:qFormat/>
    <w:rsid w:val="00632805"/>
    <w:rPr>
      <w:rFonts w:ascii="Cambria" w:eastAsia="Times New Roman" w:hAnsi="Cambria" w:cs="Times New Roman"/>
      <w:b/>
      <w:bCs/>
      <w:i/>
      <w:iCs/>
      <w:sz w:val="28"/>
      <w:szCs w:val="28"/>
    </w:rPr>
  </w:style>
  <w:style w:type="character" w:customStyle="1" w:styleId="Nagwek1Znak">
    <w:name w:val="Nagłówek 1 Znak"/>
    <w:link w:val="Nagwek1"/>
    <w:qFormat/>
    <w:rsid w:val="00632805"/>
    <w:rPr>
      <w:rFonts w:ascii="Cambria" w:eastAsia="Times New Roman" w:hAnsi="Cambria" w:cs="Times New Roman"/>
      <w:b/>
      <w:bCs/>
      <w:sz w:val="32"/>
      <w:szCs w:val="32"/>
    </w:rPr>
  </w:style>
  <w:style w:type="character" w:customStyle="1" w:styleId="Domylnaczcionkaakapitu1">
    <w:name w:val="Domyślna czcionka akapitu1"/>
    <w:qFormat/>
    <w:rsid w:val="00632805"/>
  </w:style>
  <w:style w:type="character" w:customStyle="1" w:styleId="WW8NumSt13z0">
    <w:name w:val="WW8NumSt13z0"/>
    <w:qFormat/>
    <w:rsid w:val="00632805"/>
    <w:rPr>
      <w:rFonts w:cs="Times New Roman"/>
    </w:rPr>
  </w:style>
  <w:style w:type="character" w:customStyle="1" w:styleId="WW8NumSt12z0">
    <w:name w:val="WW8NumSt12z0"/>
    <w:qFormat/>
    <w:rsid w:val="00632805"/>
    <w:rPr>
      <w:rFonts w:cs="Times New Roman"/>
    </w:rPr>
  </w:style>
  <w:style w:type="character" w:customStyle="1" w:styleId="WW8NumSt11z0">
    <w:name w:val="WW8NumSt11z0"/>
    <w:qFormat/>
    <w:rsid w:val="00632805"/>
    <w:rPr>
      <w:rFonts w:cs="Times New Roman"/>
    </w:rPr>
  </w:style>
  <w:style w:type="character" w:customStyle="1" w:styleId="WW8Num28z8">
    <w:name w:val="WW8Num28z8"/>
    <w:qFormat/>
    <w:rsid w:val="00632805"/>
  </w:style>
  <w:style w:type="character" w:customStyle="1" w:styleId="WW8Num28z7">
    <w:name w:val="WW8Num28z7"/>
    <w:qFormat/>
    <w:rsid w:val="00632805"/>
  </w:style>
  <w:style w:type="character" w:customStyle="1" w:styleId="WW8Num28z6">
    <w:name w:val="WW8Num28z6"/>
    <w:qFormat/>
    <w:rsid w:val="00632805"/>
  </w:style>
  <w:style w:type="character" w:customStyle="1" w:styleId="WW8Num28z5">
    <w:name w:val="WW8Num28z5"/>
    <w:qFormat/>
    <w:rsid w:val="00632805"/>
  </w:style>
  <w:style w:type="character" w:customStyle="1" w:styleId="WW8Num28z4">
    <w:name w:val="WW8Num28z4"/>
    <w:qFormat/>
    <w:rsid w:val="00632805"/>
  </w:style>
  <w:style w:type="character" w:customStyle="1" w:styleId="WW8Num28z3">
    <w:name w:val="WW8Num28z3"/>
    <w:qFormat/>
    <w:rsid w:val="00632805"/>
  </w:style>
  <w:style w:type="character" w:customStyle="1" w:styleId="WW8Num28z2">
    <w:name w:val="WW8Num28z2"/>
    <w:qFormat/>
    <w:rsid w:val="00632805"/>
  </w:style>
  <w:style w:type="character" w:customStyle="1" w:styleId="WW8Num28z1">
    <w:name w:val="WW8Num28z1"/>
    <w:qFormat/>
    <w:rsid w:val="00632805"/>
  </w:style>
  <w:style w:type="character" w:customStyle="1" w:styleId="WW8Num28z0">
    <w:name w:val="WW8Num28z0"/>
    <w:qFormat/>
    <w:rsid w:val="00632805"/>
  </w:style>
  <w:style w:type="character" w:customStyle="1" w:styleId="WW8Num27z1">
    <w:name w:val="WW8Num27z1"/>
    <w:qFormat/>
    <w:rsid w:val="00632805"/>
    <w:rPr>
      <w:rFonts w:cs="Times New Roman"/>
    </w:rPr>
  </w:style>
  <w:style w:type="character" w:customStyle="1" w:styleId="WW8Num27z0">
    <w:name w:val="WW8Num27z0"/>
    <w:qFormat/>
    <w:rsid w:val="00632805"/>
    <w:rPr>
      <w:rFonts w:cs="Times New Roman"/>
    </w:rPr>
  </w:style>
  <w:style w:type="character" w:customStyle="1" w:styleId="WW8Num26z8">
    <w:name w:val="WW8Num26z8"/>
    <w:qFormat/>
    <w:rsid w:val="00632805"/>
  </w:style>
  <w:style w:type="character" w:customStyle="1" w:styleId="WW8Num26z7">
    <w:name w:val="WW8Num26z7"/>
    <w:qFormat/>
    <w:rsid w:val="00632805"/>
  </w:style>
  <w:style w:type="character" w:customStyle="1" w:styleId="WW8Num26z6">
    <w:name w:val="WW8Num26z6"/>
    <w:qFormat/>
    <w:rsid w:val="00632805"/>
  </w:style>
  <w:style w:type="character" w:customStyle="1" w:styleId="WW8Num26z5">
    <w:name w:val="WW8Num26z5"/>
    <w:qFormat/>
    <w:rsid w:val="00632805"/>
  </w:style>
  <w:style w:type="character" w:customStyle="1" w:styleId="WW8Num26z4">
    <w:name w:val="WW8Num26z4"/>
    <w:qFormat/>
    <w:rsid w:val="00632805"/>
  </w:style>
  <w:style w:type="character" w:customStyle="1" w:styleId="WW8Num26z3">
    <w:name w:val="WW8Num26z3"/>
    <w:qFormat/>
    <w:rsid w:val="00632805"/>
  </w:style>
  <w:style w:type="character" w:customStyle="1" w:styleId="WW8Num26z2">
    <w:name w:val="WW8Num26z2"/>
    <w:qFormat/>
    <w:rsid w:val="00632805"/>
  </w:style>
  <w:style w:type="character" w:customStyle="1" w:styleId="WW8Num26z1">
    <w:name w:val="WW8Num26z1"/>
    <w:qFormat/>
    <w:rsid w:val="00632805"/>
  </w:style>
  <w:style w:type="character" w:customStyle="1" w:styleId="WW8Num26z0">
    <w:name w:val="WW8Num26z0"/>
    <w:qFormat/>
    <w:rsid w:val="00632805"/>
    <w:rPr>
      <w:rFonts w:eastAsia="Times New Roman" w:cs="Tahoma"/>
      <w:color w:val="000000"/>
    </w:rPr>
  </w:style>
  <w:style w:type="character" w:customStyle="1" w:styleId="WW8Num25z8">
    <w:name w:val="WW8Num25z8"/>
    <w:qFormat/>
    <w:rsid w:val="00632805"/>
  </w:style>
  <w:style w:type="character" w:customStyle="1" w:styleId="WW8Num25z7">
    <w:name w:val="WW8Num25z7"/>
    <w:qFormat/>
    <w:rsid w:val="00632805"/>
  </w:style>
  <w:style w:type="character" w:customStyle="1" w:styleId="WW8Num25z6">
    <w:name w:val="WW8Num25z6"/>
    <w:qFormat/>
    <w:rsid w:val="00632805"/>
  </w:style>
  <w:style w:type="character" w:customStyle="1" w:styleId="WW8Num25z5">
    <w:name w:val="WW8Num25z5"/>
    <w:qFormat/>
    <w:rsid w:val="00632805"/>
  </w:style>
  <w:style w:type="character" w:customStyle="1" w:styleId="WW8Num25z4">
    <w:name w:val="WW8Num25z4"/>
    <w:qFormat/>
    <w:rsid w:val="00632805"/>
  </w:style>
  <w:style w:type="character" w:customStyle="1" w:styleId="WW8Num25z3">
    <w:name w:val="WW8Num25z3"/>
    <w:qFormat/>
    <w:rsid w:val="00632805"/>
  </w:style>
  <w:style w:type="character" w:customStyle="1" w:styleId="WW8Num25z2">
    <w:name w:val="WW8Num25z2"/>
    <w:qFormat/>
    <w:rsid w:val="00632805"/>
  </w:style>
  <w:style w:type="character" w:customStyle="1" w:styleId="WW8Num25z1">
    <w:name w:val="WW8Num25z1"/>
    <w:qFormat/>
    <w:rsid w:val="00632805"/>
  </w:style>
  <w:style w:type="character" w:customStyle="1" w:styleId="WW8Num25z0">
    <w:name w:val="WW8Num25z0"/>
    <w:qFormat/>
    <w:rsid w:val="00632805"/>
  </w:style>
  <w:style w:type="character" w:customStyle="1" w:styleId="WW8Num24z8">
    <w:name w:val="WW8Num24z8"/>
    <w:qFormat/>
    <w:rsid w:val="00632805"/>
  </w:style>
  <w:style w:type="character" w:customStyle="1" w:styleId="WW8Num24z7">
    <w:name w:val="WW8Num24z7"/>
    <w:qFormat/>
    <w:rsid w:val="00632805"/>
  </w:style>
  <w:style w:type="character" w:customStyle="1" w:styleId="WW8Num24z6">
    <w:name w:val="WW8Num24z6"/>
    <w:qFormat/>
    <w:rsid w:val="00632805"/>
  </w:style>
  <w:style w:type="character" w:customStyle="1" w:styleId="WW8Num24z5">
    <w:name w:val="WW8Num24z5"/>
    <w:qFormat/>
    <w:rsid w:val="00632805"/>
  </w:style>
  <w:style w:type="character" w:customStyle="1" w:styleId="WW8Num24z4">
    <w:name w:val="WW8Num24z4"/>
    <w:qFormat/>
    <w:rsid w:val="00632805"/>
  </w:style>
  <w:style w:type="character" w:customStyle="1" w:styleId="WW8Num24z3">
    <w:name w:val="WW8Num24z3"/>
    <w:qFormat/>
    <w:rsid w:val="00632805"/>
  </w:style>
  <w:style w:type="character" w:customStyle="1" w:styleId="WW8Num24z2">
    <w:name w:val="WW8Num24z2"/>
    <w:qFormat/>
    <w:rsid w:val="00632805"/>
  </w:style>
  <w:style w:type="character" w:customStyle="1" w:styleId="WW8Num24z1">
    <w:name w:val="WW8Num24z1"/>
    <w:qFormat/>
    <w:rsid w:val="00632805"/>
  </w:style>
  <w:style w:type="character" w:customStyle="1" w:styleId="WW8Num24z0">
    <w:name w:val="WW8Num24z0"/>
    <w:qFormat/>
    <w:rsid w:val="00632805"/>
    <w:rPr>
      <w:rFonts w:eastAsia="Times New Roman" w:cs="Tahoma"/>
      <w:color w:val="000000"/>
    </w:rPr>
  </w:style>
  <w:style w:type="character" w:customStyle="1" w:styleId="WW8Num23z8">
    <w:name w:val="WW8Num23z8"/>
    <w:qFormat/>
    <w:rsid w:val="00632805"/>
  </w:style>
  <w:style w:type="character" w:customStyle="1" w:styleId="WW8Num23z7">
    <w:name w:val="WW8Num23z7"/>
    <w:qFormat/>
    <w:rsid w:val="00632805"/>
  </w:style>
  <w:style w:type="character" w:customStyle="1" w:styleId="WW8Num23z6">
    <w:name w:val="WW8Num23z6"/>
    <w:qFormat/>
    <w:rsid w:val="00632805"/>
  </w:style>
  <w:style w:type="character" w:customStyle="1" w:styleId="WW8Num23z5">
    <w:name w:val="WW8Num23z5"/>
    <w:qFormat/>
    <w:rsid w:val="00632805"/>
  </w:style>
  <w:style w:type="character" w:customStyle="1" w:styleId="WW8Num23z4">
    <w:name w:val="WW8Num23z4"/>
    <w:qFormat/>
    <w:rsid w:val="00632805"/>
  </w:style>
  <w:style w:type="character" w:customStyle="1" w:styleId="WW8Num23z3">
    <w:name w:val="WW8Num23z3"/>
    <w:qFormat/>
    <w:rsid w:val="00632805"/>
  </w:style>
  <w:style w:type="character" w:customStyle="1" w:styleId="WW8Num23z2">
    <w:name w:val="WW8Num23z2"/>
    <w:qFormat/>
    <w:rsid w:val="00632805"/>
  </w:style>
  <w:style w:type="character" w:customStyle="1" w:styleId="WW8Num23z1">
    <w:name w:val="WW8Num23z1"/>
    <w:qFormat/>
    <w:rsid w:val="00632805"/>
  </w:style>
  <w:style w:type="character" w:customStyle="1" w:styleId="WW8Num23z0">
    <w:name w:val="WW8Num23z0"/>
    <w:qFormat/>
    <w:rsid w:val="00632805"/>
    <w:rPr>
      <w:rFonts w:eastAsia="Times New Roman" w:cs="Tahoma"/>
      <w:color w:val="000000"/>
    </w:rPr>
  </w:style>
  <w:style w:type="character" w:customStyle="1" w:styleId="WW8Num22z8">
    <w:name w:val="WW8Num22z8"/>
    <w:qFormat/>
    <w:rsid w:val="00632805"/>
  </w:style>
  <w:style w:type="character" w:customStyle="1" w:styleId="WW8Num22z7">
    <w:name w:val="WW8Num22z7"/>
    <w:qFormat/>
    <w:rsid w:val="00632805"/>
  </w:style>
  <w:style w:type="character" w:customStyle="1" w:styleId="WW8Num22z6">
    <w:name w:val="WW8Num22z6"/>
    <w:qFormat/>
    <w:rsid w:val="00632805"/>
  </w:style>
  <w:style w:type="character" w:customStyle="1" w:styleId="WW8Num22z5">
    <w:name w:val="WW8Num22z5"/>
    <w:qFormat/>
    <w:rsid w:val="00632805"/>
  </w:style>
  <w:style w:type="character" w:customStyle="1" w:styleId="WW8Num22z4">
    <w:name w:val="WW8Num22z4"/>
    <w:qFormat/>
    <w:rsid w:val="00632805"/>
  </w:style>
  <w:style w:type="character" w:customStyle="1" w:styleId="WW8Num22z3">
    <w:name w:val="WW8Num22z3"/>
    <w:qFormat/>
    <w:rsid w:val="00632805"/>
  </w:style>
  <w:style w:type="character" w:customStyle="1" w:styleId="WW8Num22z2">
    <w:name w:val="WW8Num22z2"/>
    <w:qFormat/>
    <w:rsid w:val="00632805"/>
  </w:style>
  <w:style w:type="character" w:customStyle="1" w:styleId="WW8Num22z1">
    <w:name w:val="WW8Num22z1"/>
    <w:qFormat/>
    <w:rsid w:val="00632805"/>
  </w:style>
  <w:style w:type="character" w:customStyle="1" w:styleId="WW8Num22z0">
    <w:name w:val="WW8Num22z0"/>
    <w:qFormat/>
    <w:rsid w:val="00632805"/>
    <w:rPr>
      <w:b w:val="0"/>
    </w:rPr>
  </w:style>
  <w:style w:type="character" w:customStyle="1" w:styleId="WW8Num21z8">
    <w:name w:val="WW8Num21z8"/>
    <w:qFormat/>
    <w:rsid w:val="00632805"/>
  </w:style>
  <w:style w:type="character" w:customStyle="1" w:styleId="WW8Num21z7">
    <w:name w:val="WW8Num21z7"/>
    <w:qFormat/>
    <w:rsid w:val="00632805"/>
  </w:style>
  <w:style w:type="character" w:customStyle="1" w:styleId="WW8Num21z6">
    <w:name w:val="WW8Num21z6"/>
    <w:qFormat/>
    <w:rsid w:val="00632805"/>
  </w:style>
  <w:style w:type="character" w:customStyle="1" w:styleId="WW8Num21z5">
    <w:name w:val="WW8Num21z5"/>
    <w:qFormat/>
    <w:rsid w:val="00632805"/>
  </w:style>
  <w:style w:type="character" w:customStyle="1" w:styleId="WW8Num21z4">
    <w:name w:val="WW8Num21z4"/>
    <w:qFormat/>
    <w:rsid w:val="00632805"/>
  </w:style>
  <w:style w:type="character" w:customStyle="1" w:styleId="WW8Num21z3">
    <w:name w:val="WW8Num21z3"/>
    <w:qFormat/>
    <w:rsid w:val="00632805"/>
  </w:style>
  <w:style w:type="character" w:customStyle="1" w:styleId="WW8Num21z2">
    <w:name w:val="WW8Num21z2"/>
    <w:qFormat/>
    <w:rsid w:val="00632805"/>
  </w:style>
  <w:style w:type="character" w:customStyle="1" w:styleId="WW8Num21z1">
    <w:name w:val="WW8Num21z1"/>
    <w:qFormat/>
    <w:rsid w:val="00632805"/>
  </w:style>
  <w:style w:type="character" w:customStyle="1" w:styleId="WW8Num21z0">
    <w:name w:val="WW8Num21z0"/>
    <w:qFormat/>
    <w:rsid w:val="00632805"/>
    <w:rPr>
      <w:position w:val="0"/>
      <w:sz w:val="24"/>
      <w:vertAlign w:val="baseline"/>
    </w:rPr>
  </w:style>
  <w:style w:type="character" w:customStyle="1" w:styleId="WW8Num20z1">
    <w:name w:val="WW8Num20z1"/>
    <w:qFormat/>
    <w:rsid w:val="00632805"/>
    <w:rPr>
      <w:rFonts w:cs="Times New Roman"/>
    </w:rPr>
  </w:style>
  <w:style w:type="character" w:customStyle="1" w:styleId="WW8Num20z0">
    <w:name w:val="WW8Num20z0"/>
    <w:qFormat/>
    <w:rsid w:val="00632805"/>
    <w:rPr>
      <w:rFonts w:cs="Times New Roman"/>
    </w:rPr>
  </w:style>
  <w:style w:type="character" w:customStyle="1" w:styleId="WW8Num19z2">
    <w:name w:val="WW8Num19z2"/>
    <w:qFormat/>
    <w:rsid w:val="00632805"/>
  </w:style>
  <w:style w:type="character" w:customStyle="1" w:styleId="WW8Num19z0">
    <w:name w:val="WW8Num19z0"/>
    <w:qFormat/>
    <w:rsid w:val="00632805"/>
    <w:rPr>
      <w:rFonts w:ascii="Times New Roman" w:eastAsia="Times New Roman" w:hAnsi="Times New Roman" w:cs="Times New Roman"/>
      <w:b/>
      <w:bCs/>
      <w:w w:val="100"/>
      <w:sz w:val="22"/>
      <w:szCs w:val="22"/>
    </w:rPr>
  </w:style>
  <w:style w:type="character" w:customStyle="1" w:styleId="WW8Num18z8">
    <w:name w:val="WW8Num18z8"/>
    <w:qFormat/>
    <w:rsid w:val="00632805"/>
  </w:style>
  <w:style w:type="character" w:customStyle="1" w:styleId="WW8Num18z7">
    <w:name w:val="WW8Num18z7"/>
    <w:qFormat/>
    <w:rsid w:val="00632805"/>
  </w:style>
  <w:style w:type="character" w:customStyle="1" w:styleId="WW8Num18z6">
    <w:name w:val="WW8Num18z6"/>
    <w:qFormat/>
    <w:rsid w:val="00632805"/>
  </w:style>
  <w:style w:type="character" w:customStyle="1" w:styleId="WW8Num18z5">
    <w:name w:val="WW8Num18z5"/>
    <w:qFormat/>
    <w:rsid w:val="00632805"/>
  </w:style>
  <w:style w:type="character" w:customStyle="1" w:styleId="WW8Num18z4">
    <w:name w:val="WW8Num18z4"/>
    <w:qFormat/>
    <w:rsid w:val="00632805"/>
  </w:style>
  <w:style w:type="character" w:customStyle="1" w:styleId="WW8Num18z3">
    <w:name w:val="WW8Num18z3"/>
    <w:qFormat/>
    <w:rsid w:val="00632805"/>
  </w:style>
  <w:style w:type="character" w:customStyle="1" w:styleId="WW8Num18z2">
    <w:name w:val="WW8Num18z2"/>
    <w:qFormat/>
    <w:rsid w:val="00632805"/>
  </w:style>
  <w:style w:type="character" w:customStyle="1" w:styleId="WW8Num18z1">
    <w:name w:val="WW8Num18z1"/>
    <w:qFormat/>
    <w:rsid w:val="00632805"/>
  </w:style>
  <w:style w:type="character" w:customStyle="1" w:styleId="WW8Num18z0">
    <w:name w:val="WW8Num18z0"/>
    <w:qFormat/>
    <w:rsid w:val="00632805"/>
    <w:rPr>
      <w:rFonts w:ascii="Verdana" w:hAnsi="Verdana" w:cs="Verdana"/>
      <w:sz w:val="18"/>
      <w:szCs w:val="18"/>
    </w:rPr>
  </w:style>
  <w:style w:type="character" w:customStyle="1" w:styleId="WW8Num17z3">
    <w:name w:val="WW8Num17z3"/>
    <w:qFormat/>
    <w:rsid w:val="00632805"/>
    <w:rPr>
      <w:rFonts w:ascii="Symbol" w:hAnsi="Symbol" w:cs="Symbol"/>
    </w:rPr>
  </w:style>
  <w:style w:type="character" w:customStyle="1" w:styleId="WW8Num17z1">
    <w:name w:val="WW8Num17z1"/>
    <w:qFormat/>
    <w:rsid w:val="00632805"/>
    <w:rPr>
      <w:rFonts w:ascii="Courier New" w:hAnsi="Courier New" w:cs="Courier New"/>
    </w:rPr>
  </w:style>
  <w:style w:type="character" w:customStyle="1" w:styleId="WW8Num17z0">
    <w:name w:val="WW8Num17z0"/>
    <w:qFormat/>
    <w:rsid w:val="00632805"/>
    <w:rPr>
      <w:rFonts w:ascii="Wingdings" w:hAnsi="Wingdings" w:cs="Wingdings"/>
    </w:rPr>
  </w:style>
  <w:style w:type="character" w:customStyle="1" w:styleId="WW8Num16z1">
    <w:name w:val="WW8Num16z1"/>
    <w:qFormat/>
    <w:rsid w:val="00632805"/>
    <w:rPr>
      <w:rFonts w:cs="Times New Roman"/>
    </w:rPr>
  </w:style>
  <w:style w:type="character" w:customStyle="1" w:styleId="WW8Num16z0">
    <w:name w:val="WW8Num16z0"/>
    <w:qFormat/>
    <w:rsid w:val="00632805"/>
    <w:rPr>
      <w:rFonts w:cs="Times New Roman"/>
    </w:rPr>
  </w:style>
  <w:style w:type="character" w:customStyle="1" w:styleId="WW8Num15z8">
    <w:name w:val="WW8Num15z8"/>
    <w:qFormat/>
    <w:rsid w:val="00632805"/>
  </w:style>
  <w:style w:type="character" w:customStyle="1" w:styleId="WW8Num15z7">
    <w:name w:val="WW8Num15z7"/>
    <w:qFormat/>
    <w:rsid w:val="00632805"/>
  </w:style>
  <w:style w:type="character" w:customStyle="1" w:styleId="WW8Num15z6">
    <w:name w:val="WW8Num15z6"/>
    <w:qFormat/>
    <w:rsid w:val="00632805"/>
  </w:style>
  <w:style w:type="character" w:customStyle="1" w:styleId="WW8Num15z5">
    <w:name w:val="WW8Num15z5"/>
    <w:qFormat/>
    <w:rsid w:val="00632805"/>
  </w:style>
  <w:style w:type="character" w:customStyle="1" w:styleId="WW8Num15z4">
    <w:name w:val="WW8Num15z4"/>
    <w:qFormat/>
    <w:rsid w:val="00632805"/>
  </w:style>
  <w:style w:type="character" w:customStyle="1" w:styleId="WW8Num15z3">
    <w:name w:val="WW8Num15z3"/>
    <w:qFormat/>
    <w:rsid w:val="00632805"/>
  </w:style>
  <w:style w:type="character" w:customStyle="1" w:styleId="WW8Num15z2">
    <w:name w:val="WW8Num15z2"/>
    <w:qFormat/>
    <w:rsid w:val="00632805"/>
  </w:style>
  <w:style w:type="character" w:customStyle="1" w:styleId="WW8Num15z1">
    <w:name w:val="WW8Num15z1"/>
    <w:qFormat/>
    <w:rsid w:val="00632805"/>
  </w:style>
  <w:style w:type="character" w:customStyle="1" w:styleId="WW8Num15z0">
    <w:name w:val="WW8Num15z0"/>
    <w:qFormat/>
    <w:rsid w:val="00632805"/>
  </w:style>
  <w:style w:type="character" w:customStyle="1" w:styleId="WW8Num14z1">
    <w:name w:val="WW8Num14z1"/>
    <w:qFormat/>
    <w:rsid w:val="00632805"/>
    <w:rPr>
      <w:rFonts w:cs="Times New Roman"/>
    </w:rPr>
  </w:style>
  <w:style w:type="character" w:customStyle="1" w:styleId="WW8Num14z0">
    <w:name w:val="WW8Num14z0"/>
    <w:qFormat/>
    <w:rsid w:val="00632805"/>
    <w:rPr>
      <w:rFonts w:cs="Times New Roman"/>
    </w:rPr>
  </w:style>
  <w:style w:type="character" w:customStyle="1" w:styleId="WW8Num13z0">
    <w:name w:val="WW8Num13z0"/>
    <w:qFormat/>
    <w:rsid w:val="00632805"/>
    <w:rPr>
      <w:rFonts w:cs="Times New Roman"/>
    </w:rPr>
  </w:style>
  <w:style w:type="character" w:customStyle="1" w:styleId="WW8Num12z8">
    <w:name w:val="WW8Num12z8"/>
    <w:qFormat/>
    <w:rsid w:val="00632805"/>
  </w:style>
  <w:style w:type="character" w:customStyle="1" w:styleId="WW8Num12z7">
    <w:name w:val="WW8Num12z7"/>
    <w:qFormat/>
    <w:rsid w:val="00632805"/>
  </w:style>
  <w:style w:type="character" w:customStyle="1" w:styleId="WW8Num12z6">
    <w:name w:val="WW8Num12z6"/>
    <w:qFormat/>
    <w:rsid w:val="00632805"/>
  </w:style>
  <w:style w:type="character" w:customStyle="1" w:styleId="WW8Num12z5">
    <w:name w:val="WW8Num12z5"/>
    <w:qFormat/>
    <w:rsid w:val="00632805"/>
  </w:style>
  <w:style w:type="character" w:customStyle="1" w:styleId="WW8Num12z4">
    <w:name w:val="WW8Num12z4"/>
    <w:qFormat/>
    <w:rsid w:val="00632805"/>
  </w:style>
  <w:style w:type="character" w:customStyle="1" w:styleId="WW8Num12z3">
    <w:name w:val="WW8Num12z3"/>
    <w:qFormat/>
    <w:rsid w:val="00632805"/>
  </w:style>
  <w:style w:type="character" w:customStyle="1" w:styleId="WW8Num12z2">
    <w:name w:val="WW8Num12z2"/>
    <w:qFormat/>
    <w:rsid w:val="00632805"/>
  </w:style>
  <w:style w:type="character" w:customStyle="1" w:styleId="WW8Num12z1">
    <w:name w:val="WW8Num12z1"/>
    <w:qFormat/>
    <w:rsid w:val="00632805"/>
  </w:style>
  <w:style w:type="character" w:customStyle="1" w:styleId="WW8Num12z0">
    <w:name w:val="WW8Num12z0"/>
    <w:qFormat/>
    <w:rsid w:val="00632805"/>
  </w:style>
  <w:style w:type="character" w:customStyle="1" w:styleId="WW8Num11z1">
    <w:name w:val="WW8Num11z1"/>
    <w:qFormat/>
    <w:rsid w:val="00632805"/>
    <w:rPr>
      <w:rFonts w:cs="Times New Roman"/>
    </w:rPr>
  </w:style>
  <w:style w:type="character" w:customStyle="1" w:styleId="WW8Num11z0">
    <w:name w:val="WW8Num11z0"/>
    <w:qFormat/>
    <w:rsid w:val="00632805"/>
    <w:rPr>
      <w:rFonts w:cs="Times New Roman"/>
    </w:rPr>
  </w:style>
  <w:style w:type="character" w:customStyle="1" w:styleId="WW8Num10z8">
    <w:name w:val="WW8Num10z8"/>
    <w:qFormat/>
    <w:rsid w:val="00632805"/>
  </w:style>
  <w:style w:type="character" w:customStyle="1" w:styleId="WW8Num10z7">
    <w:name w:val="WW8Num10z7"/>
    <w:qFormat/>
    <w:rsid w:val="00632805"/>
  </w:style>
  <w:style w:type="character" w:customStyle="1" w:styleId="WW8Num10z6">
    <w:name w:val="WW8Num10z6"/>
    <w:qFormat/>
    <w:rsid w:val="00632805"/>
  </w:style>
  <w:style w:type="character" w:customStyle="1" w:styleId="WW8Num10z5">
    <w:name w:val="WW8Num10z5"/>
    <w:qFormat/>
    <w:rsid w:val="00632805"/>
  </w:style>
  <w:style w:type="character" w:customStyle="1" w:styleId="WW8Num10z4">
    <w:name w:val="WW8Num10z4"/>
    <w:qFormat/>
    <w:rsid w:val="00632805"/>
  </w:style>
  <w:style w:type="character" w:customStyle="1" w:styleId="WW8Num10z3">
    <w:name w:val="WW8Num10z3"/>
    <w:qFormat/>
    <w:rsid w:val="00632805"/>
  </w:style>
  <w:style w:type="character" w:customStyle="1" w:styleId="WW8Num10z2">
    <w:name w:val="WW8Num10z2"/>
    <w:qFormat/>
    <w:rsid w:val="00632805"/>
  </w:style>
  <w:style w:type="character" w:customStyle="1" w:styleId="WW8Num10z1">
    <w:name w:val="WW8Num10z1"/>
    <w:qFormat/>
    <w:rsid w:val="00632805"/>
  </w:style>
  <w:style w:type="character" w:customStyle="1" w:styleId="WW8Num10z0">
    <w:name w:val="WW8Num10z0"/>
    <w:qFormat/>
    <w:rsid w:val="00632805"/>
  </w:style>
  <w:style w:type="character" w:customStyle="1" w:styleId="WW8Num9z3">
    <w:name w:val="WW8Num9z3"/>
    <w:qFormat/>
    <w:rsid w:val="00632805"/>
    <w:rPr>
      <w:rFonts w:ascii="Symbol" w:hAnsi="Symbol" w:cs="Symbol"/>
    </w:rPr>
  </w:style>
  <w:style w:type="character" w:customStyle="1" w:styleId="WW8Num9z2">
    <w:name w:val="WW8Num9z2"/>
    <w:qFormat/>
    <w:rsid w:val="00632805"/>
    <w:rPr>
      <w:rFonts w:ascii="Wingdings" w:hAnsi="Wingdings" w:cs="Wingdings"/>
    </w:rPr>
  </w:style>
  <w:style w:type="character" w:customStyle="1" w:styleId="WW8Num9z1">
    <w:name w:val="WW8Num9z1"/>
    <w:qFormat/>
    <w:rsid w:val="00632805"/>
    <w:rPr>
      <w:rFonts w:ascii="Courier New" w:hAnsi="Courier New" w:cs="Courier New"/>
    </w:rPr>
  </w:style>
  <w:style w:type="character" w:customStyle="1" w:styleId="WW8Num8z1">
    <w:name w:val="WW8Num8z1"/>
    <w:qFormat/>
    <w:rsid w:val="00632805"/>
    <w:rPr>
      <w:rFonts w:cs="Times New Roman"/>
    </w:rPr>
  </w:style>
  <w:style w:type="character" w:customStyle="1" w:styleId="WW8Num8z0">
    <w:name w:val="WW8Num8z0"/>
    <w:qFormat/>
    <w:rsid w:val="00632805"/>
    <w:rPr>
      <w:rFonts w:cs="Times New Roman"/>
    </w:rPr>
  </w:style>
  <w:style w:type="character" w:customStyle="1" w:styleId="WW8Num7z1">
    <w:name w:val="WW8Num7z1"/>
    <w:qFormat/>
    <w:rsid w:val="00632805"/>
    <w:rPr>
      <w:rFonts w:cs="Times New Roman"/>
    </w:rPr>
  </w:style>
  <w:style w:type="character" w:customStyle="1" w:styleId="WW8Num7z0">
    <w:name w:val="WW8Num7z0"/>
    <w:qFormat/>
    <w:rsid w:val="00632805"/>
    <w:rPr>
      <w:rFonts w:cs="Times New Roman"/>
    </w:rPr>
  </w:style>
  <w:style w:type="character" w:customStyle="1" w:styleId="WW8Num6z0">
    <w:name w:val="WW8Num6z0"/>
    <w:qFormat/>
    <w:rsid w:val="00632805"/>
    <w:rPr>
      <w:rFonts w:cs="Times New Roman"/>
    </w:rPr>
  </w:style>
  <w:style w:type="character" w:customStyle="1" w:styleId="WW8Num5z8">
    <w:name w:val="WW8Num5z8"/>
    <w:qFormat/>
    <w:rsid w:val="00632805"/>
  </w:style>
  <w:style w:type="character" w:customStyle="1" w:styleId="WW8Num5z7">
    <w:name w:val="WW8Num5z7"/>
    <w:qFormat/>
    <w:rsid w:val="00632805"/>
  </w:style>
  <w:style w:type="character" w:customStyle="1" w:styleId="WW8Num5z6">
    <w:name w:val="WW8Num5z6"/>
    <w:qFormat/>
    <w:rsid w:val="00632805"/>
  </w:style>
  <w:style w:type="character" w:customStyle="1" w:styleId="WW8Num5z5">
    <w:name w:val="WW8Num5z5"/>
    <w:qFormat/>
    <w:rsid w:val="00632805"/>
  </w:style>
  <w:style w:type="character" w:customStyle="1" w:styleId="WW8Num5z4">
    <w:name w:val="WW8Num5z4"/>
    <w:qFormat/>
    <w:rsid w:val="00632805"/>
  </w:style>
  <w:style w:type="character" w:customStyle="1" w:styleId="WW8Num5z3">
    <w:name w:val="WW8Num5z3"/>
    <w:qFormat/>
    <w:rsid w:val="00632805"/>
  </w:style>
  <w:style w:type="character" w:customStyle="1" w:styleId="WW8Num5z2">
    <w:name w:val="WW8Num5z2"/>
    <w:qFormat/>
    <w:rsid w:val="00632805"/>
  </w:style>
  <w:style w:type="character" w:customStyle="1" w:styleId="WW8Num5z1">
    <w:name w:val="WW8Num5z1"/>
    <w:qFormat/>
    <w:rsid w:val="00632805"/>
  </w:style>
  <w:style w:type="character" w:customStyle="1" w:styleId="WW8Num5z0">
    <w:name w:val="WW8Num5z0"/>
    <w:qFormat/>
    <w:rsid w:val="00632805"/>
    <w:rPr>
      <w:rFonts w:eastAsia="Times New Roman" w:cs="Tahoma"/>
      <w:color w:val="000000"/>
    </w:rPr>
  </w:style>
  <w:style w:type="character" w:customStyle="1" w:styleId="WW8Num3z1">
    <w:name w:val="WW8Num3z1"/>
    <w:qFormat/>
    <w:rsid w:val="00632805"/>
  </w:style>
  <w:style w:type="character" w:customStyle="1" w:styleId="WW8Num2z1">
    <w:name w:val="WW8Num2z1"/>
    <w:qFormat/>
    <w:rsid w:val="00632805"/>
    <w:rPr>
      <w:rFonts w:cs="Times New Roman"/>
    </w:rPr>
  </w:style>
  <w:style w:type="character" w:customStyle="1" w:styleId="Domylnaczcionkaakapitu2">
    <w:name w:val="Domyślna czcionka akapitu2"/>
    <w:qFormat/>
    <w:rsid w:val="00632805"/>
  </w:style>
  <w:style w:type="character" w:customStyle="1" w:styleId="WW8Num4z8">
    <w:name w:val="WW8Num4z8"/>
    <w:qFormat/>
    <w:rsid w:val="00632805"/>
  </w:style>
  <w:style w:type="character" w:customStyle="1" w:styleId="WW8Num4z7">
    <w:name w:val="WW8Num4z7"/>
    <w:qFormat/>
    <w:rsid w:val="00632805"/>
  </w:style>
  <w:style w:type="character" w:customStyle="1" w:styleId="WW8Num4z6">
    <w:name w:val="WW8Num4z6"/>
    <w:qFormat/>
    <w:rsid w:val="00632805"/>
  </w:style>
  <w:style w:type="character" w:customStyle="1" w:styleId="WW8Num4z5">
    <w:name w:val="WW8Num4z5"/>
    <w:qFormat/>
    <w:rsid w:val="00632805"/>
  </w:style>
  <w:style w:type="character" w:customStyle="1" w:styleId="WW8Num4z4">
    <w:name w:val="WW8Num4z4"/>
    <w:qFormat/>
    <w:rsid w:val="00632805"/>
  </w:style>
  <w:style w:type="character" w:customStyle="1" w:styleId="WW8Num4z3">
    <w:name w:val="WW8Num4z3"/>
    <w:qFormat/>
    <w:rsid w:val="00632805"/>
  </w:style>
  <w:style w:type="character" w:customStyle="1" w:styleId="WW8Num4z2">
    <w:name w:val="WW8Num4z2"/>
    <w:qFormat/>
    <w:rsid w:val="00632805"/>
  </w:style>
  <w:style w:type="character" w:customStyle="1" w:styleId="WW8Num4z1">
    <w:name w:val="WW8Num4z1"/>
    <w:qFormat/>
    <w:rsid w:val="00632805"/>
  </w:style>
  <w:style w:type="character" w:customStyle="1" w:styleId="WW8Num4z0">
    <w:name w:val="WW8Num4z0"/>
    <w:qFormat/>
    <w:rsid w:val="00632805"/>
    <w:rPr>
      <w:rFonts w:ascii="Verdana" w:hAnsi="Verdana" w:cs="Verdana"/>
      <w:sz w:val="16"/>
      <w:szCs w:val="16"/>
    </w:rPr>
  </w:style>
  <w:style w:type="character" w:customStyle="1" w:styleId="WW8Num1z8">
    <w:name w:val="WW8Num1z8"/>
    <w:qFormat/>
    <w:rsid w:val="00632805"/>
  </w:style>
  <w:style w:type="character" w:customStyle="1" w:styleId="WW8Num1z7">
    <w:name w:val="WW8Num1z7"/>
    <w:qFormat/>
    <w:rsid w:val="00632805"/>
  </w:style>
  <w:style w:type="character" w:customStyle="1" w:styleId="WW8Num1z6">
    <w:name w:val="WW8Num1z6"/>
    <w:qFormat/>
    <w:rsid w:val="00632805"/>
  </w:style>
  <w:style w:type="character" w:customStyle="1" w:styleId="WW8Num1z5">
    <w:name w:val="WW8Num1z5"/>
    <w:qFormat/>
    <w:rsid w:val="00632805"/>
  </w:style>
  <w:style w:type="character" w:customStyle="1" w:styleId="WW8Num1z4">
    <w:name w:val="WW8Num1z4"/>
    <w:qFormat/>
    <w:rsid w:val="00632805"/>
  </w:style>
  <w:style w:type="character" w:customStyle="1" w:styleId="WW8Num1z3">
    <w:name w:val="WW8Num1z3"/>
    <w:qFormat/>
    <w:rsid w:val="00632805"/>
  </w:style>
  <w:style w:type="character" w:customStyle="1" w:styleId="WW8Num1z2">
    <w:name w:val="WW8Num1z2"/>
    <w:qFormat/>
    <w:rsid w:val="00632805"/>
  </w:style>
  <w:style w:type="character" w:customStyle="1" w:styleId="WW8Num1z1">
    <w:name w:val="WW8Num1z1"/>
    <w:qFormat/>
    <w:rsid w:val="00632805"/>
  </w:style>
  <w:style w:type="character" w:customStyle="1" w:styleId="WW8Num1z0">
    <w:name w:val="WW8Num1z0"/>
    <w:qFormat/>
    <w:rsid w:val="00632805"/>
  </w:style>
  <w:style w:type="character" w:customStyle="1" w:styleId="ListLabel333">
    <w:name w:val="ListLabel 333"/>
    <w:qFormat/>
    <w:rsid w:val="00632805"/>
    <w:rPr>
      <w:rFonts w:ascii="Verdana" w:hAnsi="Verdana"/>
      <w:sz w:val="20"/>
      <w:u w:val="none"/>
    </w:rPr>
  </w:style>
  <w:style w:type="character" w:customStyle="1" w:styleId="ListLabel334">
    <w:name w:val="ListLabel 334"/>
    <w:qFormat/>
    <w:rsid w:val="00632805"/>
    <w:rPr>
      <w:u w:val="none"/>
    </w:rPr>
  </w:style>
  <w:style w:type="character" w:customStyle="1" w:styleId="ListLabel335">
    <w:name w:val="ListLabel 335"/>
    <w:qFormat/>
    <w:rsid w:val="00632805"/>
    <w:rPr>
      <w:u w:val="none"/>
    </w:rPr>
  </w:style>
  <w:style w:type="character" w:customStyle="1" w:styleId="ListLabel336">
    <w:name w:val="ListLabel 336"/>
    <w:qFormat/>
    <w:rsid w:val="00632805"/>
    <w:rPr>
      <w:rFonts w:ascii="Verdana" w:hAnsi="Verdana"/>
      <w:b/>
      <w:sz w:val="20"/>
      <w:u w:val="none"/>
    </w:rPr>
  </w:style>
  <w:style w:type="character" w:customStyle="1" w:styleId="ListLabel337">
    <w:name w:val="ListLabel 337"/>
    <w:qFormat/>
    <w:rsid w:val="00632805"/>
    <w:rPr>
      <w:u w:val="none"/>
    </w:rPr>
  </w:style>
  <w:style w:type="character" w:customStyle="1" w:styleId="ListLabel338">
    <w:name w:val="ListLabel 338"/>
    <w:qFormat/>
    <w:rsid w:val="00632805"/>
    <w:rPr>
      <w:u w:val="none"/>
    </w:rPr>
  </w:style>
  <w:style w:type="character" w:customStyle="1" w:styleId="ListLabel339">
    <w:name w:val="ListLabel 339"/>
    <w:qFormat/>
    <w:rsid w:val="00632805"/>
    <w:rPr>
      <w:u w:val="none"/>
    </w:rPr>
  </w:style>
  <w:style w:type="character" w:customStyle="1" w:styleId="ListLabel340">
    <w:name w:val="ListLabel 340"/>
    <w:qFormat/>
    <w:rsid w:val="00632805"/>
    <w:rPr>
      <w:u w:val="none"/>
    </w:rPr>
  </w:style>
  <w:style w:type="character" w:customStyle="1" w:styleId="ListLabel341">
    <w:name w:val="ListLabel 341"/>
    <w:qFormat/>
    <w:rsid w:val="00632805"/>
    <w:rPr>
      <w:u w:val="none"/>
    </w:rPr>
  </w:style>
  <w:style w:type="character" w:customStyle="1" w:styleId="ListLabel342">
    <w:name w:val="ListLabel 342"/>
    <w:qFormat/>
    <w:rsid w:val="00632805"/>
    <w:rPr>
      <w:rFonts w:ascii="Verdana" w:hAnsi="Verdana"/>
      <w:b w:val="0"/>
      <w:color w:val="00000A"/>
      <w:position w:val="0"/>
      <w:sz w:val="20"/>
      <w:vertAlign w:val="baseline"/>
    </w:rPr>
  </w:style>
  <w:style w:type="character" w:customStyle="1" w:styleId="ListLabel343">
    <w:name w:val="ListLabel 343"/>
    <w:qFormat/>
    <w:rsid w:val="00632805"/>
    <w:rPr>
      <w:position w:val="0"/>
      <w:sz w:val="22"/>
      <w:vertAlign w:val="baseline"/>
    </w:rPr>
  </w:style>
  <w:style w:type="character" w:customStyle="1" w:styleId="ListLabel344">
    <w:name w:val="ListLabel 344"/>
    <w:qFormat/>
    <w:rsid w:val="00632805"/>
    <w:rPr>
      <w:position w:val="0"/>
      <w:sz w:val="22"/>
      <w:vertAlign w:val="baseline"/>
    </w:rPr>
  </w:style>
  <w:style w:type="character" w:customStyle="1" w:styleId="ListLabel345">
    <w:name w:val="ListLabel 345"/>
    <w:qFormat/>
    <w:rsid w:val="00632805"/>
    <w:rPr>
      <w:rFonts w:ascii="Verdana" w:hAnsi="Verdana"/>
      <w:position w:val="0"/>
      <w:sz w:val="20"/>
      <w:vertAlign w:val="baseline"/>
    </w:rPr>
  </w:style>
  <w:style w:type="character" w:customStyle="1" w:styleId="ListLabel346">
    <w:name w:val="ListLabel 346"/>
    <w:qFormat/>
    <w:rsid w:val="00632805"/>
    <w:rPr>
      <w:position w:val="0"/>
      <w:sz w:val="22"/>
      <w:vertAlign w:val="baseline"/>
    </w:rPr>
  </w:style>
  <w:style w:type="character" w:customStyle="1" w:styleId="ListLabel347">
    <w:name w:val="ListLabel 347"/>
    <w:qFormat/>
    <w:rsid w:val="00632805"/>
    <w:rPr>
      <w:position w:val="0"/>
      <w:sz w:val="22"/>
      <w:vertAlign w:val="baseline"/>
    </w:rPr>
  </w:style>
  <w:style w:type="character" w:customStyle="1" w:styleId="ListLabel348">
    <w:name w:val="ListLabel 348"/>
    <w:qFormat/>
    <w:rsid w:val="00632805"/>
    <w:rPr>
      <w:rFonts w:ascii="Verdana" w:hAnsi="Verdana"/>
      <w:b/>
      <w:position w:val="0"/>
      <w:sz w:val="20"/>
      <w:vertAlign w:val="baseline"/>
    </w:rPr>
  </w:style>
  <w:style w:type="character" w:customStyle="1" w:styleId="ListLabel349">
    <w:name w:val="ListLabel 349"/>
    <w:qFormat/>
    <w:rsid w:val="00632805"/>
    <w:rPr>
      <w:position w:val="0"/>
      <w:sz w:val="22"/>
      <w:vertAlign w:val="baseline"/>
    </w:rPr>
  </w:style>
  <w:style w:type="character" w:customStyle="1" w:styleId="ListLabel350">
    <w:name w:val="ListLabel 350"/>
    <w:qFormat/>
    <w:rsid w:val="00632805"/>
    <w:rPr>
      <w:position w:val="0"/>
      <w:sz w:val="22"/>
      <w:vertAlign w:val="baseline"/>
    </w:rPr>
  </w:style>
  <w:style w:type="character" w:customStyle="1" w:styleId="ListLabel351">
    <w:name w:val="ListLabel 351"/>
    <w:qFormat/>
    <w:rsid w:val="00632805"/>
    <w:rPr>
      <w:rFonts w:ascii="Verdana" w:hAnsi="Verdana"/>
      <w:b w:val="0"/>
      <w:position w:val="0"/>
      <w:sz w:val="20"/>
      <w:vertAlign w:val="baseline"/>
    </w:rPr>
  </w:style>
  <w:style w:type="character" w:customStyle="1" w:styleId="ListLabel352">
    <w:name w:val="ListLabel 352"/>
    <w:qFormat/>
    <w:rsid w:val="00632805"/>
    <w:rPr>
      <w:position w:val="0"/>
      <w:sz w:val="22"/>
      <w:vertAlign w:val="baseline"/>
    </w:rPr>
  </w:style>
  <w:style w:type="character" w:customStyle="1" w:styleId="ListLabel353">
    <w:name w:val="ListLabel 353"/>
    <w:qFormat/>
    <w:rsid w:val="00632805"/>
    <w:rPr>
      <w:position w:val="0"/>
      <w:sz w:val="22"/>
      <w:vertAlign w:val="baseline"/>
    </w:rPr>
  </w:style>
  <w:style w:type="character" w:customStyle="1" w:styleId="ListLabel354">
    <w:name w:val="ListLabel 354"/>
    <w:qFormat/>
    <w:rsid w:val="00632805"/>
    <w:rPr>
      <w:position w:val="0"/>
      <w:sz w:val="22"/>
      <w:vertAlign w:val="baseline"/>
    </w:rPr>
  </w:style>
  <w:style w:type="character" w:customStyle="1" w:styleId="ListLabel355">
    <w:name w:val="ListLabel 355"/>
    <w:qFormat/>
    <w:rsid w:val="00632805"/>
    <w:rPr>
      <w:position w:val="0"/>
      <w:sz w:val="22"/>
      <w:vertAlign w:val="baseline"/>
    </w:rPr>
  </w:style>
  <w:style w:type="character" w:customStyle="1" w:styleId="ListLabel356">
    <w:name w:val="ListLabel 356"/>
    <w:qFormat/>
    <w:rsid w:val="00632805"/>
    <w:rPr>
      <w:position w:val="0"/>
      <w:sz w:val="22"/>
      <w:vertAlign w:val="baseline"/>
    </w:rPr>
  </w:style>
  <w:style w:type="character" w:customStyle="1" w:styleId="ListLabel357">
    <w:name w:val="ListLabel 357"/>
    <w:qFormat/>
    <w:rsid w:val="00632805"/>
    <w:rPr>
      <w:position w:val="0"/>
      <w:sz w:val="22"/>
      <w:vertAlign w:val="baseline"/>
    </w:rPr>
  </w:style>
  <w:style w:type="character" w:customStyle="1" w:styleId="ListLabel358">
    <w:name w:val="ListLabel 358"/>
    <w:qFormat/>
    <w:rsid w:val="00632805"/>
    <w:rPr>
      <w:position w:val="0"/>
      <w:sz w:val="22"/>
      <w:vertAlign w:val="baseline"/>
    </w:rPr>
  </w:style>
  <w:style w:type="character" w:customStyle="1" w:styleId="ListLabel359">
    <w:name w:val="ListLabel 359"/>
    <w:qFormat/>
    <w:rsid w:val="00632805"/>
    <w:rPr>
      <w:position w:val="0"/>
      <w:sz w:val="22"/>
      <w:vertAlign w:val="baseline"/>
    </w:rPr>
  </w:style>
  <w:style w:type="character" w:customStyle="1" w:styleId="ListLabel360">
    <w:name w:val="ListLabel 360"/>
    <w:qFormat/>
    <w:rsid w:val="00632805"/>
    <w:rPr>
      <w:u w:val="none"/>
    </w:rPr>
  </w:style>
  <w:style w:type="character" w:customStyle="1" w:styleId="ListLabel361">
    <w:name w:val="ListLabel 361"/>
    <w:qFormat/>
    <w:rsid w:val="00632805"/>
    <w:rPr>
      <w:rFonts w:ascii="Verdana" w:hAnsi="Verdana"/>
      <w:sz w:val="20"/>
      <w:u w:val="none"/>
    </w:rPr>
  </w:style>
  <w:style w:type="character" w:customStyle="1" w:styleId="ListLabel362">
    <w:name w:val="ListLabel 362"/>
    <w:qFormat/>
    <w:rsid w:val="00632805"/>
    <w:rPr>
      <w:u w:val="none"/>
    </w:rPr>
  </w:style>
  <w:style w:type="character" w:customStyle="1" w:styleId="ListLabel363">
    <w:name w:val="ListLabel 363"/>
    <w:qFormat/>
    <w:rsid w:val="00632805"/>
    <w:rPr>
      <w:u w:val="none"/>
    </w:rPr>
  </w:style>
  <w:style w:type="character" w:customStyle="1" w:styleId="ListLabel364">
    <w:name w:val="ListLabel 364"/>
    <w:qFormat/>
    <w:rsid w:val="00632805"/>
    <w:rPr>
      <w:u w:val="none"/>
    </w:rPr>
  </w:style>
  <w:style w:type="character" w:customStyle="1" w:styleId="ListLabel365">
    <w:name w:val="ListLabel 365"/>
    <w:qFormat/>
    <w:rsid w:val="00632805"/>
    <w:rPr>
      <w:u w:val="none"/>
    </w:rPr>
  </w:style>
  <w:style w:type="character" w:customStyle="1" w:styleId="ListLabel366">
    <w:name w:val="ListLabel 366"/>
    <w:qFormat/>
    <w:rsid w:val="00632805"/>
    <w:rPr>
      <w:u w:val="none"/>
    </w:rPr>
  </w:style>
  <w:style w:type="character" w:customStyle="1" w:styleId="ListLabel367">
    <w:name w:val="ListLabel 367"/>
    <w:qFormat/>
    <w:rsid w:val="00632805"/>
    <w:rPr>
      <w:u w:val="none"/>
    </w:rPr>
  </w:style>
  <w:style w:type="character" w:customStyle="1" w:styleId="ListLabel368">
    <w:name w:val="ListLabel 368"/>
    <w:qFormat/>
    <w:rsid w:val="00632805"/>
    <w:rPr>
      <w:u w:val="none"/>
    </w:rPr>
  </w:style>
  <w:style w:type="character" w:customStyle="1" w:styleId="ListLabel369">
    <w:name w:val="ListLabel 369"/>
    <w:qFormat/>
    <w:rsid w:val="00632805"/>
    <w:rPr>
      <w:rFonts w:ascii="Verdana" w:hAnsi="Verdana"/>
      <w:b/>
      <w:sz w:val="20"/>
      <w:u w:val="none"/>
    </w:rPr>
  </w:style>
  <w:style w:type="character" w:customStyle="1" w:styleId="ListLabel370">
    <w:name w:val="ListLabel 370"/>
    <w:qFormat/>
    <w:rsid w:val="00632805"/>
    <w:rPr>
      <w:u w:val="none"/>
    </w:rPr>
  </w:style>
  <w:style w:type="character" w:customStyle="1" w:styleId="ListLabel371">
    <w:name w:val="ListLabel 371"/>
    <w:qFormat/>
    <w:rsid w:val="00632805"/>
    <w:rPr>
      <w:u w:val="none"/>
    </w:rPr>
  </w:style>
  <w:style w:type="character" w:customStyle="1" w:styleId="ListLabel372">
    <w:name w:val="ListLabel 372"/>
    <w:qFormat/>
    <w:rsid w:val="00632805"/>
    <w:rPr>
      <w:rFonts w:ascii="Verdana" w:hAnsi="Verdana"/>
      <w:b/>
      <w:sz w:val="20"/>
      <w:u w:val="none"/>
    </w:rPr>
  </w:style>
  <w:style w:type="character" w:customStyle="1" w:styleId="ListLabel373">
    <w:name w:val="ListLabel 373"/>
    <w:qFormat/>
    <w:rsid w:val="00632805"/>
    <w:rPr>
      <w:u w:val="none"/>
    </w:rPr>
  </w:style>
  <w:style w:type="character" w:customStyle="1" w:styleId="ListLabel374">
    <w:name w:val="ListLabel 374"/>
    <w:qFormat/>
    <w:rsid w:val="00632805"/>
    <w:rPr>
      <w:u w:val="none"/>
    </w:rPr>
  </w:style>
  <w:style w:type="character" w:customStyle="1" w:styleId="ListLabel375">
    <w:name w:val="ListLabel 375"/>
    <w:qFormat/>
    <w:rsid w:val="00632805"/>
    <w:rPr>
      <w:u w:val="none"/>
    </w:rPr>
  </w:style>
  <w:style w:type="character" w:customStyle="1" w:styleId="ListLabel376">
    <w:name w:val="ListLabel 376"/>
    <w:qFormat/>
    <w:rsid w:val="00632805"/>
    <w:rPr>
      <w:u w:val="none"/>
    </w:rPr>
  </w:style>
  <w:style w:type="character" w:customStyle="1" w:styleId="ListLabel377">
    <w:name w:val="ListLabel 377"/>
    <w:qFormat/>
    <w:rsid w:val="00632805"/>
    <w:rPr>
      <w:u w:val="none"/>
    </w:rPr>
  </w:style>
  <w:style w:type="character" w:customStyle="1" w:styleId="ListLabel378">
    <w:name w:val="ListLabel 378"/>
    <w:qFormat/>
    <w:rsid w:val="00632805"/>
    <w:rPr>
      <w:rFonts w:ascii="Verdana" w:hAnsi="Verdana"/>
      <w:b w:val="0"/>
      <w:position w:val="0"/>
      <w:sz w:val="20"/>
      <w:vertAlign w:val="baseline"/>
    </w:rPr>
  </w:style>
  <w:style w:type="character" w:customStyle="1" w:styleId="ListLabel379">
    <w:name w:val="ListLabel 379"/>
    <w:qFormat/>
    <w:rsid w:val="00632805"/>
    <w:rPr>
      <w:position w:val="0"/>
      <w:sz w:val="20"/>
      <w:vertAlign w:val="baseline"/>
    </w:rPr>
  </w:style>
  <w:style w:type="character" w:customStyle="1" w:styleId="ListLabel380">
    <w:name w:val="ListLabel 380"/>
    <w:qFormat/>
    <w:rsid w:val="00632805"/>
    <w:rPr>
      <w:b/>
      <w:position w:val="0"/>
      <w:sz w:val="22"/>
      <w:vertAlign w:val="baseline"/>
    </w:rPr>
  </w:style>
  <w:style w:type="character" w:customStyle="1" w:styleId="ListLabel381">
    <w:name w:val="ListLabel 381"/>
    <w:qFormat/>
    <w:rsid w:val="00632805"/>
    <w:rPr>
      <w:rFonts w:ascii="Verdana" w:hAnsi="Verdana"/>
      <w:b/>
      <w:position w:val="0"/>
      <w:sz w:val="20"/>
      <w:vertAlign w:val="baseline"/>
    </w:rPr>
  </w:style>
  <w:style w:type="character" w:customStyle="1" w:styleId="ListLabel382">
    <w:name w:val="ListLabel 382"/>
    <w:qFormat/>
    <w:rsid w:val="00632805"/>
    <w:rPr>
      <w:position w:val="0"/>
      <w:sz w:val="22"/>
      <w:vertAlign w:val="baseline"/>
    </w:rPr>
  </w:style>
  <w:style w:type="character" w:customStyle="1" w:styleId="ListLabel383">
    <w:name w:val="ListLabel 383"/>
    <w:qFormat/>
    <w:rsid w:val="00632805"/>
    <w:rPr>
      <w:position w:val="0"/>
      <w:sz w:val="22"/>
      <w:vertAlign w:val="baseline"/>
    </w:rPr>
  </w:style>
  <w:style w:type="character" w:customStyle="1" w:styleId="ListLabel384">
    <w:name w:val="ListLabel 384"/>
    <w:qFormat/>
    <w:rsid w:val="00632805"/>
    <w:rPr>
      <w:position w:val="0"/>
      <w:sz w:val="22"/>
      <w:vertAlign w:val="baseline"/>
    </w:rPr>
  </w:style>
  <w:style w:type="character" w:customStyle="1" w:styleId="ListLabel385">
    <w:name w:val="ListLabel 385"/>
    <w:qFormat/>
    <w:rsid w:val="00632805"/>
    <w:rPr>
      <w:position w:val="0"/>
      <w:sz w:val="22"/>
      <w:vertAlign w:val="baseline"/>
    </w:rPr>
  </w:style>
  <w:style w:type="character" w:customStyle="1" w:styleId="ListLabel386">
    <w:name w:val="ListLabel 386"/>
    <w:qFormat/>
    <w:rsid w:val="00632805"/>
    <w:rPr>
      <w:position w:val="0"/>
      <w:sz w:val="22"/>
      <w:vertAlign w:val="baseline"/>
    </w:rPr>
  </w:style>
  <w:style w:type="character" w:customStyle="1" w:styleId="ListLabel387">
    <w:name w:val="ListLabel 387"/>
    <w:qFormat/>
    <w:rsid w:val="00632805"/>
    <w:rPr>
      <w:rFonts w:ascii="Verdana" w:hAnsi="Verdana"/>
      <w:b/>
      <w:color w:val="000000"/>
      <w:position w:val="0"/>
      <w:sz w:val="20"/>
      <w:vertAlign w:val="baseline"/>
    </w:rPr>
  </w:style>
  <w:style w:type="character" w:customStyle="1" w:styleId="ListLabel388">
    <w:name w:val="ListLabel 388"/>
    <w:qFormat/>
    <w:rsid w:val="00632805"/>
    <w:rPr>
      <w:position w:val="0"/>
      <w:sz w:val="22"/>
      <w:vertAlign w:val="baseline"/>
    </w:rPr>
  </w:style>
  <w:style w:type="character" w:customStyle="1" w:styleId="ListLabel389">
    <w:name w:val="ListLabel 389"/>
    <w:qFormat/>
    <w:rsid w:val="00632805"/>
    <w:rPr>
      <w:position w:val="0"/>
      <w:sz w:val="22"/>
      <w:vertAlign w:val="baseline"/>
    </w:rPr>
  </w:style>
  <w:style w:type="character" w:customStyle="1" w:styleId="ListLabel390">
    <w:name w:val="ListLabel 390"/>
    <w:qFormat/>
    <w:rsid w:val="00632805"/>
    <w:rPr>
      <w:position w:val="0"/>
      <w:sz w:val="22"/>
      <w:vertAlign w:val="baseline"/>
    </w:rPr>
  </w:style>
  <w:style w:type="character" w:customStyle="1" w:styleId="ListLabel391">
    <w:name w:val="ListLabel 391"/>
    <w:qFormat/>
    <w:rsid w:val="00632805"/>
    <w:rPr>
      <w:position w:val="0"/>
      <w:sz w:val="22"/>
      <w:vertAlign w:val="baseline"/>
    </w:rPr>
  </w:style>
  <w:style w:type="character" w:customStyle="1" w:styleId="ListLabel392">
    <w:name w:val="ListLabel 392"/>
    <w:qFormat/>
    <w:rsid w:val="00632805"/>
    <w:rPr>
      <w:position w:val="0"/>
      <w:sz w:val="22"/>
      <w:vertAlign w:val="baseline"/>
    </w:rPr>
  </w:style>
  <w:style w:type="character" w:customStyle="1" w:styleId="ListLabel393">
    <w:name w:val="ListLabel 393"/>
    <w:qFormat/>
    <w:rsid w:val="00632805"/>
    <w:rPr>
      <w:position w:val="0"/>
      <w:sz w:val="22"/>
      <w:vertAlign w:val="baseline"/>
    </w:rPr>
  </w:style>
  <w:style w:type="character" w:customStyle="1" w:styleId="ListLabel394">
    <w:name w:val="ListLabel 394"/>
    <w:qFormat/>
    <w:rsid w:val="00632805"/>
    <w:rPr>
      <w:position w:val="0"/>
      <w:sz w:val="22"/>
      <w:vertAlign w:val="baseline"/>
    </w:rPr>
  </w:style>
  <w:style w:type="character" w:customStyle="1" w:styleId="ListLabel395">
    <w:name w:val="ListLabel 395"/>
    <w:qFormat/>
    <w:rsid w:val="00632805"/>
    <w:rPr>
      <w:position w:val="0"/>
      <w:sz w:val="22"/>
      <w:vertAlign w:val="baseline"/>
    </w:rPr>
  </w:style>
  <w:style w:type="character" w:customStyle="1" w:styleId="ListLabel396">
    <w:name w:val="ListLabel 396"/>
    <w:qFormat/>
    <w:rsid w:val="00632805"/>
    <w:rPr>
      <w:rFonts w:ascii="Verdana" w:hAnsi="Verdana"/>
      <w:b w:val="0"/>
      <w:position w:val="0"/>
      <w:sz w:val="20"/>
      <w:vertAlign w:val="baseline"/>
    </w:rPr>
  </w:style>
  <w:style w:type="character" w:customStyle="1" w:styleId="ListLabel397">
    <w:name w:val="ListLabel 397"/>
    <w:qFormat/>
    <w:rsid w:val="00632805"/>
    <w:rPr>
      <w:position w:val="0"/>
      <w:sz w:val="22"/>
      <w:vertAlign w:val="baseline"/>
    </w:rPr>
  </w:style>
  <w:style w:type="character" w:customStyle="1" w:styleId="ListLabel398">
    <w:name w:val="ListLabel 398"/>
    <w:qFormat/>
    <w:rsid w:val="00632805"/>
    <w:rPr>
      <w:position w:val="0"/>
      <w:sz w:val="22"/>
      <w:vertAlign w:val="baseline"/>
    </w:rPr>
  </w:style>
  <w:style w:type="character" w:customStyle="1" w:styleId="ListLabel399">
    <w:name w:val="ListLabel 399"/>
    <w:qFormat/>
    <w:rsid w:val="00632805"/>
    <w:rPr>
      <w:position w:val="0"/>
      <w:sz w:val="22"/>
      <w:vertAlign w:val="baseline"/>
    </w:rPr>
  </w:style>
  <w:style w:type="character" w:customStyle="1" w:styleId="ListLabel400">
    <w:name w:val="ListLabel 400"/>
    <w:qFormat/>
    <w:rsid w:val="00632805"/>
    <w:rPr>
      <w:position w:val="0"/>
      <w:sz w:val="22"/>
      <w:vertAlign w:val="baseline"/>
    </w:rPr>
  </w:style>
  <w:style w:type="character" w:customStyle="1" w:styleId="ListLabel401">
    <w:name w:val="ListLabel 401"/>
    <w:qFormat/>
    <w:rsid w:val="00632805"/>
    <w:rPr>
      <w:position w:val="0"/>
      <w:sz w:val="22"/>
      <w:vertAlign w:val="baseline"/>
    </w:rPr>
  </w:style>
  <w:style w:type="character" w:customStyle="1" w:styleId="ListLabel402">
    <w:name w:val="ListLabel 402"/>
    <w:qFormat/>
    <w:rsid w:val="00632805"/>
    <w:rPr>
      <w:position w:val="0"/>
      <w:sz w:val="22"/>
      <w:vertAlign w:val="baseline"/>
    </w:rPr>
  </w:style>
  <w:style w:type="character" w:customStyle="1" w:styleId="ListLabel403">
    <w:name w:val="ListLabel 403"/>
    <w:qFormat/>
    <w:rsid w:val="00632805"/>
    <w:rPr>
      <w:position w:val="0"/>
      <w:sz w:val="22"/>
      <w:vertAlign w:val="baseline"/>
    </w:rPr>
  </w:style>
  <w:style w:type="character" w:customStyle="1" w:styleId="ListLabel404">
    <w:name w:val="ListLabel 404"/>
    <w:qFormat/>
    <w:rsid w:val="00632805"/>
    <w:rPr>
      <w:position w:val="0"/>
      <w:sz w:val="22"/>
      <w:vertAlign w:val="baseline"/>
    </w:rPr>
  </w:style>
  <w:style w:type="character" w:customStyle="1" w:styleId="ListLabel405">
    <w:name w:val="ListLabel 405"/>
    <w:qFormat/>
    <w:rsid w:val="00632805"/>
    <w:rPr>
      <w:rFonts w:ascii="Verdana" w:hAnsi="Verdana"/>
      <w:b/>
      <w:position w:val="0"/>
      <w:sz w:val="20"/>
      <w:vertAlign w:val="baseline"/>
    </w:rPr>
  </w:style>
  <w:style w:type="character" w:customStyle="1" w:styleId="ListLabel406">
    <w:name w:val="ListLabel 406"/>
    <w:qFormat/>
    <w:rsid w:val="00632805"/>
    <w:rPr>
      <w:position w:val="0"/>
      <w:sz w:val="22"/>
      <w:vertAlign w:val="baseline"/>
    </w:rPr>
  </w:style>
  <w:style w:type="character" w:customStyle="1" w:styleId="ListLabel407">
    <w:name w:val="ListLabel 407"/>
    <w:qFormat/>
    <w:rsid w:val="00632805"/>
    <w:rPr>
      <w:position w:val="0"/>
      <w:sz w:val="22"/>
      <w:vertAlign w:val="baseline"/>
    </w:rPr>
  </w:style>
  <w:style w:type="character" w:customStyle="1" w:styleId="ListLabel408">
    <w:name w:val="ListLabel 408"/>
    <w:qFormat/>
    <w:rsid w:val="00632805"/>
    <w:rPr>
      <w:rFonts w:ascii="Verdana" w:hAnsi="Verdana"/>
      <w:position w:val="0"/>
      <w:sz w:val="20"/>
      <w:szCs w:val="20"/>
      <w:vertAlign w:val="baseline"/>
    </w:rPr>
  </w:style>
  <w:style w:type="character" w:customStyle="1" w:styleId="ListLabel409">
    <w:name w:val="ListLabel 409"/>
    <w:qFormat/>
    <w:rsid w:val="00632805"/>
    <w:rPr>
      <w:position w:val="0"/>
      <w:sz w:val="22"/>
      <w:vertAlign w:val="baseline"/>
    </w:rPr>
  </w:style>
  <w:style w:type="character" w:customStyle="1" w:styleId="ListLabel410">
    <w:name w:val="ListLabel 410"/>
    <w:qFormat/>
    <w:rsid w:val="00632805"/>
    <w:rPr>
      <w:position w:val="0"/>
      <w:sz w:val="22"/>
      <w:vertAlign w:val="baseline"/>
    </w:rPr>
  </w:style>
  <w:style w:type="character" w:customStyle="1" w:styleId="ListLabel411">
    <w:name w:val="ListLabel 411"/>
    <w:qFormat/>
    <w:rsid w:val="00632805"/>
    <w:rPr>
      <w:b/>
      <w:position w:val="0"/>
      <w:sz w:val="20"/>
      <w:vertAlign w:val="baseline"/>
    </w:rPr>
  </w:style>
  <w:style w:type="character" w:customStyle="1" w:styleId="ListLabel412">
    <w:name w:val="ListLabel 412"/>
    <w:qFormat/>
    <w:rsid w:val="00632805"/>
    <w:rPr>
      <w:position w:val="0"/>
      <w:sz w:val="22"/>
      <w:vertAlign w:val="baseline"/>
    </w:rPr>
  </w:style>
  <w:style w:type="character" w:customStyle="1" w:styleId="ListLabel413">
    <w:name w:val="ListLabel 413"/>
    <w:qFormat/>
    <w:rsid w:val="00632805"/>
    <w:rPr>
      <w:position w:val="0"/>
      <w:sz w:val="22"/>
      <w:vertAlign w:val="baseline"/>
    </w:rPr>
  </w:style>
  <w:style w:type="character" w:customStyle="1" w:styleId="ListLabel414">
    <w:name w:val="ListLabel 414"/>
    <w:qFormat/>
    <w:rsid w:val="00632805"/>
    <w:rPr>
      <w:rFonts w:ascii="Verdana" w:hAnsi="Verdana"/>
      <w:b w:val="0"/>
      <w:position w:val="0"/>
      <w:sz w:val="20"/>
      <w:vertAlign w:val="baseline"/>
    </w:rPr>
  </w:style>
  <w:style w:type="character" w:customStyle="1" w:styleId="ListLabel415">
    <w:name w:val="ListLabel 415"/>
    <w:qFormat/>
    <w:rsid w:val="00632805"/>
    <w:rPr>
      <w:position w:val="0"/>
      <w:sz w:val="22"/>
      <w:vertAlign w:val="baseline"/>
    </w:rPr>
  </w:style>
  <w:style w:type="character" w:customStyle="1" w:styleId="ListLabel416">
    <w:name w:val="ListLabel 416"/>
    <w:qFormat/>
    <w:rsid w:val="00632805"/>
    <w:rPr>
      <w:position w:val="0"/>
      <w:sz w:val="22"/>
      <w:vertAlign w:val="baseline"/>
    </w:rPr>
  </w:style>
  <w:style w:type="character" w:customStyle="1" w:styleId="ListLabel417">
    <w:name w:val="ListLabel 417"/>
    <w:qFormat/>
    <w:rsid w:val="00632805"/>
    <w:rPr>
      <w:position w:val="0"/>
      <w:sz w:val="22"/>
      <w:vertAlign w:val="baseline"/>
    </w:rPr>
  </w:style>
  <w:style w:type="character" w:customStyle="1" w:styleId="ListLabel418">
    <w:name w:val="ListLabel 418"/>
    <w:qFormat/>
    <w:rsid w:val="00632805"/>
    <w:rPr>
      <w:position w:val="0"/>
      <w:sz w:val="22"/>
      <w:vertAlign w:val="baseline"/>
    </w:rPr>
  </w:style>
  <w:style w:type="character" w:customStyle="1" w:styleId="ListLabel419">
    <w:name w:val="ListLabel 419"/>
    <w:qFormat/>
    <w:rsid w:val="00632805"/>
    <w:rPr>
      <w:position w:val="0"/>
      <w:sz w:val="22"/>
      <w:vertAlign w:val="baseline"/>
    </w:rPr>
  </w:style>
  <w:style w:type="character" w:customStyle="1" w:styleId="ListLabel420">
    <w:name w:val="ListLabel 420"/>
    <w:qFormat/>
    <w:rsid w:val="00632805"/>
    <w:rPr>
      <w:position w:val="0"/>
      <w:sz w:val="22"/>
      <w:vertAlign w:val="baseline"/>
    </w:rPr>
  </w:style>
  <w:style w:type="character" w:customStyle="1" w:styleId="ListLabel421">
    <w:name w:val="ListLabel 421"/>
    <w:qFormat/>
    <w:rsid w:val="00632805"/>
    <w:rPr>
      <w:position w:val="0"/>
      <w:sz w:val="22"/>
      <w:vertAlign w:val="baseline"/>
    </w:rPr>
  </w:style>
  <w:style w:type="character" w:customStyle="1" w:styleId="ListLabel422">
    <w:name w:val="ListLabel 422"/>
    <w:qFormat/>
    <w:rsid w:val="00632805"/>
    <w:rPr>
      <w:position w:val="0"/>
      <w:sz w:val="22"/>
      <w:vertAlign w:val="baseline"/>
    </w:rPr>
  </w:style>
  <w:style w:type="character" w:customStyle="1" w:styleId="ListLabel423">
    <w:name w:val="ListLabel 423"/>
    <w:qFormat/>
    <w:rsid w:val="00632805"/>
    <w:rPr>
      <w:rFonts w:ascii="Verdana" w:hAnsi="Verdana"/>
      <w:b/>
      <w:color w:val="00000A"/>
      <w:sz w:val="20"/>
      <w:u w:val="none"/>
    </w:rPr>
  </w:style>
  <w:style w:type="character" w:customStyle="1" w:styleId="ListLabel424">
    <w:name w:val="ListLabel 424"/>
    <w:qFormat/>
    <w:rsid w:val="00632805"/>
    <w:rPr>
      <w:b/>
      <w:color w:val="00000A"/>
      <w:sz w:val="20"/>
      <w:u w:val="none"/>
    </w:rPr>
  </w:style>
  <w:style w:type="character" w:customStyle="1" w:styleId="ListLabel425">
    <w:name w:val="ListLabel 425"/>
    <w:qFormat/>
    <w:rsid w:val="00632805"/>
    <w:rPr>
      <w:b/>
      <w:color w:val="0070C0"/>
      <w:u w:val="none"/>
    </w:rPr>
  </w:style>
  <w:style w:type="character" w:customStyle="1" w:styleId="ListLabel426">
    <w:name w:val="ListLabel 426"/>
    <w:qFormat/>
    <w:rsid w:val="00632805"/>
    <w:rPr>
      <w:b/>
      <w:color w:val="0070C0"/>
      <w:u w:val="none"/>
    </w:rPr>
  </w:style>
  <w:style w:type="character" w:customStyle="1" w:styleId="ListLabel427">
    <w:name w:val="ListLabel 427"/>
    <w:qFormat/>
    <w:rsid w:val="00632805"/>
    <w:rPr>
      <w:b/>
      <w:color w:val="0070C0"/>
      <w:u w:val="none"/>
    </w:rPr>
  </w:style>
  <w:style w:type="character" w:customStyle="1" w:styleId="ListLabel428">
    <w:name w:val="ListLabel 428"/>
    <w:qFormat/>
    <w:rsid w:val="00632805"/>
    <w:rPr>
      <w:b/>
      <w:color w:val="0070C0"/>
      <w:u w:val="none"/>
    </w:rPr>
  </w:style>
  <w:style w:type="character" w:customStyle="1" w:styleId="ListLabel429">
    <w:name w:val="ListLabel 429"/>
    <w:qFormat/>
    <w:rsid w:val="00632805"/>
    <w:rPr>
      <w:b/>
      <w:color w:val="0070C0"/>
      <w:u w:val="none"/>
    </w:rPr>
  </w:style>
  <w:style w:type="character" w:customStyle="1" w:styleId="ListLabel430">
    <w:name w:val="ListLabel 430"/>
    <w:qFormat/>
    <w:rsid w:val="00632805"/>
    <w:rPr>
      <w:b/>
      <w:color w:val="0070C0"/>
      <w:u w:val="none"/>
    </w:rPr>
  </w:style>
  <w:style w:type="character" w:customStyle="1" w:styleId="ListLabel431">
    <w:name w:val="ListLabel 431"/>
    <w:qFormat/>
    <w:rsid w:val="00632805"/>
    <w:rPr>
      <w:b/>
      <w:color w:val="0070C0"/>
      <w:u w:val="none"/>
    </w:rPr>
  </w:style>
  <w:style w:type="character" w:customStyle="1" w:styleId="ListLabel432">
    <w:name w:val="ListLabel 432"/>
    <w:qFormat/>
    <w:rsid w:val="00632805"/>
    <w:rPr>
      <w:b w:val="0"/>
      <w:color w:val="00000A"/>
      <w:sz w:val="20"/>
      <w:u w:val="none"/>
    </w:rPr>
  </w:style>
  <w:style w:type="character" w:customStyle="1" w:styleId="ListLabel433">
    <w:name w:val="ListLabel 433"/>
    <w:qFormat/>
    <w:rsid w:val="00632805"/>
    <w:rPr>
      <w:b/>
      <w:color w:val="00000A"/>
      <w:u w:val="none"/>
    </w:rPr>
  </w:style>
  <w:style w:type="character" w:customStyle="1" w:styleId="ListLabel434">
    <w:name w:val="ListLabel 434"/>
    <w:qFormat/>
    <w:rsid w:val="00632805"/>
    <w:rPr>
      <w:b/>
      <w:color w:val="0070C0"/>
      <w:u w:val="none"/>
    </w:rPr>
  </w:style>
  <w:style w:type="character" w:customStyle="1" w:styleId="ListLabel435">
    <w:name w:val="ListLabel 435"/>
    <w:qFormat/>
    <w:rsid w:val="00632805"/>
    <w:rPr>
      <w:b/>
      <w:color w:val="0070C0"/>
      <w:u w:val="none"/>
    </w:rPr>
  </w:style>
  <w:style w:type="character" w:customStyle="1" w:styleId="ListLabel436">
    <w:name w:val="ListLabel 436"/>
    <w:qFormat/>
    <w:rsid w:val="00632805"/>
    <w:rPr>
      <w:b/>
      <w:color w:val="0070C0"/>
      <w:u w:val="none"/>
    </w:rPr>
  </w:style>
  <w:style w:type="character" w:customStyle="1" w:styleId="ListLabel437">
    <w:name w:val="ListLabel 437"/>
    <w:qFormat/>
    <w:rsid w:val="00632805"/>
    <w:rPr>
      <w:b/>
      <w:color w:val="0070C0"/>
      <w:u w:val="none"/>
    </w:rPr>
  </w:style>
  <w:style w:type="character" w:customStyle="1" w:styleId="ListLabel438">
    <w:name w:val="ListLabel 438"/>
    <w:qFormat/>
    <w:rsid w:val="00632805"/>
    <w:rPr>
      <w:b/>
      <w:color w:val="0070C0"/>
      <w:u w:val="none"/>
    </w:rPr>
  </w:style>
  <w:style w:type="character" w:customStyle="1" w:styleId="ListLabel439">
    <w:name w:val="ListLabel 439"/>
    <w:qFormat/>
    <w:rsid w:val="00632805"/>
    <w:rPr>
      <w:b/>
      <w:color w:val="0070C0"/>
      <w:u w:val="none"/>
    </w:rPr>
  </w:style>
  <w:style w:type="character" w:customStyle="1" w:styleId="ListLabel440">
    <w:name w:val="ListLabel 440"/>
    <w:qFormat/>
    <w:rsid w:val="00632805"/>
    <w:rPr>
      <w:b/>
      <w:color w:val="0070C0"/>
      <w:u w:val="none"/>
    </w:rPr>
  </w:style>
  <w:style w:type="character" w:customStyle="1" w:styleId="ListLabel441">
    <w:name w:val="ListLabel 441"/>
    <w:qFormat/>
    <w:rsid w:val="00632805"/>
    <w:rPr>
      <w:rFonts w:ascii="Verdana" w:hAnsi="Verdana"/>
      <w:sz w:val="20"/>
    </w:rPr>
  </w:style>
  <w:style w:type="character" w:customStyle="1" w:styleId="ListLabel442">
    <w:name w:val="ListLabel 442"/>
    <w:qFormat/>
    <w:rsid w:val="00632805"/>
    <w:rPr>
      <w:sz w:val="20"/>
    </w:rPr>
  </w:style>
  <w:style w:type="character" w:customStyle="1" w:styleId="ListLabel443">
    <w:name w:val="ListLabel 443"/>
    <w:qFormat/>
    <w:rsid w:val="00632805"/>
    <w:rPr>
      <w:sz w:val="20"/>
    </w:rPr>
  </w:style>
  <w:style w:type="character" w:customStyle="1" w:styleId="ListLabel444">
    <w:name w:val="ListLabel 444"/>
    <w:qFormat/>
    <w:rsid w:val="00632805"/>
    <w:rPr>
      <w:sz w:val="20"/>
    </w:rPr>
  </w:style>
  <w:style w:type="character" w:customStyle="1" w:styleId="ListLabel445">
    <w:name w:val="ListLabel 445"/>
    <w:qFormat/>
    <w:rsid w:val="00632805"/>
    <w:rPr>
      <w:sz w:val="20"/>
    </w:rPr>
  </w:style>
  <w:style w:type="character" w:customStyle="1" w:styleId="ListLabel446">
    <w:name w:val="ListLabel 446"/>
    <w:qFormat/>
    <w:rsid w:val="00632805"/>
    <w:rPr>
      <w:sz w:val="20"/>
    </w:rPr>
  </w:style>
  <w:style w:type="character" w:customStyle="1" w:styleId="ListLabel447">
    <w:name w:val="ListLabel 447"/>
    <w:qFormat/>
    <w:rsid w:val="00632805"/>
    <w:rPr>
      <w:sz w:val="20"/>
    </w:rPr>
  </w:style>
  <w:style w:type="character" w:customStyle="1" w:styleId="ListLabel448">
    <w:name w:val="ListLabel 448"/>
    <w:qFormat/>
    <w:rsid w:val="00632805"/>
    <w:rPr>
      <w:sz w:val="20"/>
    </w:rPr>
  </w:style>
  <w:style w:type="character" w:customStyle="1" w:styleId="ListLabel449">
    <w:name w:val="ListLabel 449"/>
    <w:qFormat/>
    <w:rsid w:val="00632805"/>
    <w:rPr>
      <w:rFonts w:ascii="Verdana" w:hAnsi="Verdana"/>
      <w:b/>
      <w:sz w:val="20"/>
    </w:rPr>
  </w:style>
  <w:style w:type="character" w:customStyle="1" w:styleId="ListLabel450">
    <w:name w:val="ListLabel 450"/>
    <w:qFormat/>
    <w:rsid w:val="00632805"/>
    <w:rPr>
      <w:rFonts w:ascii="Verdana" w:hAnsi="Verdana"/>
      <w:sz w:val="20"/>
      <w:u w:val="none"/>
    </w:rPr>
  </w:style>
  <w:style w:type="character" w:customStyle="1" w:styleId="ListLabel451">
    <w:name w:val="ListLabel 451"/>
    <w:qFormat/>
    <w:rsid w:val="00632805"/>
    <w:rPr>
      <w:u w:val="none"/>
    </w:rPr>
  </w:style>
  <w:style w:type="character" w:customStyle="1" w:styleId="ListLabel452">
    <w:name w:val="ListLabel 452"/>
    <w:qFormat/>
    <w:rsid w:val="00632805"/>
    <w:rPr>
      <w:u w:val="none"/>
    </w:rPr>
  </w:style>
  <w:style w:type="character" w:customStyle="1" w:styleId="ListLabel453">
    <w:name w:val="ListLabel 453"/>
    <w:qFormat/>
    <w:rsid w:val="00632805"/>
    <w:rPr>
      <w:rFonts w:ascii="Verdana" w:hAnsi="Verdana"/>
      <w:b/>
      <w:sz w:val="20"/>
      <w:u w:val="none"/>
    </w:rPr>
  </w:style>
  <w:style w:type="character" w:customStyle="1" w:styleId="ListLabel454">
    <w:name w:val="ListLabel 454"/>
    <w:qFormat/>
    <w:rsid w:val="00632805"/>
    <w:rPr>
      <w:u w:val="none"/>
    </w:rPr>
  </w:style>
  <w:style w:type="character" w:customStyle="1" w:styleId="ListLabel455">
    <w:name w:val="ListLabel 455"/>
    <w:qFormat/>
    <w:rsid w:val="00632805"/>
    <w:rPr>
      <w:u w:val="none"/>
    </w:rPr>
  </w:style>
  <w:style w:type="character" w:customStyle="1" w:styleId="ListLabel456">
    <w:name w:val="ListLabel 456"/>
    <w:qFormat/>
    <w:rsid w:val="00632805"/>
    <w:rPr>
      <w:u w:val="none"/>
    </w:rPr>
  </w:style>
  <w:style w:type="character" w:customStyle="1" w:styleId="ListLabel457">
    <w:name w:val="ListLabel 457"/>
    <w:qFormat/>
    <w:rsid w:val="00632805"/>
    <w:rPr>
      <w:u w:val="none"/>
    </w:rPr>
  </w:style>
  <w:style w:type="character" w:customStyle="1" w:styleId="ListLabel458">
    <w:name w:val="ListLabel 458"/>
    <w:qFormat/>
    <w:rsid w:val="00632805"/>
    <w:rPr>
      <w:u w:val="none"/>
    </w:rPr>
  </w:style>
  <w:style w:type="character" w:customStyle="1" w:styleId="ListLabel459">
    <w:name w:val="ListLabel 459"/>
    <w:qFormat/>
    <w:rsid w:val="00632805"/>
    <w:rPr>
      <w:rFonts w:ascii="Verdana" w:hAnsi="Verdana"/>
      <w:b w:val="0"/>
      <w:color w:val="00000A"/>
      <w:position w:val="0"/>
      <w:sz w:val="20"/>
      <w:vertAlign w:val="baseline"/>
    </w:rPr>
  </w:style>
  <w:style w:type="character" w:customStyle="1" w:styleId="ListLabel460">
    <w:name w:val="ListLabel 460"/>
    <w:qFormat/>
    <w:rsid w:val="00632805"/>
    <w:rPr>
      <w:position w:val="0"/>
      <w:sz w:val="22"/>
      <w:vertAlign w:val="baseline"/>
    </w:rPr>
  </w:style>
  <w:style w:type="character" w:customStyle="1" w:styleId="ListLabel461">
    <w:name w:val="ListLabel 461"/>
    <w:qFormat/>
    <w:rsid w:val="00632805"/>
    <w:rPr>
      <w:position w:val="0"/>
      <w:sz w:val="22"/>
      <w:vertAlign w:val="baseline"/>
    </w:rPr>
  </w:style>
  <w:style w:type="character" w:customStyle="1" w:styleId="ListLabel462">
    <w:name w:val="ListLabel 462"/>
    <w:qFormat/>
    <w:rsid w:val="00632805"/>
    <w:rPr>
      <w:rFonts w:ascii="Verdana" w:hAnsi="Verdana"/>
      <w:position w:val="0"/>
      <w:sz w:val="20"/>
      <w:vertAlign w:val="baseline"/>
    </w:rPr>
  </w:style>
  <w:style w:type="character" w:customStyle="1" w:styleId="ListLabel463">
    <w:name w:val="ListLabel 463"/>
    <w:qFormat/>
    <w:rsid w:val="00632805"/>
    <w:rPr>
      <w:position w:val="0"/>
      <w:sz w:val="22"/>
      <w:vertAlign w:val="baseline"/>
    </w:rPr>
  </w:style>
  <w:style w:type="character" w:customStyle="1" w:styleId="ListLabel464">
    <w:name w:val="ListLabel 464"/>
    <w:qFormat/>
    <w:rsid w:val="00632805"/>
    <w:rPr>
      <w:position w:val="0"/>
      <w:sz w:val="22"/>
      <w:vertAlign w:val="baseline"/>
    </w:rPr>
  </w:style>
  <w:style w:type="character" w:customStyle="1" w:styleId="ListLabel465">
    <w:name w:val="ListLabel 465"/>
    <w:qFormat/>
    <w:rsid w:val="00632805"/>
    <w:rPr>
      <w:rFonts w:ascii="Verdana" w:hAnsi="Verdana"/>
      <w:b/>
      <w:position w:val="0"/>
      <w:sz w:val="20"/>
      <w:vertAlign w:val="baseline"/>
    </w:rPr>
  </w:style>
  <w:style w:type="character" w:customStyle="1" w:styleId="ListLabel466">
    <w:name w:val="ListLabel 466"/>
    <w:qFormat/>
    <w:rsid w:val="00632805"/>
    <w:rPr>
      <w:position w:val="0"/>
      <w:sz w:val="22"/>
      <w:vertAlign w:val="baseline"/>
    </w:rPr>
  </w:style>
  <w:style w:type="character" w:customStyle="1" w:styleId="ListLabel467">
    <w:name w:val="ListLabel 467"/>
    <w:qFormat/>
    <w:rsid w:val="00632805"/>
    <w:rPr>
      <w:position w:val="0"/>
      <w:sz w:val="22"/>
      <w:vertAlign w:val="baseline"/>
    </w:rPr>
  </w:style>
  <w:style w:type="character" w:customStyle="1" w:styleId="ListLabel468">
    <w:name w:val="ListLabel 468"/>
    <w:qFormat/>
    <w:rsid w:val="00632805"/>
    <w:rPr>
      <w:rFonts w:ascii="Verdana" w:hAnsi="Verdana"/>
      <w:b w:val="0"/>
      <w:position w:val="0"/>
      <w:sz w:val="20"/>
      <w:vertAlign w:val="baseline"/>
    </w:rPr>
  </w:style>
  <w:style w:type="character" w:customStyle="1" w:styleId="ListLabel469">
    <w:name w:val="ListLabel 469"/>
    <w:qFormat/>
    <w:rsid w:val="00632805"/>
    <w:rPr>
      <w:position w:val="0"/>
      <w:sz w:val="22"/>
      <w:vertAlign w:val="baseline"/>
    </w:rPr>
  </w:style>
  <w:style w:type="character" w:customStyle="1" w:styleId="ListLabel470">
    <w:name w:val="ListLabel 470"/>
    <w:qFormat/>
    <w:rsid w:val="00632805"/>
    <w:rPr>
      <w:position w:val="0"/>
      <w:sz w:val="22"/>
      <w:vertAlign w:val="baseline"/>
    </w:rPr>
  </w:style>
  <w:style w:type="character" w:customStyle="1" w:styleId="ListLabel471">
    <w:name w:val="ListLabel 471"/>
    <w:qFormat/>
    <w:rsid w:val="00632805"/>
    <w:rPr>
      <w:position w:val="0"/>
      <w:sz w:val="22"/>
      <w:vertAlign w:val="baseline"/>
    </w:rPr>
  </w:style>
  <w:style w:type="character" w:customStyle="1" w:styleId="ListLabel472">
    <w:name w:val="ListLabel 472"/>
    <w:qFormat/>
    <w:rsid w:val="00632805"/>
    <w:rPr>
      <w:position w:val="0"/>
      <w:sz w:val="22"/>
      <w:vertAlign w:val="baseline"/>
    </w:rPr>
  </w:style>
  <w:style w:type="character" w:customStyle="1" w:styleId="ListLabel473">
    <w:name w:val="ListLabel 473"/>
    <w:qFormat/>
    <w:rsid w:val="00632805"/>
    <w:rPr>
      <w:position w:val="0"/>
      <w:sz w:val="22"/>
      <w:vertAlign w:val="baseline"/>
    </w:rPr>
  </w:style>
  <w:style w:type="character" w:customStyle="1" w:styleId="ListLabel474">
    <w:name w:val="ListLabel 474"/>
    <w:qFormat/>
    <w:rsid w:val="00632805"/>
    <w:rPr>
      <w:position w:val="0"/>
      <w:sz w:val="22"/>
      <w:vertAlign w:val="baseline"/>
    </w:rPr>
  </w:style>
  <w:style w:type="character" w:customStyle="1" w:styleId="ListLabel475">
    <w:name w:val="ListLabel 475"/>
    <w:qFormat/>
    <w:rsid w:val="00632805"/>
    <w:rPr>
      <w:position w:val="0"/>
      <w:sz w:val="22"/>
      <w:vertAlign w:val="baseline"/>
    </w:rPr>
  </w:style>
  <w:style w:type="character" w:customStyle="1" w:styleId="ListLabel476">
    <w:name w:val="ListLabel 476"/>
    <w:qFormat/>
    <w:rsid w:val="00632805"/>
    <w:rPr>
      <w:position w:val="0"/>
      <w:sz w:val="22"/>
      <w:vertAlign w:val="baseline"/>
    </w:rPr>
  </w:style>
  <w:style w:type="character" w:customStyle="1" w:styleId="ListLabel477">
    <w:name w:val="ListLabel 477"/>
    <w:qFormat/>
    <w:rsid w:val="00632805"/>
    <w:rPr>
      <w:u w:val="none"/>
    </w:rPr>
  </w:style>
  <w:style w:type="character" w:customStyle="1" w:styleId="ListLabel478">
    <w:name w:val="ListLabel 478"/>
    <w:qFormat/>
    <w:rsid w:val="00632805"/>
    <w:rPr>
      <w:rFonts w:ascii="Verdana" w:hAnsi="Verdana"/>
      <w:sz w:val="20"/>
      <w:u w:val="none"/>
    </w:rPr>
  </w:style>
  <w:style w:type="character" w:customStyle="1" w:styleId="ListLabel479">
    <w:name w:val="ListLabel 479"/>
    <w:qFormat/>
    <w:rsid w:val="00632805"/>
    <w:rPr>
      <w:u w:val="none"/>
    </w:rPr>
  </w:style>
  <w:style w:type="character" w:customStyle="1" w:styleId="ListLabel480">
    <w:name w:val="ListLabel 480"/>
    <w:qFormat/>
    <w:rsid w:val="00632805"/>
    <w:rPr>
      <w:u w:val="none"/>
    </w:rPr>
  </w:style>
  <w:style w:type="character" w:customStyle="1" w:styleId="ListLabel481">
    <w:name w:val="ListLabel 481"/>
    <w:qFormat/>
    <w:rsid w:val="00632805"/>
    <w:rPr>
      <w:u w:val="none"/>
    </w:rPr>
  </w:style>
  <w:style w:type="character" w:customStyle="1" w:styleId="ListLabel482">
    <w:name w:val="ListLabel 482"/>
    <w:qFormat/>
    <w:rsid w:val="00632805"/>
    <w:rPr>
      <w:u w:val="none"/>
    </w:rPr>
  </w:style>
  <w:style w:type="character" w:customStyle="1" w:styleId="ListLabel483">
    <w:name w:val="ListLabel 483"/>
    <w:qFormat/>
    <w:rsid w:val="00632805"/>
    <w:rPr>
      <w:u w:val="none"/>
    </w:rPr>
  </w:style>
  <w:style w:type="character" w:customStyle="1" w:styleId="ListLabel484">
    <w:name w:val="ListLabel 484"/>
    <w:qFormat/>
    <w:rsid w:val="00632805"/>
    <w:rPr>
      <w:u w:val="none"/>
    </w:rPr>
  </w:style>
  <w:style w:type="character" w:customStyle="1" w:styleId="ListLabel485">
    <w:name w:val="ListLabel 485"/>
    <w:qFormat/>
    <w:rsid w:val="00632805"/>
    <w:rPr>
      <w:u w:val="none"/>
    </w:rPr>
  </w:style>
  <w:style w:type="character" w:customStyle="1" w:styleId="ListLabel486">
    <w:name w:val="ListLabel 486"/>
    <w:qFormat/>
    <w:rsid w:val="00632805"/>
    <w:rPr>
      <w:rFonts w:ascii="Verdana" w:hAnsi="Verdana"/>
      <w:b/>
      <w:sz w:val="20"/>
      <w:u w:val="none"/>
    </w:rPr>
  </w:style>
  <w:style w:type="character" w:customStyle="1" w:styleId="ListLabel487">
    <w:name w:val="ListLabel 487"/>
    <w:qFormat/>
    <w:rsid w:val="00632805"/>
    <w:rPr>
      <w:u w:val="none"/>
    </w:rPr>
  </w:style>
  <w:style w:type="character" w:customStyle="1" w:styleId="ListLabel488">
    <w:name w:val="ListLabel 488"/>
    <w:qFormat/>
    <w:rsid w:val="00632805"/>
    <w:rPr>
      <w:u w:val="none"/>
    </w:rPr>
  </w:style>
  <w:style w:type="character" w:customStyle="1" w:styleId="ListLabel489">
    <w:name w:val="ListLabel 489"/>
    <w:qFormat/>
    <w:rsid w:val="00632805"/>
    <w:rPr>
      <w:rFonts w:ascii="Verdana" w:hAnsi="Verdana"/>
      <w:b/>
      <w:sz w:val="20"/>
      <w:u w:val="none"/>
    </w:rPr>
  </w:style>
  <w:style w:type="character" w:customStyle="1" w:styleId="ListLabel490">
    <w:name w:val="ListLabel 490"/>
    <w:qFormat/>
    <w:rsid w:val="00632805"/>
    <w:rPr>
      <w:u w:val="none"/>
    </w:rPr>
  </w:style>
  <w:style w:type="character" w:customStyle="1" w:styleId="ListLabel491">
    <w:name w:val="ListLabel 491"/>
    <w:qFormat/>
    <w:rsid w:val="00632805"/>
    <w:rPr>
      <w:u w:val="none"/>
    </w:rPr>
  </w:style>
  <w:style w:type="character" w:customStyle="1" w:styleId="ListLabel492">
    <w:name w:val="ListLabel 492"/>
    <w:qFormat/>
    <w:rsid w:val="00632805"/>
    <w:rPr>
      <w:u w:val="none"/>
    </w:rPr>
  </w:style>
  <w:style w:type="character" w:customStyle="1" w:styleId="ListLabel493">
    <w:name w:val="ListLabel 493"/>
    <w:qFormat/>
    <w:rsid w:val="00632805"/>
    <w:rPr>
      <w:u w:val="none"/>
    </w:rPr>
  </w:style>
  <w:style w:type="character" w:customStyle="1" w:styleId="ListLabel494">
    <w:name w:val="ListLabel 494"/>
    <w:qFormat/>
    <w:rsid w:val="00632805"/>
    <w:rPr>
      <w:u w:val="none"/>
    </w:rPr>
  </w:style>
  <w:style w:type="character" w:customStyle="1" w:styleId="ListLabel495">
    <w:name w:val="ListLabel 495"/>
    <w:qFormat/>
    <w:rsid w:val="00632805"/>
    <w:rPr>
      <w:rFonts w:ascii="Verdana" w:hAnsi="Verdana"/>
      <w:b w:val="0"/>
      <w:position w:val="0"/>
      <w:sz w:val="20"/>
      <w:vertAlign w:val="baseline"/>
    </w:rPr>
  </w:style>
  <w:style w:type="character" w:customStyle="1" w:styleId="ListLabel496">
    <w:name w:val="ListLabel 496"/>
    <w:qFormat/>
    <w:rsid w:val="00632805"/>
    <w:rPr>
      <w:position w:val="0"/>
      <w:sz w:val="20"/>
      <w:vertAlign w:val="baseline"/>
    </w:rPr>
  </w:style>
  <w:style w:type="character" w:customStyle="1" w:styleId="ListLabel497">
    <w:name w:val="ListLabel 497"/>
    <w:qFormat/>
    <w:rsid w:val="00632805"/>
    <w:rPr>
      <w:b/>
      <w:position w:val="0"/>
      <w:sz w:val="22"/>
      <w:vertAlign w:val="baseline"/>
    </w:rPr>
  </w:style>
  <w:style w:type="character" w:customStyle="1" w:styleId="ListLabel498">
    <w:name w:val="ListLabel 498"/>
    <w:qFormat/>
    <w:rsid w:val="00632805"/>
    <w:rPr>
      <w:rFonts w:ascii="Verdana" w:hAnsi="Verdana"/>
      <w:b/>
      <w:position w:val="0"/>
      <w:sz w:val="20"/>
      <w:vertAlign w:val="baseline"/>
    </w:rPr>
  </w:style>
  <w:style w:type="character" w:customStyle="1" w:styleId="ListLabel499">
    <w:name w:val="ListLabel 499"/>
    <w:qFormat/>
    <w:rsid w:val="00632805"/>
    <w:rPr>
      <w:position w:val="0"/>
      <w:sz w:val="22"/>
      <w:vertAlign w:val="baseline"/>
    </w:rPr>
  </w:style>
  <w:style w:type="character" w:customStyle="1" w:styleId="ListLabel500">
    <w:name w:val="ListLabel 500"/>
    <w:qFormat/>
    <w:rsid w:val="00632805"/>
    <w:rPr>
      <w:position w:val="0"/>
      <w:sz w:val="22"/>
      <w:vertAlign w:val="baseline"/>
    </w:rPr>
  </w:style>
  <w:style w:type="character" w:customStyle="1" w:styleId="ListLabel501">
    <w:name w:val="ListLabel 501"/>
    <w:qFormat/>
    <w:rsid w:val="00632805"/>
    <w:rPr>
      <w:position w:val="0"/>
      <w:sz w:val="22"/>
      <w:vertAlign w:val="baseline"/>
    </w:rPr>
  </w:style>
  <w:style w:type="character" w:customStyle="1" w:styleId="ListLabel502">
    <w:name w:val="ListLabel 502"/>
    <w:qFormat/>
    <w:rsid w:val="00632805"/>
    <w:rPr>
      <w:position w:val="0"/>
      <w:sz w:val="22"/>
      <w:vertAlign w:val="baseline"/>
    </w:rPr>
  </w:style>
  <w:style w:type="character" w:customStyle="1" w:styleId="ListLabel503">
    <w:name w:val="ListLabel 503"/>
    <w:qFormat/>
    <w:rsid w:val="00632805"/>
    <w:rPr>
      <w:position w:val="0"/>
      <w:sz w:val="22"/>
      <w:vertAlign w:val="baseline"/>
    </w:rPr>
  </w:style>
  <w:style w:type="character" w:customStyle="1" w:styleId="ListLabel504">
    <w:name w:val="ListLabel 504"/>
    <w:qFormat/>
    <w:rsid w:val="00632805"/>
    <w:rPr>
      <w:rFonts w:ascii="Verdana" w:hAnsi="Verdana"/>
      <w:b/>
      <w:color w:val="000000"/>
      <w:position w:val="0"/>
      <w:sz w:val="20"/>
      <w:vertAlign w:val="baseline"/>
    </w:rPr>
  </w:style>
  <w:style w:type="character" w:customStyle="1" w:styleId="ListLabel505">
    <w:name w:val="ListLabel 505"/>
    <w:qFormat/>
    <w:rsid w:val="00632805"/>
    <w:rPr>
      <w:position w:val="0"/>
      <w:sz w:val="22"/>
      <w:vertAlign w:val="baseline"/>
    </w:rPr>
  </w:style>
  <w:style w:type="character" w:customStyle="1" w:styleId="ListLabel506">
    <w:name w:val="ListLabel 506"/>
    <w:qFormat/>
    <w:rsid w:val="00632805"/>
    <w:rPr>
      <w:position w:val="0"/>
      <w:sz w:val="22"/>
      <w:vertAlign w:val="baseline"/>
    </w:rPr>
  </w:style>
  <w:style w:type="character" w:customStyle="1" w:styleId="ListLabel507">
    <w:name w:val="ListLabel 507"/>
    <w:qFormat/>
    <w:rsid w:val="00632805"/>
    <w:rPr>
      <w:position w:val="0"/>
      <w:sz w:val="22"/>
      <w:vertAlign w:val="baseline"/>
    </w:rPr>
  </w:style>
  <w:style w:type="character" w:customStyle="1" w:styleId="ListLabel508">
    <w:name w:val="ListLabel 508"/>
    <w:qFormat/>
    <w:rsid w:val="00632805"/>
    <w:rPr>
      <w:position w:val="0"/>
      <w:sz w:val="22"/>
      <w:vertAlign w:val="baseline"/>
    </w:rPr>
  </w:style>
  <w:style w:type="character" w:customStyle="1" w:styleId="ListLabel509">
    <w:name w:val="ListLabel 509"/>
    <w:qFormat/>
    <w:rsid w:val="00632805"/>
    <w:rPr>
      <w:position w:val="0"/>
      <w:sz w:val="22"/>
      <w:vertAlign w:val="baseline"/>
    </w:rPr>
  </w:style>
  <w:style w:type="character" w:customStyle="1" w:styleId="ListLabel510">
    <w:name w:val="ListLabel 510"/>
    <w:qFormat/>
    <w:rsid w:val="00632805"/>
    <w:rPr>
      <w:position w:val="0"/>
      <w:sz w:val="22"/>
      <w:vertAlign w:val="baseline"/>
    </w:rPr>
  </w:style>
  <w:style w:type="character" w:customStyle="1" w:styleId="ListLabel511">
    <w:name w:val="ListLabel 511"/>
    <w:qFormat/>
    <w:rsid w:val="00632805"/>
    <w:rPr>
      <w:position w:val="0"/>
      <w:sz w:val="22"/>
      <w:vertAlign w:val="baseline"/>
    </w:rPr>
  </w:style>
  <w:style w:type="character" w:customStyle="1" w:styleId="ListLabel512">
    <w:name w:val="ListLabel 512"/>
    <w:qFormat/>
    <w:rsid w:val="00632805"/>
    <w:rPr>
      <w:position w:val="0"/>
      <w:sz w:val="22"/>
      <w:vertAlign w:val="baseline"/>
    </w:rPr>
  </w:style>
  <w:style w:type="character" w:customStyle="1" w:styleId="ListLabel513">
    <w:name w:val="ListLabel 513"/>
    <w:qFormat/>
    <w:rsid w:val="00632805"/>
    <w:rPr>
      <w:rFonts w:ascii="Verdana" w:hAnsi="Verdana"/>
      <w:b w:val="0"/>
      <w:position w:val="0"/>
      <w:sz w:val="20"/>
      <w:vertAlign w:val="baseline"/>
    </w:rPr>
  </w:style>
  <w:style w:type="character" w:customStyle="1" w:styleId="ListLabel514">
    <w:name w:val="ListLabel 514"/>
    <w:qFormat/>
    <w:rsid w:val="00632805"/>
    <w:rPr>
      <w:position w:val="0"/>
      <w:sz w:val="22"/>
      <w:vertAlign w:val="baseline"/>
    </w:rPr>
  </w:style>
  <w:style w:type="character" w:customStyle="1" w:styleId="ListLabel515">
    <w:name w:val="ListLabel 515"/>
    <w:qFormat/>
    <w:rsid w:val="00632805"/>
    <w:rPr>
      <w:position w:val="0"/>
      <w:sz w:val="22"/>
      <w:vertAlign w:val="baseline"/>
    </w:rPr>
  </w:style>
  <w:style w:type="character" w:customStyle="1" w:styleId="ListLabel516">
    <w:name w:val="ListLabel 516"/>
    <w:qFormat/>
    <w:rsid w:val="00632805"/>
    <w:rPr>
      <w:position w:val="0"/>
      <w:sz w:val="22"/>
      <w:vertAlign w:val="baseline"/>
    </w:rPr>
  </w:style>
  <w:style w:type="character" w:customStyle="1" w:styleId="ListLabel517">
    <w:name w:val="ListLabel 517"/>
    <w:qFormat/>
    <w:rsid w:val="00632805"/>
    <w:rPr>
      <w:position w:val="0"/>
      <w:sz w:val="22"/>
      <w:vertAlign w:val="baseline"/>
    </w:rPr>
  </w:style>
  <w:style w:type="character" w:customStyle="1" w:styleId="ListLabel518">
    <w:name w:val="ListLabel 518"/>
    <w:qFormat/>
    <w:rsid w:val="00632805"/>
    <w:rPr>
      <w:position w:val="0"/>
      <w:sz w:val="22"/>
      <w:vertAlign w:val="baseline"/>
    </w:rPr>
  </w:style>
  <w:style w:type="character" w:customStyle="1" w:styleId="ListLabel519">
    <w:name w:val="ListLabel 519"/>
    <w:qFormat/>
    <w:rsid w:val="00632805"/>
    <w:rPr>
      <w:position w:val="0"/>
      <w:sz w:val="22"/>
      <w:vertAlign w:val="baseline"/>
    </w:rPr>
  </w:style>
  <w:style w:type="character" w:customStyle="1" w:styleId="ListLabel520">
    <w:name w:val="ListLabel 520"/>
    <w:qFormat/>
    <w:rsid w:val="00632805"/>
    <w:rPr>
      <w:position w:val="0"/>
      <w:sz w:val="22"/>
      <w:vertAlign w:val="baseline"/>
    </w:rPr>
  </w:style>
  <w:style w:type="character" w:customStyle="1" w:styleId="ListLabel521">
    <w:name w:val="ListLabel 521"/>
    <w:qFormat/>
    <w:rsid w:val="00632805"/>
    <w:rPr>
      <w:position w:val="0"/>
      <w:sz w:val="22"/>
      <w:vertAlign w:val="baseline"/>
    </w:rPr>
  </w:style>
  <w:style w:type="character" w:customStyle="1" w:styleId="ListLabel522">
    <w:name w:val="ListLabel 522"/>
    <w:qFormat/>
    <w:rsid w:val="00632805"/>
    <w:rPr>
      <w:rFonts w:ascii="Verdana" w:hAnsi="Verdana"/>
      <w:b/>
      <w:position w:val="0"/>
      <w:sz w:val="20"/>
      <w:vertAlign w:val="baseline"/>
    </w:rPr>
  </w:style>
  <w:style w:type="character" w:customStyle="1" w:styleId="ListLabel523">
    <w:name w:val="ListLabel 523"/>
    <w:qFormat/>
    <w:rsid w:val="00632805"/>
    <w:rPr>
      <w:position w:val="0"/>
      <w:sz w:val="22"/>
      <w:vertAlign w:val="baseline"/>
    </w:rPr>
  </w:style>
  <w:style w:type="character" w:customStyle="1" w:styleId="ListLabel524">
    <w:name w:val="ListLabel 524"/>
    <w:qFormat/>
    <w:rsid w:val="00632805"/>
    <w:rPr>
      <w:position w:val="0"/>
      <w:sz w:val="22"/>
      <w:vertAlign w:val="baseline"/>
    </w:rPr>
  </w:style>
  <w:style w:type="character" w:customStyle="1" w:styleId="ListLabel525">
    <w:name w:val="ListLabel 525"/>
    <w:qFormat/>
    <w:rsid w:val="00632805"/>
    <w:rPr>
      <w:rFonts w:ascii="Verdana" w:hAnsi="Verdana"/>
      <w:position w:val="0"/>
      <w:sz w:val="20"/>
      <w:szCs w:val="20"/>
      <w:vertAlign w:val="baseline"/>
    </w:rPr>
  </w:style>
  <w:style w:type="character" w:customStyle="1" w:styleId="ListLabel526">
    <w:name w:val="ListLabel 526"/>
    <w:qFormat/>
    <w:rsid w:val="00632805"/>
    <w:rPr>
      <w:position w:val="0"/>
      <w:sz w:val="22"/>
      <w:vertAlign w:val="baseline"/>
    </w:rPr>
  </w:style>
  <w:style w:type="character" w:customStyle="1" w:styleId="ListLabel527">
    <w:name w:val="ListLabel 527"/>
    <w:qFormat/>
    <w:rsid w:val="00632805"/>
    <w:rPr>
      <w:position w:val="0"/>
      <w:sz w:val="22"/>
      <w:vertAlign w:val="baseline"/>
    </w:rPr>
  </w:style>
  <w:style w:type="character" w:customStyle="1" w:styleId="ListLabel528">
    <w:name w:val="ListLabel 528"/>
    <w:qFormat/>
    <w:rsid w:val="00632805"/>
    <w:rPr>
      <w:b/>
      <w:position w:val="0"/>
      <w:sz w:val="20"/>
      <w:vertAlign w:val="baseline"/>
    </w:rPr>
  </w:style>
  <w:style w:type="character" w:customStyle="1" w:styleId="ListLabel529">
    <w:name w:val="ListLabel 529"/>
    <w:qFormat/>
    <w:rsid w:val="00632805"/>
    <w:rPr>
      <w:position w:val="0"/>
      <w:sz w:val="22"/>
      <w:vertAlign w:val="baseline"/>
    </w:rPr>
  </w:style>
  <w:style w:type="character" w:customStyle="1" w:styleId="ListLabel530">
    <w:name w:val="ListLabel 530"/>
    <w:qFormat/>
    <w:rsid w:val="00632805"/>
    <w:rPr>
      <w:position w:val="0"/>
      <w:sz w:val="22"/>
      <w:vertAlign w:val="baseline"/>
    </w:rPr>
  </w:style>
  <w:style w:type="character" w:customStyle="1" w:styleId="ListLabel531">
    <w:name w:val="ListLabel 531"/>
    <w:qFormat/>
    <w:rsid w:val="00632805"/>
    <w:rPr>
      <w:rFonts w:ascii="Verdana" w:hAnsi="Verdana"/>
      <w:b w:val="0"/>
      <w:position w:val="0"/>
      <w:sz w:val="20"/>
      <w:vertAlign w:val="baseline"/>
    </w:rPr>
  </w:style>
  <w:style w:type="character" w:customStyle="1" w:styleId="ListLabel532">
    <w:name w:val="ListLabel 532"/>
    <w:qFormat/>
    <w:rsid w:val="00632805"/>
    <w:rPr>
      <w:position w:val="0"/>
      <w:sz w:val="22"/>
      <w:vertAlign w:val="baseline"/>
    </w:rPr>
  </w:style>
  <w:style w:type="character" w:customStyle="1" w:styleId="ListLabel533">
    <w:name w:val="ListLabel 533"/>
    <w:qFormat/>
    <w:rsid w:val="00632805"/>
    <w:rPr>
      <w:position w:val="0"/>
      <w:sz w:val="22"/>
      <w:vertAlign w:val="baseline"/>
    </w:rPr>
  </w:style>
  <w:style w:type="character" w:customStyle="1" w:styleId="ListLabel534">
    <w:name w:val="ListLabel 534"/>
    <w:qFormat/>
    <w:rsid w:val="00632805"/>
    <w:rPr>
      <w:position w:val="0"/>
      <w:sz w:val="22"/>
      <w:vertAlign w:val="baseline"/>
    </w:rPr>
  </w:style>
  <w:style w:type="character" w:customStyle="1" w:styleId="ListLabel535">
    <w:name w:val="ListLabel 535"/>
    <w:qFormat/>
    <w:rsid w:val="00632805"/>
    <w:rPr>
      <w:position w:val="0"/>
      <w:sz w:val="22"/>
      <w:vertAlign w:val="baseline"/>
    </w:rPr>
  </w:style>
  <w:style w:type="character" w:customStyle="1" w:styleId="ListLabel536">
    <w:name w:val="ListLabel 536"/>
    <w:qFormat/>
    <w:rsid w:val="00632805"/>
    <w:rPr>
      <w:position w:val="0"/>
      <w:sz w:val="22"/>
      <w:vertAlign w:val="baseline"/>
    </w:rPr>
  </w:style>
  <w:style w:type="character" w:customStyle="1" w:styleId="ListLabel537">
    <w:name w:val="ListLabel 537"/>
    <w:qFormat/>
    <w:rsid w:val="00632805"/>
    <w:rPr>
      <w:position w:val="0"/>
      <w:sz w:val="22"/>
      <w:vertAlign w:val="baseline"/>
    </w:rPr>
  </w:style>
  <w:style w:type="character" w:customStyle="1" w:styleId="ListLabel538">
    <w:name w:val="ListLabel 538"/>
    <w:qFormat/>
    <w:rsid w:val="00632805"/>
    <w:rPr>
      <w:position w:val="0"/>
      <w:sz w:val="22"/>
      <w:vertAlign w:val="baseline"/>
    </w:rPr>
  </w:style>
  <w:style w:type="character" w:customStyle="1" w:styleId="ListLabel539">
    <w:name w:val="ListLabel 539"/>
    <w:qFormat/>
    <w:rsid w:val="00632805"/>
    <w:rPr>
      <w:position w:val="0"/>
      <w:sz w:val="22"/>
      <w:vertAlign w:val="baseline"/>
    </w:rPr>
  </w:style>
  <w:style w:type="character" w:customStyle="1" w:styleId="ListLabel540">
    <w:name w:val="ListLabel 540"/>
    <w:qFormat/>
    <w:rsid w:val="00632805"/>
    <w:rPr>
      <w:rFonts w:ascii="Verdana" w:hAnsi="Verdana"/>
      <w:b/>
      <w:color w:val="00000A"/>
      <w:sz w:val="20"/>
      <w:u w:val="none"/>
    </w:rPr>
  </w:style>
  <w:style w:type="character" w:customStyle="1" w:styleId="ListLabel541">
    <w:name w:val="ListLabel 541"/>
    <w:qFormat/>
    <w:rsid w:val="00632805"/>
    <w:rPr>
      <w:b/>
      <w:color w:val="00000A"/>
      <w:sz w:val="20"/>
      <w:u w:val="none"/>
    </w:rPr>
  </w:style>
  <w:style w:type="character" w:customStyle="1" w:styleId="ListLabel542">
    <w:name w:val="ListLabel 542"/>
    <w:qFormat/>
    <w:rsid w:val="00632805"/>
    <w:rPr>
      <w:b/>
      <w:color w:val="0070C0"/>
      <w:u w:val="none"/>
    </w:rPr>
  </w:style>
  <w:style w:type="character" w:customStyle="1" w:styleId="ListLabel543">
    <w:name w:val="ListLabel 543"/>
    <w:qFormat/>
    <w:rsid w:val="00632805"/>
    <w:rPr>
      <w:b/>
      <w:color w:val="0070C0"/>
      <w:u w:val="none"/>
    </w:rPr>
  </w:style>
  <w:style w:type="character" w:customStyle="1" w:styleId="ListLabel544">
    <w:name w:val="ListLabel 544"/>
    <w:qFormat/>
    <w:rsid w:val="00632805"/>
    <w:rPr>
      <w:b/>
      <w:color w:val="0070C0"/>
      <w:u w:val="none"/>
    </w:rPr>
  </w:style>
  <w:style w:type="character" w:customStyle="1" w:styleId="ListLabel545">
    <w:name w:val="ListLabel 545"/>
    <w:qFormat/>
    <w:rsid w:val="00632805"/>
    <w:rPr>
      <w:b/>
      <w:color w:val="0070C0"/>
      <w:u w:val="none"/>
    </w:rPr>
  </w:style>
  <w:style w:type="character" w:customStyle="1" w:styleId="ListLabel546">
    <w:name w:val="ListLabel 546"/>
    <w:qFormat/>
    <w:rsid w:val="00632805"/>
    <w:rPr>
      <w:b/>
      <w:color w:val="0070C0"/>
      <w:u w:val="none"/>
    </w:rPr>
  </w:style>
  <w:style w:type="character" w:customStyle="1" w:styleId="ListLabel547">
    <w:name w:val="ListLabel 547"/>
    <w:qFormat/>
    <w:rsid w:val="00632805"/>
    <w:rPr>
      <w:b/>
      <w:color w:val="0070C0"/>
      <w:u w:val="none"/>
    </w:rPr>
  </w:style>
  <w:style w:type="character" w:customStyle="1" w:styleId="ListLabel548">
    <w:name w:val="ListLabel 548"/>
    <w:qFormat/>
    <w:rsid w:val="00632805"/>
    <w:rPr>
      <w:b/>
      <w:color w:val="0070C0"/>
      <w:u w:val="none"/>
    </w:rPr>
  </w:style>
  <w:style w:type="character" w:customStyle="1" w:styleId="ListLabel549">
    <w:name w:val="ListLabel 549"/>
    <w:qFormat/>
    <w:rsid w:val="00632805"/>
    <w:rPr>
      <w:b w:val="0"/>
      <w:color w:val="00000A"/>
      <w:sz w:val="20"/>
      <w:u w:val="none"/>
    </w:rPr>
  </w:style>
  <w:style w:type="character" w:customStyle="1" w:styleId="ListLabel550">
    <w:name w:val="ListLabel 550"/>
    <w:qFormat/>
    <w:rsid w:val="00632805"/>
    <w:rPr>
      <w:b/>
      <w:color w:val="00000A"/>
      <w:u w:val="none"/>
    </w:rPr>
  </w:style>
  <w:style w:type="character" w:customStyle="1" w:styleId="ListLabel551">
    <w:name w:val="ListLabel 551"/>
    <w:qFormat/>
    <w:rsid w:val="00632805"/>
    <w:rPr>
      <w:b/>
      <w:color w:val="0070C0"/>
      <w:u w:val="none"/>
    </w:rPr>
  </w:style>
  <w:style w:type="character" w:customStyle="1" w:styleId="ListLabel552">
    <w:name w:val="ListLabel 552"/>
    <w:qFormat/>
    <w:rsid w:val="00632805"/>
    <w:rPr>
      <w:b/>
      <w:color w:val="0070C0"/>
      <w:u w:val="none"/>
    </w:rPr>
  </w:style>
  <w:style w:type="character" w:customStyle="1" w:styleId="ListLabel553">
    <w:name w:val="ListLabel 553"/>
    <w:qFormat/>
    <w:rsid w:val="00632805"/>
    <w:rPr>
      <w:b/>
      <w:color w:val="0070C0"/>
      <w:u w:val="none"/>
    </w:rPr>
  </w:style>
  <w:style w:type="character" w:customStyle="1" w:styleId="ListLabel554">
    <w:name w:val="ListLabel 554"/>
    <w:qFormat/>
    <w:rsid w:val="00632805"/>
    <w:rPr>
      <w:b/>
      <w:color w:val="0070C0"/>
      <w:u w:val="none"/>
    </w:rPr>
  </w:style>
  <w:style w:type="character" w:customStyle="1" w:styleId="ListLabel555">
    <w:name w:val="ListLabel 555"/>
    <w:qFormat/>
    <w:rsid w:val="00632805"/>
    <w:rPr>
      <w:b/>
      <w:color w:val="0070C0"/>
      <w:u w:val="none"/>
    </w:rPr>
  </w:style>
  <w:style w:type="character" w:customStyle="1" w:styleId="ListLabel556">
    <w:name w:val="ListLabel 556"/>
    <w:qFormat/>
    <w:rsid w:val="00632805"/>
    <w:rPr>
      <w:b/>
      <w:color w:val="0070C0"/>
      <w:u w:val="none"/>
    </w:rPr>
  </w:style>
  <w:style w:type="character" w:customStyle="1" w:styleId="ListLabel557">
    <w:name w:val="ListLabel 557"/>
    <w:qFormat/>
    <w:rsid w:val="00632805"/>
    <w:rPr>
      <w:b/>
      <w:color w:val="0070C0"/>
      <w:u w:val="none"/>
    </w:rPr>
  </w:style>
  <w:style w:type="character" w:customStyle="1" w:styleId="ListLabel558">
    <w:name w:val="ListLabel 558"/>
    <w:qFormat/>
    <w:rsid w:val="00632805"/>
    <w:rPr>
      <w:rFonts w:ascii="Verdana" w:hAnsi="Verdana"/>
      <w:sz w:val="20"/>
    </w:rPr>
  </w:style>
  <w:style w:type="character" w:customStyle="1" w:styleId="ListLabel559">
    <w:name w:val="ListLabel 559"/>
    <w:qFormat/>
    <w:rsid w:val="00632805"/>
    <w:rPr>
      <w:sz w:val="20"/>
    </w:rPr>
  </w:style>
  <w:style w:type="character" w:customStyle="1" w:styleId="ListLabel560">
    <w:name w:val="ListLabel 560"/>
    <w:qFormat/>
    <w:rsid w:val="00632805"/>
    <w:rPr>
      <w:sz w:val="20"/>
    </w:rPr>
  </w:style>
  <w:style w:type="character" w:customStyle="1" w:styleId="ListLabel561">
    <w:name w:val="ListLabel 561"/>
    <w:qFormat/>
    <w:rsid w:val="00632805"/>
    <w:rPr>
      <w:sz w:val="20"/>
    </w:rPr>
  </w:style>
  <w:style w:type="character" w:customStyle="1" w:styleId="ListLabel562">
    <w:name w:val="ListLabel 562"/>
    <w:qFormat/>
    <w:rsid w:val="00632805"/>
    <w:rPr>
      <w:sz w:val="20"/>
    </w:rPr>
  </w:style>
  <w:style w:type="character" w:customStyle="1" w:styleId="ListLabel563">
    <w:name w:val="ListLabel 563"/>
    <w:qFormat/>
    <w:rsid w:val="00632805"/>
    <w:rPr>
      <w:sz w:val="20"/>
    </w:rPr>
  </w:style>
  <w:style w:type="character" w:customStyle="1" w:styleId="ListLabel564">
    <w:name w:val="ListLabel 564"/>
    <w:qFormat/>
    <w:rsid w:val="00632805"/>
    <w:rPr>
      <w:sz w:val="20"/>
    </w:rPr>
  </w:style>
  <w:style w:type="character" w:customStyle="1" w:styleId="ListLabel565">
    <w:name w:val="ListLabel 565"/>
    <w:qFormat/>
    <w:rsid w:val="00632805"/>
    <w:rPr>
      <w:sz w:val="20"/>
    </w:rPr>
  </w:style>
  <w:style w:type="character" w:customStyle="1" w:styleId="ListLabel566">
    <w:name w:val="ListLabel 566"/>
    <w:qFormat/>
    <w:rsid w:val="00632805"/>
    <w:rPr>
      <w:rFonts w:ascii="Verdana" w:hAnsi="Verdana"/>
      <w:b/>
      <w:sz w:val="20"/>
    </w:rPr>
  </w:style>
  <w:style w:type="character" w:customStyle="1" w:styleId="ListLabel567">
    <w:name w:val="ListLabel 567"/>
    <w:qFormat/>
    <w:rsid w:val="00632805"/>
    <w:rPr>
      <w:rFonts w:ascii="Verdana" w:hAnsi="Verdana"/>
      <w:sz w:val="20"/>
      <w:u w:val="none"/>
    </w:rPr>
  </w:style>
  <w:style w:type="character" w:customStyle="1" w:styleId="ListLabel568">
    <w:name w:val="ListLabel 568"/>
    <w:qFormat/>
    <w:rsid w:val="00632805"/>
    <w:rPr>
      <w:u w:val="none"/>
    </w:rPr>
  </w:style>
  <w:style w:type="character" w:customStyle="1" w:styleId="ListLabel569">
    <w:name w:val="ListLabel 569"/>
    <w:qFormat/>
    <w:rsid w:val="00632805"/>
    <w:rPr>
      <w:u w:val="none"/>
    </w:rPr>
  </w:style>
  <w:style w:type="character" w:customStyle="1" w:styleId="ListLabel570">
    <w:name w:val="ListLabel 570"/>
    <w:qFormat/>
    <w:rsid w:val="00632805"/>
    <w:rPr>
      <w:rFonts w:ascii="Verdana" w:hAnsi="Verdana"/>
      <w:b/>
      <w:sz w:val="20"/>
      <w:u w:val="none"/>
    </w:rPr>
  </w:style>
  <w:style w:type="character" w:customStyle="1" w:styleId="ListLabel571">
    <w:name w:val="ListLabel 571"/>
    <w:qFormat/>
    <w:rsid w:val="00632805"/>
    <w:rPr>
      <w:u w:val="none"/>
    </w:rPr>
  </w:style>
  <w:style w:type="character" w:customStyle="1" w:styleId="ListLabel572">
    <w:name w:val="ListLabel 572"/>
    <w:qFormat/>
    <w:rsid w:val="00632805"/>
    <w:rPr>
      <w:u w:val="none"/>
    </w:rPr>
  </w:style>
  <w:style w:type="character" w:customStyle="1" w:styleId="ListLabel573">
    <w:name w:val="ListLabel 573"/>
    <w:qFormat/>
    <w:rsid w:val="00632805"/>
    <w:rPr>
      <w:u w:val="none"/>
    </w:rPr>
  </w:style>
  <w:style w:type="character" w:customStyle="1" w:styleId="ListLabel574">
    <w:name w:val="ListLabel 574"/>
    <w:qFormat/>
    <w:rsid w:val="00632805"/>
    <w:rPr>
      <w:u w:val="none"/>
    </w:rPr>
  </w:style>
  <w:style w:type="character" w:customStyle="1" w:styleId="ListLabel575">
    <w:name w:val="ListLabel 575"/>
    <w:qFormat/>
    <w:rsid w:val="00632805"/>
    <w:rPr>
      <w:u w:val="none"/>
    </w:rPr>
  </w:style>
  <w:style w:type="character" w:customStyle="1" w:styleId="ListLabel576">
    <w:name w:val="ListLabel 576"/>
    <w:qFormat/>
    <w:rsid w:val="00632805"/>
    <w:rPr>
      <w:rFonts w:ascii="Verdana" w:hAnsi="Verdana"/>
      <w:b w:val="0"/>
      <w:color w:val="00000A"/>
      <w:position w:val="0"/>
      <w:sz w:val="20"/>
      <w:vertAlign w:val="baseline"/>
    </w:rPr>
  </w:style>
  <w:style w:type="character" w:customStyle="1" w:styleId="ListLabel577">
    <w:name w:val="ListLabel 577"/>
    <w:qFormat/>
    <w:rsid w:val="00632805"/>
    <w:rPr>
      <w:position w:val="0"/>
      <w:sz w:val="22"/>
      <w:vertAlign w:val="baseline"/>
    </w:rPr>
  </w:style>
  <w:style w:type="character" w:customStyle="1" w:styleId="ListLabel578">
    <w:name w:val="ListLabel 578"/>
    <w:qFormat/>
    <w:rsid w:val="00632805"/>
    <w:rPr>
      <w:position w:val="0"/>
      <w:sz w:val="22"/>
      <w:vertAlign w:val="baseline"/>
    </w:rPr>
  </w:style>
  <w:style w:type="character" w:customStyle="1" w:styleId="ListLabel579">
    <w:name w:val="ListLabel 579"/>
    <w:qFormat/>
    <w:rsid w:val="00632805"/>
    <w:rPr>
      <w:rFonts w:ascii="Verdana" w:hAnsi="Verdana"/>
      <w:position w:val="0"/>
      <w:sz w:val="20"/>
      <w:vertAlign w:val="baseline"/>
    </w:rPr>
  </w:style>
  <w:style w:type="character" w:customStyle="1" w:styleId="ListLabel580">
    <w:name w:val="ListLabel 580"/>
    <w:qFormat/>
    <w:rsid w:val="00632805"/>
    <w:rPr>
      <w:position w:val="0"/>
      <w:sz w:val="22"/>
      <w:vertAlign w:val="baseline"/>
    </w:rPr>
  </w:style>
  <w:style w:type="character" w:customStyle="1" w:styleId="ListLabel581">
    <w:name w:val="ListLabel 581"/>
    <w:qFormat/>
    <w:rsid w:val="00632805"/>
    <w:rPr>
      <w:position w:val="0"/>
      <w:sz w:val="22"/>
      <w:vertAlign w:val="baseline"/>
    </w:rPr>
  </w:style>
  <w:style w:type="character" w:customStyle="1" w:styleId="ListLabel582">
    <w:name w:val="ListLabel 582"/>
    <w:qFormat/>
    <w:rsid w:val="00632805"/>
    <w:rPr>
      <w:rFonts w:ascii="Verdana" w:hAnsi="Verdana"/>
      <w:b/>
      <w:position w:val="0"/>
      <w:sz w:val="20"/>
      <w:vertAlign w:val="baseline"/>
    </w:rPr>
  </w:style>
  <w:style w:type="character" w:customStyle="1" w:styleId="ListLabel583">
    <w:name w:val="ListLabel 583"/>
    <w:qFormat/>
    <w:rsid w:val="00632805"/>
    <w:rPr>
      <w:position w:val="0"/>
      <w:sz w:val="22"/>
      <w:vertAlign w:val="baseline"/>
    </w:rPr>
  </w:style>
  <w:style w:type="character" w:customStyle="1" w:styleId="ListLabel584">
    <w:name w:val="ListLabel 584"/>
    <w:qFormat/>
    <w:rsid w:val="00632805"/>
    <w:rPr>
      <w:position w:val="0"/>
      <w:sz w:val="22"/>
      <w:vertAlign w:val="baseline"/>
    </w:rPr>
  </w:style>
  <w:style w:type="character" w:customStyle="1" w:styleId="ListLabel585">
    <w:name w:val="ListLabel 585"/>
    <w:qFormat/>
    <w:rsid w:val="00632805"/>
    <w:rPr>
      <w:rFonts w:ascii="Verdana" w:hAnsi="Verdana"/>
      <w:b w:val="0"/>
      <w:position w:val="0"/>
      <w:sz w:val="20"/>
      <w:vertAlign w:val="baseline"/>
    </w:rPr>
  </w:style>
  <w:style w:type="character" w:customStyle="1" w:styleId="ListLabel586">
    <w:name w:val="ListLabel 586"/>
    <w:qFormat/>
    <w:rsid w:val="00632805"/>
    <w:rPr>
      <w:position w:val="0"/>
      <w:sz w:val="22"/>
      <w:vertAlign w:val="baseline"/>
    </w:rPr>
  </w:style>
  <w:style w:type="character" w:customStyle="1" w:styleId="ListLabel587">
    <w:name w:val="ListLabel 587"/>
    <w:qFormat/>
    <w:rsid w:val="00632805"/>
    <w:rPr>
      <w:position w:val="0"/>
      <w:sz w:val="22"/>
      <w:vertAlign w:val="baseline"/>
    </w:rPr>
  </w:style>
  <w:style w:type="character" w:customStyle="1" w:styleId="ListLabel588">
    <w:name w:val="ListLabel 588"/>
    <w:qFormat/>
    <w:rsid w:val="00632805"/>
    <w:rPr>
      <w:position w:val="0"/>
      <w:sz w:val="22"/>
      <w:vertAlign w:val="baseline"/>
    </w:rPr>
  </w:style>
  <w:style w:type="character" w:customStyle="1" w:styleId="ListLabel589">
    <w:name w:val="ListLabel 589"/>
    <w:qFormat/>
    <w:rsid w:val="00632805"/>
    <w:rPr>
      <w:position w:val="0"/>
      <w:sz w:val="22"/>
      <w:vertAlign w:val="baseline"/>
    </w:rPr>
  </w:style>
  <w:style w:type="character" w:customStyle="1" w:styleId="ListLabel590">
    <w:name w:val="ListLabel 590"/>
    <w:qFormat/>
    <w:rsid w:val="00632805"/>
    <w:rPr>
      <w:position w:val="0"/>
      <w:sz w:val="22"/>
      <w:vertAlign w:val="baseline"/>
    </w:rPr>
  </w:style>
  <w:style w:type="character" w:customStyle="1" w:styleId="ListLabel591">
    <w:name w:val="ListLabel 591"/>
    <w:qFormat/>
    <w:rsid w:val="00632805"/>
    <w:rPr>
      <w:position w:val="0"/>
      <w:sz w:val="22"/>
      <w:vertAlign w:val="baseline"/>
    </w:rPr>
  </w:style>
  <w:style w:type="character" w:customStyle="1" w:styleId="ListLabel592">
    <w:name w:val="ListLabel 592"/>
    <w:qFormat/>
    <w:rsid w:val="00632805"/>
    <w:rPr>
      <w:position w:val="0"/>
      <w:sz w:val="22"/>
      <w:vertAlign w:val="baseline"/>
    </w:rPr>
  </w:style>
  <w:style w:type="character" w:customStyle="1" w:styleId="ListLabel593">
    <w:name w:val="ListLabel 593"/>
    <w:qFormat/>
    <w:rsid w:val="00632805"/>
    <w:rPr>
      <w:position w:val="0"/>
      <w:sz w:val="22"/>
      <w:vertAlign w:val="baseline"/>
    </w:rPr>
  </w:style>
  <w:style w:type="character" w:customStyle="1" w:styleId="ListLabel594">
    <w:name w:val="ListLabel 594"/>
    <w:qFormat/>
    <w:rsid w:val="00632805"/>
    <w:rPr>
      <w:u w:val="none"/>
    </w:rPr>
  </w:style>
  <w:style w:type="character" w:customStyle="1" w:styleId="ListLabel595">
    <w:name w:val="ListLabel 595"/>
    <w:qFormat/>
    <w:rsid w:val="00632805"/>
    <w:rPr>
      <w:rFonts w:ascii="Verdana" w:hAnsi="Verdana"/>
      <w:sz w:val="20"/>
      <w:u w:val="none"/>
    </w:rPr>
  </w:style>
  <w:style w:type="character" w:customStyle="1" w:styleId="ListLabel596">
    <w:name w:val="ListLabel 596"/>
    <w:qFormat/>
    <w:rsid w:val="00632805"/>
    <w:rPr>
      <w:u w:val="none"/>
    </w:rPr>
  </w:style>
  <w:style w:type="character" w:customStyle="1" w:styleId="ListLabel597">
    <w:name w:val="ListLabel 597"/>
    <w:qFormat/>
    <w:rsid w:val="00632805"/>
    <w:rPr>
      <w:u w:val="none"/>
    </w:rPr>
  </w:style>
  <w:style w:type="character" w:customStyle="1" w:styleId="ListLabel598">
    <w:name w:val="ListLabel 598"/>
    <w:qFormat/>
    <w:rsid w:val="00632805"/>
    <w:rPr>
      <w:u w:val="none"/>
    </w:rPr>
  </w:style>
  <w:style w:type="character" w:customStyle="1" w:styleId="ListLabel599">
    <w:name w:val="ListLabel 599"/>
    <w:qFormat/>
    <w:rsid w:val="00632805"/>
    <w:rPr>
      <w:u w:val="none"/>
    </w:rPr>
  </w:style>
  <w:style w:type="character" w:customStyle="1" w:styleId="ListLabel600">
    <w:name w:val="ListLabel 600"/>
    <w:qFormat/>
    <w:rsid w:val="00632805"/>
    <w:rPr>
      <w:u w:val="none"/>
    </w:rPr>
  </w:style>
  <w:style w:type="character" w:customStyle="1" w:styleId="ListLabel601">
    <w:name w:val="ListLabel 601"/>
    <w:qFormat/>
    <w:rsid w:val="00632805"/>
    <w:rPr>
      <w:u w:val="none"/>
    </w:rPr>
  </w:style>
  <w:style w:type="character" w:customStyle="1" w:styleId="ListLabel602">
    <w:name w:val="ListLabel 602"/>
    <w:qFormat/>
    <w:rsid w:val="00632805"/>
    <w:rPr>
      <w:u w:val="none"/>
    </w:rPr>
  </w:style>
  <w:style w:type="character" w:customStyle="1" w:styleId="ListLabel603">
    <w:name w:val="ListLabel 603"/>
    <w:qFormat/>
    <w:rsid w:val="00632805"/>
    <w:rPr>
      <w:rFonts w:ascii="Verdana" w:hAnsi="Verdana"/>
      <w:b/>
      <w:sz w:val="20"/>
      <w:u w:val="none"/>
    </w:rPr>
  </w:style>
  <w:style w:type="character" w:customStyle="1" w:styleId="ListLabel604">
    <w:name w:val="ListLabel 604"/>
    <w:qFormat/>
    <w:rsid w:val="00632805"/>
    <w:rPr>
      <w:u w:val="none"/>
    </w:rPr>
  </w:style>
  <w:style w:type="character" w:customStyle="1" w:styleId="ListLabel605">
    <w:name w:val="ListLabel 605"/>
    <w:qFormat/>
    <w:rsid w:val="00632805"/>
    <w:rPr>
      <w:u w:val="none"/>
    </w:rPr>
  </w:style>
  <w:style w:type="character" w:customStyle="1" w:styleId="ListLabel606">
    <w:name w:val="ListLabel 606"/>
    <w:qFormat/>
    <w:rsid w:val="00632805"/>
    <w:rPr>
      <w:rFonts w:ascii="Verdana" w:hAnsi="Verdana"/>
      <w:b/>
      <w:sz w:val="20"/>
      <w:u w:val="none"/>
    </w:rPr>
  </w:style>
  <w:style w:type="character" w:customStyle="1" w:styleId="ListLabel607">
    <w:name w:val="ListLabel 607"/>
    <w:qFormat/>
    <w:rsid w:val="00632805"/>
    <w:rPr>
      <w:u w:val="none"/>
    </w:rPr>
  </w:style>
  <w:style w:type="character" w:customStyle="1" w:styleId="ListLabel608">
    <w:name w:val="ListLabel 608"/>
    <w:qFormat/>
    <w:rsid w:val="00632805"/>
    <w:rPr>
      <w:u w:val="none"/>
    </w:rPr>
  </w:style>
  <w:style w:type="character" w:customStyle="1" w:styleId="ListLabel609">
    <w:name w:val="ListLabel 609"/>
    <w:qFormat/>
    <w:rsid w:val="00632805"/>
    <w:rPr>
      <w:u w:val="none"/>
    </w:rPr>
  </w:style>
  <w:style w:type="character" w:customStyle="1" w:styleId="ListLabel610">
    <w:name w:val="ListLabel 610"/>
    <w:qFormat/>
    <w:rsid w:val="00632805"/>
    <w:rPr>
      <w:u w:val="none"/>
    </w:rPr>
  </w:style>
  <w:style w:type="character" w:customStyle="1" w:styleId="ListLabel611">
    <w:name w:val="ListLabel 611"/>
    <w:qFormat/>
    <w:rsid w:val="00632805"/>
    <w:rPr>
      <w:u w:val="none"/>
    </w:rPr>
  </w:style>
  <w:style w:type="character" w:customStyle="1" w:styleId="ListLabel612">
    <w:name w:val="ListLabel 612"/>
    <w:qFormat/>
    <w:rsid w:val="00632805"/>
    <w:rPr>
      <w:rFonts w:ascii="Verdana" w:hAnsi="Verdana"/>
      <w:b w:val="0"/>
      <w:position w:val="0"/>
      <w:sz w:val="20"/>
      <w:vertAlign w:val="baseline"/>
    </w:rPr>
  </w:style>
  <w:style w:type="character" w:customStyle="1" w:styleId="ListLabel613">
    <w:name w:val="ListLabel 613"/>
    <w:qFormat/>
    <w:rsid w:val="00632805"/>
    <w:rPr>
      <w:position w:val="0"/>
      <w:sz w:val="20"/>
      <w:vertAlign w:val="baseline"/>
    </w:rPr>
  </w:style>
  <w:style w:type="character" w:customStyle="1" w:styleId="ListLabel614">
    <w:name w:val="ListLabel 614"/>
    <w:qFormat/>
    <w:rsid w:val="00632805"/>
    <w:rPr>
      <w:b/>
      <w:position w:val="0"/>
      <w:sz w:val="22"/>
      <w:vertAlign w:val="baseline"/>
    </w:rPr>
  </w:style>
  <w:style w:type="character" w:customStyle="1" w:styleId="ListLabel615">
    <w:name w:val="ListLabel 615"/>
    <w:qFormat/>
    <w:rsid w:val="00632805"/>
    <w:rPr>
      <w:rFonts w:ascii="Verdana" w:hAnsi="Verdana"/>
      <w:b/>
      <w:position w:val="0"/>
      <w:sz w:val="20"/>
      <w:vertAlign w:val="baseline"/>
    </w:rPr>
  </w:style>
  <w:style w:type="character" w:customStyle="1" w:styleId="ListLabel616">
    <w:name w:val="ListLabel 616"/>
    <w:qFormat/>
    <w:rsid w:val="00632805"/>
    <w:rPr>
      <w:position w:val="0"/>
      <w:sz w:val="22"/>
      <w:vertAlign w:val="baseline"/>
    </w:rPr>
  </w:style>
  <w:style w:type="character" w:customStyle="1" w:styleId="ListLabel617">
    <w:name w:val="ListLabel 617"/>
    <w:qFormat/>
    <w:rsid w:val="00632805"/>
    <w:rPr>
      <w:position w:val="0"/>
      <w:sz w:val="22"/>
      <w:vertAlign w:val="baseline"/>
    </w:rPr>
  </w:style>
  <w:style w:type="character" w:customStyle="1" w:styleId="ListLabel618">
    <w:name w:val="ListLabel 618"/>
    <w:qFormat/>
    <w:rsid w:val="00632805"/>
    <w:rPr>
      <w:position w:val="0"/>
      <w:sz w:val="22"/>
      <w:vertAlign w:val="baseline"/>
    </w:rPr>
  </w:style>
  <w:style w:type="character" w:customStyle="1" w:styleId="ListLabel619">
    <w:name w:val="ListLabel 619"/>
    <w:qFormat/>
    <w:rsid w:val="00632805"/>
    <w:rPr>
      <w:position w:val="0"/>
      <w:sz w:val="22"/>
      <w:vertAlign w:val="baseline"/>
    </w:rPr>
  </w:style>
  <w:style w:type="character" w:customStyle="1" w:styleId="ListLabel620">
    <w:name w:val="ListLabel 620"/>
    <w:qFormat/>
    <w:rsid w:val="00632805"/>
    <w:rPr>
      <w:position w:val="0"/>
      <w:sz w:val="22"/>
      <w:vertAlign w:val="baseline"/>
    </w:rPr>
  </w:style>
  <w:style w:type="character" w:customStyle="1" w:styleId="ListLabel621">
    <w:name w:val="ListLabel 621"/>
    <w:qFormat/>
    <w:rsid w:val="00632805"/>
    <w:rPr>
      <w:rFonts w:ascii="Verdana" w:hAnsi="Verdana"/>
      <w:b/>
      <w:color w:val="000000"/>
      <w:position w:val="0"/>
      <w:sz w:val="20"/>
      <w:vertAlign w:val="baseline"/>
    </w:rPr>
  </w:style>
  <w:style w:type="character" w:customStyle="1" w:styleId="ListLabel622">
    <w:name w:val="ListLabel 622"/>
    <w:qFormat/>
    <w:rsid w:val="00632805"/>
    <w:rPr>
      <w:position w:val="0"/>
      <w:sz w:val="22"/>
      <w:vertAlign w:val="baseline"/>
    </w:rPr>
  </w:style>
  <w:style w:type="character" w:customStyle="1" w:styleId="ListLabel623">
    <w:name w:val="ListLabel 623"/>
    <w:qFormat/>
    <w:rsid w:val="00632805"/>
    <w:rPr>
      <w:position w:val="0"/>
      <w:sz w:val="22"/>
      <w:vertAlign w:val="baseline"/>
    </w:rPr>
  </w:style>
  <w:style w:type="character" w:customStyle="1" w:styleId="ListLabel624">
    <w:name w:val="ListLabel 624"/>
    <w:qFormat/>
    <w:rsid w:val="00632805"/>
    <w:rPr>
      <w:position w:val="0"/>
      <w:sz w:val="22"/>
      <w:vertAlign w:val="baseline"/>
    </w:rPr>
  </w:style>
  <w:style w:type="character" w:customStyle="1" w:styleId="ListLabel625">
    <w:name w:val="ListLabel 625"/>
    <w:qFormat/>
    <w:rsid w:val="00632805"/>
    <w:rPr>
      <w:position w:val="0"/>
      <w:sz w:val="22"/>
      <w:vertAlign w:val="baseline"/>
    </w:rPr>
  </w:style>
  <w:style w:type="character" w:customStyle="1" w:styleId="ListLabel626">
    <w:name w:val="ListLabel 626"/>
    <w:qFormat/>
    <w:rsid w:val="00632805"/>
    <w:rPr>
      <w:position w:val="0"/>
      <w:sz w:val="22"/>
      <w:vertAlign w:val="baseline"/>
    </w:rPr>
  </w:style>
  <w:style w:type="character" w:customStyle="1" w:styleId="ListLabel627">
    <w:name w:val="ListLabel 627"/>
    <w:qFormat/>
    <w:rsid w:val="00632805"/>
    <w:rPr>
      <w:position w:val="0"/>
      <w:sz w:val="22"/>
      <w:vertAlign w:val="baseline"/>
    </w:rPr>
  </w:style>
  <w:style w:type="character" w:customStyle="1" w:styleId="ListLabel628">
    <w:name w:val="ListLabel 628"/>
    <w:qFormat/>
    <w:rsid w:val="00632805"/>
    <w:rPr>
      <w:position w:val="0"/>
      <w:sz w:val="22"/>
      <w:vertAlign w:val="baseline"/>
    </w:rPr>
  </w:style>
  <w:style w:type="character" w:customStyle="1" w:styleId="ListLabel629">
    <w:name w:val="ListLabel 629"/>
    <w:qFormat/>
    <w:rsid w:val="00632805"/>
    <w:rPr>
      <w:position w:val="0"/>
      <w:sz w:val="22"/>
      <w:vertAlign w:val="baseline"/>
    </w:rPr>
  </w:style>
  <w:style w:type="character" w:customStyle="1" w:styleId="ListLabel630">
    <w:name w:val="ListLabel 630"/>
    <w:qFormat/>
    <w:rsid w:val="00632805"/>
    <w:rPr>
      <w:rFonts w:ascii="Verdana" w:hAnsi="Verdana"/>
      <w:b w:val="0"/>
      <w:position w:val="0"/>
      <w:sz w:val="20"/>
      <w:vertAlign w:val="baseline"/>
    </w:rPr>
  </w:style>
  <w:style w:type="character" w:customStyle="1" w:styleId="ListLabel631">
    <w:name w:val="ListLabel 631"/>
    <w:qFormat/>
    <w:rsid w:val="00632805"/>
    <w:rPr>
      <w:position w:val="0"/>
      <w:sz w:val="22"/>
      <w:vertAlign w:val="baseline"/>
    </w:rPr>
  </w:style>
  <w:style w:type="character" w:customStyle="1" w:styleId="ListLabel632">
    <w:name w:val="ListLabel 632"/>
    <w:qFormat/>
    <w:rsid w:val="00632805"/>
    <w:rPr>
      <w:position w:val="0"/>
      <w:sz w:val="22"/>
      <w:vertAlign w:val="baseline"/>
    </w:rPr>
  </w:style>
  <w:style w:type="character" w:customStyle="1" w:styleId="ListLabel633">
    <w:name w:val="ListLabel 633"/>
    <w:qFormat/>
    <w:rsid w:val="00632805"/>
    <w:rPr>
      <w:position w:val="0"/>
      <w:sz w:val="22"/>
      <w:vertAlign w:val="baseline"/>
    </w:rPr>
  </w:style>
  <w:style w:type="character" w:customStyle="1" w:styleId="ListLabel634">
    <w:name w:val="ListLabel 634"/>
    <w:qFormat/>
    <w:rsid w:val="00632805"/>
    <w:rPr>
      <w:position w:val="0"/>
      <w:sz w:val="22"/>
      <w:vertAlign w:val="baseline"/>
    </w:rPr>
  </w:style>
  <w:style w:type="character" w:customStyle="1" w:styleId="ListLabel635">
    <w:name w:val="ListLabel 635"/>
    <w:qFormat/>
    <w:rsid w:val="00632805"/>
    <w:rPr>
      <w:position w:val="0"/>
      <w:sz w:val="22"/>
      <w:vertAlign w:val="baseline"/>
    </w:rPr>
  </w:style>
  <w:style w:type="character" w:customStyle="1" w:styleId="ListLabel636">
    <w:name w:val="ListLabel 636"/>
    <w:qFormat/>
    <w:rsid w:val="00632805"/>
    <w:rPr>
      <w:position w:val="0"/>
      <w:sz w:val="22"/>
      <w:vertAlign w:val="baseline"/>
    </w:rPr>
  </w:style>
  <w:style w:type="character" w:customStyle="1" w:styleId="ListLabel637">
    <w:name w:val="ListLabel 637"/>
    <w:qFormat/>
    <w:rsid w:val="00632805"/>
    <w:rPr>
      <w:position w:val="0"/>
      <w:sz w:val="22"/>
      <w:vertAlign w:val="baseline"/>
    </w:rPr>
  </w:style>
  <w:style w:type="character" w:customStyle="1" w:styleId="ListLabel638">
    <w:name w:val="ListLabel 638"/>
    <w:qFormat/>
    <w:rsid w:val="00632805"/>
    <w:rPr>
      <w:position w:val="0"/>
      <w:sz w:val="22"/>
      <w:vertAlign w:val="baseline"/>
    </w:rPr>
  </w:style>
  <w:style w:type="character" w:customStyle="1" w:styleId="ListLabel639">
    <w:name w:val="ListLabel 639"/>
    <w:qFormat/>
    <w:rsid w:val="00632805"/>
    <w:rPr>
      <w:rFonts w:ascii="Verdana" w:hAnsi="Verdana"/>
      <w:b/>
      <w:position w:val="0"/>
      <w:sz w:val="20"/>
      <w:vertAlign w:val="baseline"/>
    </w:rPr>
  </w:style>
  <w:style w:type="character" w:customStyle="1" w:styleId="ListLabel640">
    <w:name w:val="ListLabel 640"/>
    <w:qFormat/>
    <w:rsid w:val="00632805"/>
    <w:rPr>
      <w:position w:val="0"/>
      <w:sz w:val="22"/>
      <w:vertAlign w:val="baseline"/>
    </w:rPr>
  </w:style>
  <w:style w:type="character" w:customStyle="1" w:styleId="ListLabel641">
    <w:name w:val="ListLabel 641"/>
    <w:qFormat/>
    <w:rsid w:val="00632805"/>
    <w:rPr>
      <w:position w:val="0"/>
      <w:sz w:val="22"/>
      <w:vertAlign w:val="baseline"/>
    </w:rPr>
  </w:style>
  <w:style w:type="character" w:customStyle="1" w:styleId="ListLabel642">
    <w:name w:val="ListLabel 642"/>
    <w:qFormat/>
    <w:rsid w:val="00632805"/>
    <w:rPr>
      <w:rFonts w:ascii="Verdana" w:hAnsi="Verdana"/>
      <w:position w:val="0"/>
      <w:sz w:val="20"/>
      <w:szCs w:val="20"/>
      <w:vertAlign w:val="baseline"/>
    </w:rPr>
  </w:style>
  <w:style w:type="character" w:customStyle="1" w:styleId="ListLabel643">
    <w:name w:val="ListLabel 643"/>
    <w:qFormat/>
    <w:rsid w:val="00632805"/>
    <w:rPr>
      <w:position w:val="0"/>
      <w:sz w:val="22"/>
      <w:vertAlign w:val="baseline"/>
    </w:rPr>
  </w:style>
  <w:style w:type="character" w:customStyle="1" w:styleId="ListLabel644">
    <w:name w:val="ListLabel 644"/>
    <w:qFormat/>
    <w:rsid w:val="00632805"/>
    <w:rPr>
      <w:position w:val="0"/>
      <w:sz w:val="22"/>
      <w:vertAlign w:val="baseline"/>
    </w:rPr>
  </w:style>
  <w:style w:type="character" w:customStyle="1" w:styleId="ListLabel645">
    <w:name w:val="ListLabel 645"/>
    <w:qFormat/>
    <w:rsid w:val="00632805"/>
    <w:rPr>
      <w:b/>
      <w:position w:val="0"/>
      <w:sz w:val="20"/>
      <w:vertAlign w:val="baseline"/>
    </w:rPr>
  </w:style>
  <w:style w:type="character" w:customStyle="1" w:styleId="ListLabel646">
    <w:name w:val="ListLabel 646"/>
    <w:qFormat/>
    <w:rsid w:val="00632805"/>
    <w:rPr>
      <w:position w:val="0"/>
      <w:sz w:val="22"/>
      <w:vertAlign w:val="baseline"/>
    </w:rPr>
  </w:style>
  <w:style w:type="character" w:customStyle="1" w:styleId="ListLabel647">
    <w:name w:val="ListLabel 647"/>
    <w:qFormat/>
    <w:rsid w:val="00632805"/>
    <w:rPr>
      <w:position w:val="0"/>
      <w:sz w:val="22"/>
      <w:vertAlign w:val="baseline"/>
    </w:rPr>
  </w:style>
  <w:style w:type="character" w:customStyle="1" w:styleId="ListLabel648">
    <w:name w:val="ListLabel 648"/>
    <w:qFormat/>
    <w:rsid w:val="00632805"/>
    <w:rPr>
      <w:rFonts w:ascii="Verdana" w:hAnsi="Verdana"/>
      <w:b w:val="0"/>
      <w:position w:val="0"/>
      <w:sz w:val="20"/>
      <w:vertAlign w:val="baseline"/>
    </w:rPr>
  </w:style>
  <w:style w:type="character" w:customStyle="1" w:styleId="ListLabel649">
    <w:name w:val="ListLabel 649"/>
    <w:qFormat/>
    <w:rsid w:val="00632805"/>
    <w:rPr>
      <w:position w:val="0"/>
      <w:sz w:val="22"/>
      <w:vertAlign w:val="baseline"/>
    </w:rPr>
  </w:style>
  <w:style w:type="character" w:customStyle="1" w:styleId="ListLabel650">
    <w:name w:val="ListLabel 650"/>
    <w:qFormat/>
    <w:rsid w:val="00632805"/>
    <w:rPr>
      <w:position w:val="0"/>
      <w:sz w:val="22"/>
      <w:vertAlign w:val="baseline"/>
    </w:rPr>
  </w:style>
  <w:style w:type="character" w:customStyle="1" w:styleId="ListLabel651">
    <w:name w:val="ListLabel 651"/>
    <w:qFormat/>
    <w:rsid w:val="00632805"/>
    <w:rPr>
      <w:position w:val="0"/>
      <w:sz w:val="22"/>
      <w:vertAlign w:val="baseline"/>
    </w:rPr>
  </w:style>
  <w:style w:type="character" w:customStyle="1" w:styleId="ListLabel652">
    <w:name w:val="ListLabel 652"/>
    <w:qFormat/>
    <w:rsid w:val="00632805"/>
    <w:rPr>
      <w:position w:val="0"/>
      <w:sz w:val="22"/>
      <w:vertAlign w:val="baseline"/>
    </w:rPr>
  </w:style>
  <w:style w:type="character" w:customStyle="1" w:styleId="ListLabel653">
    <w:name w:val="ListLabel 653"/>
    <w:qFormat/>
    <w:rsid w:val="00632805"/>
    <w:rPr>
      <w:position w:val="0"/>
      <w:sz w:val="22"/>
      <w:vertAlign w:val="baseline"/>
    </w:rPr>
  </w:style>
  <w:style w:type="character" w:customStyle="1" w:styleId="ListLabel654">
    <w:name w:val="ListLabel 654"/>
    <w:qFormat/>
    <w:rsid w:val="00632805"/>
    <w:rPr>
      <w:position w:val="0"/>
      <w:sz w:val="22"/>
      <w:vertAlign w:val="baseline"/>
    </w:rPr>
  </w:style>
  <w:style w:type="character" w:customStyle="1" w:styleId="ListLabel655">
    <w:name w:val="ListLabel 655"/>
    <w:qFormat/>
    <w:rsid w:val="00632805"/>
    <w:rPr>
      <w:position w:val="0"/>
      <w:sz w:val="22"/>
      <w:vertAlign w:val="baseline"/>
    </w:rPr>
  </w:style>
  <w:style w:type="character" w:customStyle="1" w:styleId="ListLabel656">
    <w:name w:val="ListLabel 656"/>
    <w:qFormat/>
    <w:rsid w:val="00632805"/>
    <w:rPr>
      <w:position w:val="0"/>
      <w:sz w:val="22"/>
      <w:vertAlign w:val="baseline"/>
    </w:rPr>
  </w:style>
  <w:style w:type="character" w:customStyle="1" w:styleId="ListLabel657">
    <w:name w:val="ListLabel 657"/>
    <w:qFormat/>
    <w:rsid w:val="00632805"/>
    <w:rPr>
      <w:rFonts w:ascii="Verdana" w:hAnsi="Verdana"/>
      <w:b/>
      <w:color w:val="00000A"/>
      <w:sz w:val="20"/>
      <w:u w:val="none"/>
    </w:rPr>
  </w:style>
  <w:style w:type="character" w:customStyle="1" w:styleId="ListLabel658">
    <w:name w:val="ListLabel 658"/>
    <w:qFormat/>
    <w:rsid w:val="00632805"/>
    <w:rPr>
      <w:b/>
      <w:color w:val="00000A"/>
      <w:sz w:val="20"/>
      <w:u w:val="none"/>
    </w:rPr>
  </w:style>
  <w:style w:type="character" w:customStyle="1" w:styleId="ListLabel659">
    <w:name w:val="ListLabel 659"/>
    <w:qFormat/>
    <w:rsid w:val="00632805"/>
    <w:rPr>
      <w:b/>
      <w:color w:val="0070C0"/>
      <w:u w:val="none"/>
    </w:rPr>
  </w:style>
  <w:style w:type="character" w:customStyle="1" w:styleId="ListLabel660">
    <w:name w:val="ListLabel 660"/>
    <w:qFormat/>
    <w:rsid w:val="00632805"/>
    <w:rPr>
      <w:b/>
      <w:color w:val="0070C0"/>
      <w:u w:val="none"/>
    </w:rPr>
  </w:style>
  <w:style w:type="character" w:customStyle="1" w:styleId="ListLabel661">
    <w:name w:val="ListLabel 661"/>
    <w:qFormat/>
    <w:rsid w:val="00632805"/>
    <w:rPr>
      <w:b/>
      <w:color w:val="0070C0"/>
      <w:u w:val="none"/>
    </w:rPr>
  </w:style>
  <w:style w:type="character" w:customStyle="1" w:styleId="ListLabel662">
    <w:name w:val="ListLabel 662"/>
    <w:qFormat/>
    <w:rsid w:val="00632805"/>
    <w:rPr>
      <w:b/>
      <w:color w:val="0070C0"/>
      <w:u w:val="none"/>
    </w:rPr>
  </w:style>
  <w:style w:type="character" w:customStyle="1" w:styleId="ListLabel663">
    <w:name w:val="ListLabel 663"/>
    <w:qFormat/>
    <w:rsid w:val="00632805"/>
    <w:rPr>
      <w:b/>
      <w:color w:val="0070C0"/>
      <w:u w:val="none"/>
    </w:rPr>
  </w:style>
  <w:style w:type="character" w:customStyle="1" w:styleId="ListLabel664">
    <w:name w:val="ListLabel 664"/>
    <w:qFormat/>
    <w:rsid w:val="00632805"/>
    <w:rPr>
      <w:b/>
      <w:color w:val="0070C0"/>
      <w:u w:val="none"/>
    </w:rPr>
  </w:style>
  <w:style w:type="character" w:customStyle="1" w:styleId="ListLabel665">
    <w:name w:val="ListLabel 665"/>
    <w:qFormat/>
    <w:rsid w:val="00632805"/>
    <w:rPr>
      <w:b/>
      <w:color w:val="0070C0"/>
      <w:u w:val="none"/>
    </w:rPr>
  </w:style>
  <w:style w:type="character" w:customStyle="1" w:styleId="ListLabel666">
    <w:name w:val="ListLabel 666"/>
    <w:qFormat/>
    <w:rsid w:val="00632805"/>
    <w:rPr>
      <w:b w:val="0"/>
      <w:color w:val="00000A"/>
      <w:sz w:val="20"/>
      <w:u w:val="none"/>
    </w:rPr>
  </w:style>
  <w:style w:type="character" w:customStyle="1" w:styleId="ListLabel667">
    <w:name w:val="ListLabel 667"/>
    <w:qFormat/>
    <w:rsid w:val="00632805"/>
    <w:rPr>
      <w:b/>
      <w:color w:val="00000A"/>
      <w:u w:val="none"/>
    </w:rPr>
  </w:style>
  <w:style w:type="character" w:customStyle="1" w:styleId="ListLabel668">
    <w:name w:val="ListLabel 668"/>
    <w:qFormat/>
    <w:rsid w:val="00632805"/>
    <w:rPr>
      <w:b/>
      <w:color w:val="0070C0"/>
      <w:u w:val="none"/>
    </w:rPr>
  </w:style>
  <w:style w:type="character" w:customStyle="1" w:styleId="ListLabel669">
    <w:name w:val="ListLabel 669"/>
    <w:qFormat/>
    <w:rsid w:val="00632805"/>
    <w:rPr>
      <w:b/>
      <w:color w:val="0070C0"/>
      <w:u w:val="none"/>
    </w:rPr>
  </w:style>
  <w:style w:type="character" w:customStyle="1" w:styleId="ListLabel670">
    <w:name w:val="ListLabel 670"/>
    <w:qFormat/>
    <w:rsid w:val="00632805"/>
    <w:rPr>
      <w:b/>
      <w:color w:val="0070C0"/>
      <w:u w:val="none"/>
    </w:rPr>
  </w:style>
  <w:style w:type="character" w:customStyle="1" w:styleId="ListLabel671">
    <w:name w:val="ListLabel 671"/>
    <w:qFormat/>
    <w:rsid w:val="00632805"/>
    <w:rPr>
      <w:b/>
      <w:color w:val="0070C0"/>
      <w:u w:val="none"/>
    </w:rPr>
  </w:style>
  <w:style w:type="character" w:customStyle="1" w:styleId="ListLabel672">
    <w:name w:val="ListLabel 672"/>
    <w:qFormat/>
    <w:rsid w:val="00632805"/>
    <w:rPr>
      <w:b/>
      <w:color w:val="0070C0"/>
      <w:u w:val="none"/>
    </w:rPr>
  </w:style>
  <w:style w:type="character" w:customStyle="1" w:styleId="ListLabel673">
    <w:name w:val="ListLabel 673"/>
    <w:qFormat/>
    <w:rsid w:val="00632805"/>
    <w:rPr>
      <w:b/>
      <w:color w:val="0070C0"/>
      <w:u w:val="none"/>
    </w:rPr>
  </w:style>
  <w:style w:type="character" w:customStyle="1" w:styleId="ListLabel674">
    <w:name w:val="ListLabel 674"/>
    <w:qFormat/>
    <w:rsid w:val="00632805"/>
    <w:rPr>
      <w:b/>
      <w:color w:val="0070C0"/>
      <w:u w:val="none"/>
    </w:rPr>
  </w:style>
  <w:style w:type="character" w:customStyle="1" w:styleId="ListLabel675">
    <w:name w:val="ListLabel 675"/>
    <w:qFormat/>
    <w:rsid w:val="00632805"/>
    <w:rPr>
      <w:rFonts w:ascii="Verdana" w:hAnsi="Verdana"/>
      <w:sz w:val="20"/>
    </w:rPr>
  </w:style>
  <w:style w:type="character" w:customStyle="1" w:styleId="ListLabel676">
    <w:name w:val="ListLabel 676"/>
    <w:qFormat/>
    <w:rsid w:val="00632805"/>
    <w:rPr>
      <w:sz w:val="20"/>
    </w:rPr>
  </w:style>
  <w:style w:type="character" w:customStyle="1" w:styleId="ListLabel677">
    <w:name w:val="ListLabel 677"/>
    <w:qFormat/>
    <w:rsid w:val="00632805"/>
    <w:rPr>
      <w:sz w:val="20"/>
    </w:rPr>
  </w:style>
  <w:style w:type="character" w:customStyle="1" w:styleId="ListLabel678">
    <w:name w:val="ListLabel 678"/>
    <w:qFormat/>
    <w:rsid w:val="00632805"/>
    <w:rPr>
      <w:sz w:val="20"/>
    </w:rPr>
  </w:style>
  <w:style w:type="character" w:customStyle="1" w:styleId="ListLabel679">
    <w:name w:val="ListLabel 679"/>
    <w:qFormat/>
    <w:rsid w:val="00632805"/>
    <w:rPr>
      <w:sz w:val="20"/>
    </w:rPr>
  </w:style>
  <w:style w:type="character" w:customStyle="1" w:styleId="ListLabel680">
    <w:name w:val="ListLabel 680"/>
    <w:qFormat/>
    <w:rsid w:val="00632805"/>
    <w:rPr>
      <w:sz w:val="20"/>
    </w:rPr>
  </w:style>
  <w:style w:type="character" w:customStyle="1" w:styleId="ListLabel681">
    <w:name w:val="ListLabel 681"/>
    <w:qFormat/>
    <w:rsid w:val="00632805"/>
    <w:rPr>
      <w:sz w:val="20"/>
    </w:rPr>
  </w:style>
  <w:style w:type="character" w:customStyle="1" w:styleId="ListLabel682">
    <w:name w:val="ListLabel 682"/>
    <w:qFormat/>
    <w:rsid w:val="00632805"/>
    <w:rPr>
      <w:sz w:val="20"/>
    </w:rPr>
  </w:style>
  <w:style w:type="character" w:customStyle="1" w:styleId="ListLabel683">
    <w:name w:val="ListLabel 683"/>
    <w:qFormat/>
    <w:rsid w:val="00632805"/>
    <w:rPr>
      <w:rFonts w:ascii="Verdana" w:hAnsi="Verdana"/>
      <w:b/>
      <w:sz w:val="20"/>
    </w:rPr>
  </w:style>
  <w:style w:type="character" w:customStyle="1" w:styleId="ListLabel684">
    <w:name w:val="ListLabel 684"/>
    <w:qFormat/>
    <w:rsid w:val="00632805"/>
    <w:rPr>
      <w:rFonts w:ascii="Verdana" w:hAnsi="Verdana"/>
      <w:sz w:val="20"/>
      <w:u w:val="none"/>
    </w:rPr>
  </w:style>
  <w:style w:type="character" w:customStyle="1" w:styleId="ListLabel685">
    <w:name w:val="ListLabel 685"/>
    <w:qFormat/>
    <w:rsid w:val="00632805"/>
    <w:rPr>
      <w:u w:val="none"/>
    </w:rPr>
  </w:style>
  <w:style w:type="character" w:customStyle="1" w:styleId="ListLabel686">
    <w:name w:val="ListLabel 686"/>
    <w:qFormat/>
    <w:rsid w:val="00632805"/>
    <w:rPr>
      <w:u w:val="none"/>
    </w:rPr>
  </w:style>
  <w:style w:type="character" w:customStyle="1" w:styleId="ListLabel687">
    <w:name w:val="ListLabel 687"/>
    <w:qFormat/>
    <w:rsid w:val="00632805"/>
    <w:rPr>
      <w:rFonts w:ascii="Verdana" w:hAnsi="Verdana"/>
      <w:b/>
      <w:sz w:val="20"/>
      <w:u w:val="none"/>
    </w:rPr>
  </w:style>
  <w:style w:type="character" w:customStyle="1" w:styleId="ListLabel688">
    <w:name w:val="ListLabel 688"/>
    <w:qFormat/>
    <w:rsid w:val="00632805"/>
    <w:rPr>
      <w:u w:val="none"/>
    </w:rPr>
  </w:style>
  <w:style w:type="character" w:customStyle="1" w:styleId="ListLabel689">
    <w:name w:val="ListLabel 689"/>
    <w:qFormat/>
    <w:rsid w:val="00632805"/>
    <w:rPr>
      <w:u w:val="none"/>
    </w:rPr>
  </w:style>
  <w:style w:type="character" w:customStyle="1" w:styleId="ListLabel690">
    <w:name w:val="ListLabel 690"/>
    <w:qFormat/>
    <w:rsid w:val="00632805"/>
    <w:rPr>
      <w:u w:val="none"/>
    </w:rPr>
  </w:style>
  <w:style w:type="character" w:customStyle="1" w:styleId="ListLabel691">
    <w:name w:val="ListLabel 691"/>
    <w:qFormat/>
    <w:rsid w:val="00632805"/>
    <w:rPr>
      <w:u w:val="none"/>
    </w:rPr>
  </w:style>
  <w:style w:type="character" w:customStyle="1" w:styleId="ListLabel692">
    <w:name w:val="ListLabel 692"/>
    <w:qFormat/>
    <w:rsid w:val="00632805"/>
    <w:rPr>
      <w:u w:val="none"/>
    </w:rPr>
  </w:style>
  <w:style w:type="character" w:customStyle="1" w:styleId="ListLabel693">
    <w:name w:val="ListLabel 693"/>
    <w:qFormat/>
    <w:rsid w:val="00632805"/>
    <w:rPr>
      <w:rFonts w:ascii="Verdana" w:hAnsi="Verdana"/>
      <w:b w:val="0"/>
      <w:color w:val="00000A"/>
      <w:position w:val="0"/>
      <w:sz w:val="20"/>
      <w:vertAlign w:val="baseline"/>
    </w:rPr>
  </w:style>
  <w:style w:type="character" w:customStyle="1" w:styleId="ListLabel694">
    <w:name w:val="ListLabel 694"/>
    <w:qFormat/>
    <w:rsid w:val="00632805"/>
    <w:rPr>
      <w:position w:val="0"/>
      <w:sz w:val="22"/>
      <w:vertAlign w:val="baseline"/>
    </w:rPr>
  </w:style>
  <w:style w:type="character" w:customStyle="1" w:styleId="ListLabel695">
    <w:name w:val="ListLabel 695"/>
    <w:qFormat/>
    <w:rsid w:val="00632805"/>
    <w:rPr>
      <w:position w:val="0"/>
      <w:sz w:val="22"/>
      <w:vertAlign w:val="baseline"/>
    </w:rPr>
  </w:style>
  <w:style w:type="character" w:customStyle="1" w:styleId="ListLabel696">
    <w:name w:val="ListLabel 696"/>
    <w:qFormat/>
    <w:rsid w:val="00632805"/>
    <w:rPr>
      <w:rFonts w:ascii="Verdana" w:hAnsi="Verdana"/>
      <w:position w:val="0"/>
      <w:sz w:val="20"/>
      <w:vertAlign w:val="baseline"/>
    </w:rPr>
  </w:style>
  <w:style w:type="character" w:customStyle="1" w:styleId="ListLabel697">
    <w:name w:val="ListLabel 697"/>
    <w:qFormat/>
    <w:rsid w:val="00632805"/>
    <w:rPr>
      <w:position w:val="0"/>
      <w:sz w:val="22"/>
      <w:vertAlign w:val="baseline"/>
    </w:rPr>
  </w:style>
  <w:style w:type="character" w:customStyle="1" w:styleId="ListLabel698">
    <w:name w:val="ListLabel 698"/>
    <w:qFormat/>
    <w:rsid w:val="00632805"/>
    <w:rPr>
      <w:position w:val="0"/>
      <w:sz w:val="22"/>
      <w:vertAlign w:val="baseline"/>
    </w:rPr>
  </w:style>
  <w:style w:type="character" w:customStyle="1" w:styleId="ListLabel699">
    <w:name w:val="ListLabel 699"/>
    <w:qFormat/>
    <w:rsid w:val="00632805"/>
    <w:rPr>
      <w:rFonts w:ascii="Verdana" w:hAnsi="Verdana"/>
      <w:b/>
      <w:position w:val="0"/>
      <w:sz w:val="20"/>
      <w:vertAlign w:val="baseline"/>
    </w:rPr>
  </w:style>
  <w:style w:type="character" w:customStyle="1" w:styleId="ListLabel700">
    <w:name w:val="ListLabel 700"/>
    <w:qFormat/>
    <w:rsid w:val="00632805"/>
    <w:rPr>
      <w:position w:val="0"/>
      <w:sz w:val="22"/>
      <w:vertAlign w:val="baseline"/>
    </w:rPr>
  </w:style>
  <w:style w:type="character" w:customStyle="1" w:styleId="ListLabel701">
    <w:name w:val="ListLabel 701"/>
    <w:qFormat/>
    <w:rsid w:val="00632805"/>
    <w:rPr>
      <w:position w:val="0"/>
      <w:sz w:val="22"/>
      <w:vertAlign w:val="baseline"/>
    </w:rPr>
  </w:style>
  <w:style w:type="character" w:customStyle="1" w:styleId="ListLabel702">
    <w:name w:val="ListLabel 702"/>
    <w:qFormat/>
    <w:rsid w:val="00632805"/>
    <w:rPr>
      <w:rFonts w:ascii="Verdana" w:hAnsi="Verdana"/>
      <w:b w:val="0"/>
      <w:position w:val="0"/>
      <w:sz w:val="20"/>
      <w:vertAlign w:val="baseline"/>
    </w:rPr>
  </w:style>
  <w:style w:type="character" w:customStyle="1" w:styleId="ListLabel703">
    <w:name w:val="ListLabel 703"/>
    <w:qFormat/>
    <w:rsid w:val="00632805"/>
    <w:rPr>
      <w:position w:val="0"/>
      <w:sz w:val="22"/>
      <w:vertAlign w:val="baseline"/>
    </w:rPr>
  </w:style>
  <w:style w:type="character" w:customStyle="1" w:styleId="ListLabel704">
    <w:name w:val="ListLabel 704"/>
    <w:qFormat/>
    <w:rsid w:val="00632805"/>
    <w:rPr>
      <w:position w:val="0"/>
      <w:sz w:val="22"/>
      <w:vertAlign w:val="baseline"/>
    </w:rPr>
  </w:style>
  <w:style w:type="character" w:customStyle="1" w:styleId="ListLabel705">
    <w:name w:val="ListLabel 705"/>
    <w:qFormat/>
    <w:rsid w:val="00632805"/>
    <w:rPr>
      <w:position w:val="0"/>
      <w:sz w:val="22"/>
      <w:vertAlign w:val="baseline"/>
    </w:rPr>
  </w:style>
  <w:style w:type="character" w:customStyle="1" w:styleId="ListLabel706">
    <w:name w:val="ListLabel 706"/>
    <w:qFormat/>
    <w:rsid w:val="00632805"/>
    <w:rPr>
      <w:position w:val="0"/>
      <w:sz w:val="22"/>
      <w:vertAlign w:val="baseline"/>
    </w:rPr>
  </w:style>
  <w:style w:type="character" w:customStyle="1" w:styleId="ListLabel707">
    <w:name w:val="ListLabel 707"/>
    <w:qFormat/>
    <w:rsid w:val="00632805"/>
    <w:rPr>
      <w:position w:val="0"/>
      <w:sz w:val="22"/>
      <w:vertAlign w:val="baseline"/>
    </w:rPr>
  </w:style>
  <w:style w:type="character" w:customStyle="1" w:styleId="ListLabel708">
    <w:name w:val="ListLabel 708"/>
    <w:qFormat/>
    <w:rsid w:val="00632805"/>
    <w:rPr>
      <w:position w:val="0"/>
      <w:sz w:val="22"/>
      <w:vertAlign w:val="baseline"/>
    </w:rPr>
  </w:style>
  <w:style w:type="character" w:customStyle="1" w:styleId="ListLabel709">
    <w:name w:val="ListLabel 709"/>
    <w:qFormat/>
    <w:rsid w:val="00632805"/>
    <w:rPr>
      <w:position w:val="0"/>
      <w:sz w:val="22"/>
      <w:vertAlign w:val="baseline"/>
    </w:rPr>
  </w:style>
  <w:style w:type="character" w:customStyle="1" w:styleId="ListLabel710">
    <w:name w:val="ListLabel 710"/>
    <w:qFormat/>
    <w:rsid w:val="00632805"/>
    <w:rPr>
      <w:position w:val="0"/>
      <w:sz w:val="22"/>
      <w:vertAlign w:val="baseline"/>
    </w:rPr>
  </w:style>
  <w:style w:type="character" w:customStyle="1" w:styleId="ListLabel711">
    <w:name w:val="ListLabel 711"/>
    <w:qFormat/>
    <w:rsid w:val="00632805"/>
    <w:rPr>
      <w:u w:val="none"/>
    </w:rPr>
  </w:style>
  <w:style w:type="character" w:customStyle="1" w:styleId="ListLabel712">
    <w:name w:val="ListLabel 712"/>
    <w:qFormat/>
    <w:rsid w:val="00632805"/>
    <w:rPr>
      <w:rFonts w:ascii="Verdana" w:hAnsi="Verdana"/>
      <w:sz w:val="20"/>
      <w:u w:val="none"/>
    </w:rPr>
  </w:style>
  <w:style w:type="character" w:customStyle="1" w:styleId="ListLabel713">
    <w:name w:val="ListLabel 713"/>
    <w:qFormat/>
    <w:rsid w:val="00632805"/>
    <w:rPr>
      <w:u w:val="none"/>
    </w:rPr>
  </w:style>
  <w:style w:type="character" w:customStyle="1" w:styleId="ListLabel714">
    <w:name w:val="ListLabel 714"/>
    <w:qFormat/>
    <w:rsid w:val="00632805"/>
    <w:rPr>
      <w:u w:val="none"/>
    </w:rPr>
  </w:style>
  <w:style w:type="character" w:customStyle="1" w:styleId="ListLabel715">
    <w:name w:val="ListLabel 715"/>
    <w:qFormat/>
    <w:rsid w:val="00632805"/>
    <w:rPr>
      <w:u w:val="none"/>
    </w:rPr>
  </w:style>
  <w:style w:type="character" w:customStyle="1" w:styleId="ListLabel716">
    <w:name w:val="ListLabel 716"/>
    <w:qFormat/>
    <w:rsid w:val="00632805"/>
    <w:rPr>
      <w:u w:val="none"/>
    </w:rPr>
  </w:style>
  <w:style w:type="character" w:customStyle="1" w:styleId="ListLabel717">
    <w:name w:val="ListLabel 717"/>
    <w:qFormat/>
    <w:rsid w:val="00632805"/>
    <w:rPr>
      <w:u w:val="none"/>
    </w:rPr>
  </w:style>
  <w:style w:type="character" w:customStyle="1" w:styleId="ListLabel718">
    <w:name w:val="ListLabel 718"/>
    <w:qFormat/>
    <w:rsid w:val="00632805"/>
    <w:rPr>
      <w:u w:val="none"/>
    </w:rPr>
  </w:style>
  <w:style w:type="character" w:customStyle="1" w:styleId="ListLabel719">
    <w:name w:val="ListLabel 719"/>
    <w:qFormat/>
    <w:rsid w:val="00632805"/>
    <w:rPr>
      <w:u w:val="none"/>
    </w:rPr>
  </w:style>
  <w:style w:type="character" w:customStyle="1" w:styleId="ListLabel720">
    <w:name w:val="ListLabel 720"/>
    <w:qFormat/>
    <w:rsid w:val="00632805"/>
    <w:rPr>
      <w:rFonts w:ascii="Verdana" w:hAnsi="Verdana"/>
      <w:b/>
      <w:sz w:val="20"/>
      <w:u w:val="none"/>
    </w:rPr>
  </w:style>
  <w:style w:type="character" w:customStyle="1" w:styleId="ListLabel721">
    <w:name w:val="ListLabel 721"/>
    <w:qFormat/>
    <w:rsid w:val="00632805"/>
    <w:rPr>
      <w:u w:val="none"/>
    </w:rPr>
  </w:style>
  <w:style w:type="character" w:customStyle="1" w:styleId="ListLabel722">
    <w:name w:val="ListLabel 722"/>
    <w:qFormat/>
    <w:rsid w:val="00632805"/>
    <w:rPr>
      <w:u w:val="none"/>
    </w:rPr>
  </w:style>
  <w:style w:type="character" w:customStyle="1" w:styleId="ListLabel723">
    <w:name w:val="ListLabel 723"/>
    <w:qFormat/>
    <w:rsid w:val="00632805"/>
    <w:rPr>
      <w:rFonts w:ascii="Verdana" w:hAnsi="Verdana"/>
      <w:b/>
      <w:sz w:val="20"/>
      <w:u w:val="none"/>
    </w:rPr>
  </w:style>
  <w:style w:type="character" w:customStyle="1" w:styleId="ListLabel724">
    <w:name w:val="ListLabel 724"/>
    <w:qFormat/>
    <w:rsid w:val="00632805"/>
    <w:rPr>
      <w:u w:val="none"/>
    </w:rPr>
  </w:style>
  <w:style w:type="character" w:customStyle="1" w:styleId="ListLabel725">
    <w:name w:val="ListLabel 725"/>
    <w:qFormat/>
    <w:rsid w:val="00632805"/>
    <w:rPr>
      <w:u w:val="none"/>
    </w:rPr>
  </w:style>
  <w:style w:type="character" w:customStyle="1" w:styleId="ListLabel726">
    <w:name w:val="ListLabel 726"/>
    <w:qFormat/>
    <w:rsid w:val="00632805"/>
    <w:rPr>
      <w:u w:val="none"/>
    </w:rPr>
  </w:style>
  <w:style w:type="character" w:customStyle="1" w:styleId="ListLabel727">
    <w:name w:val="ListLabel 727"/>
    <w:qFormat/>
    <w:rsid w:val="00632805"/>
    <w:rPr>
      <w:u w:val="none"/>
    </w:rPr>
  </w:style>
  <w:style w:type="character" w:customStyle="1" w:styleId="ListLabel728">
    <w:name w:val="ListLabel 728"/>
    <w:qFormat/>
    <w:rsid w:val="00632805"/>
    <w:rPr>
      <w:u w:val="none"/>
    </w:rPr>
  </w:style>
  <w:style w:type="character" w:customStyle="1" w:styleId="ListLabel729">
    <w:name w:val="ListLabel 729"/>
    <w:qFormat/>
    <w:rsid w:val="00632805"/>
    <w:rPr>
      <w:rFonts w:ascii="Verdana" w:hAnsi="Verdana"/>
      <w:b w:val="0"/>
      <w:position w:val="0"/>
      <w:sz w:val="20"/>
      <w:vertAlign w:val="baseline"/>
    </w:rPr>
  </w:style>
  <w:style w:type="character" w:customStyle="1" w:styleId="ListLabel730">
    <w:name w:val="ListLabel 730"/>
    <w:qFormat/>
    <w:rsid w:val="00632805"/>
    <w:rPr>
      <w:position w:val="0"/>
      <w:sz w:val="20"/>
      <w:vertAlign w:val="baseline"/>
    </w:rPr>
  </w:style>
  <w:style w:type="character" w:customStyle="1" w:styleId="ListLabel731">
    <w:name w:val="ListLabel 731"/>
    <w:qFormat/>
    <w:rsid w:val="00632805"/>
    <w:rPr>
      <w:b/>
      <w:position w:val="0"/>
      <w:sz w:val="22"/>
      <w:vertAlign w:val="baseline"/>
    </w:rPr>
  </w:style>
  <w:style w:type="character" w:customStyle="1" w:styleId="ListLabel732">
    <w:name w:val="ListLabel 732"/>
    <w:qFormat/>
    <w:rsid w:val="00632805"/>
    <w:rPr>
      <w:rFonts w:ascii="Verdana" w:hAnsi="Verdana"/>
      <w:b/>
      <w:position w:val="0"/>
      <w:sz w:val="20"/>
      <w:vertAlign w:val="baseline"/>
    </w:rPr>
  </w:style>
  <w:style w:type="character" w:customStyle="1" w:styleId="ListLabel733">
    <w:name w:val="ListLabel 733"/>
    <w:qFormat/>
    <w:rsid w:val="00632805"/>
    <w:rPr>
      <w:position w:val="0"/>
      <w:sz w:val="22"/>
      <w:vertAlign w:val="baseline"/>
    </w:rPr>
  </w:style>
  <w:style w:type="character" w:customStyle="1" w:styleId="ListLabel734">
    <w:name w:val="ListLabel 734"/>
    <w:qFormat/>
    <w:rsid w:val="00632805"/>
    <w:rPr>
      <w:position w:val="0"/>
      <w:sz w:val="22"/>
      <w:vertAlign w:val="baseline"/>
    </w:rPr>
  </w:style>
  <w:style w:type="character" w:customStyle="1" w:styleId="ListLabel735">
    <w:name w:val="ListLabel 735"/>
    <w:qFormat/>
    <w:rsid w:val="00632805"/>
    <w:rPr>
      <w:position w:val="0"/>
      <w:sz w:val="22"/>
      <w:vertAlign w:val="baseline"/>
    </w:rPr>
  </w:style>
  <w:style w:type="character" w:customStyle="1" w:styleId="ListLabel736">
    <w:name w:val="ListLabel 736"/>
    <w:qFormat/>
    <w:rsid w:val="00632805"/>
    <w:rPr>
      <w:position w:val="0"/>
      <w:sz w:val="22"/>
      <w:vertAlign w:val="baseline"/>
    </w:rPr>
  </w:style>
  <w:style w:type="character" w:customStyle="1" w:styleId="ListLabel737">
    <w:name w:val="ListLabel 737"/>
    <w:qFormat/>
    <w:rsid w:val="00632805"/>
    <w:rPr>
      <w:position w:val="0"/>
      <w:sz w:val="22"/>
      <w:vertAlign w:val="baseline"/>
    </w:rPr>
  </w:style>
  <w:style w:type="character" w:customStyle="1" w:styleId="ListLabel738">
    <w:name w:val="ListLabel 738"/>
    <w:qFormat/>
    <w:rsid w:val="00632805"/>
    <w:rPr>
      <w:rFonts w:ascii="Verdana" w:hAnsi="Verdana"/>
      <w:b/>
      <w:color w:val="000000"/>
      <w:position w:val="0"/>
      <w:sz w:val="20"/>
      <w:vertAlign w:val="baseline"/>
    </w:rPr>
  </w:style>
  <w:style w:type="character" w:customStyle="1" w:styleId="ListLabel739">
    <w:name w:val="ListLabel 739"/>
    <w:qFormat/>
    <w:rsid w:val="00632805"/>
    <w:rPr>
      <w:position w:val="0"/>
      <w:sz w:val="22"/>
      <w:vertAlign w:val="baseline"/>
    </w:rPr>
  </w:style>
  <w:style w:type="character" w:customStyle="1" w:styleId="ListLabel740">
    <w:name w:val="ListLabel 740"/>
    <w:qFormat/>
    <w:rsid w:val="00632805"/>
    <w:rPr>
      <w:position w:val="0"/>
      <w:sz w:val="22"/>
      <w:vertAlign w:val="baseline"/>
    </w:rPr>
  </w:style>
  <w:style w:type="character" w:customStyle="1" w:styleId="ListLabel741">
    <w:name w:val="ListLabel 741"/>
    <w:qFormat/>
    <w:rsid w:val="00632805"/>
    <w:rPr>
      <w:position w:val="0"/>
      <w:sz w:val="22"/>
      <w:vertAlign w:val="baseline"/>
    </w:rPr>
  </w:style>
  <w:style w:type="character" w:customStyle="1" w:styleId="ListLabel742">
    <w:name w:val="ListLabel 742"/>
    <w:qFormat/>
    <w:rsid w:val="00632805"/>
    <w:rPr>
      <w:position w:val="0"/>
      <w:sz w:val="22"/>
      <w:vertAlign w:val="baseline"/>
    </w:rPr>
  </w:style>
  <w:style w:type="character" w:customStyle="1" w:styleId="ListLabel743">
    <w:name w:val="ListLabel 743"/>
    <w:qFormat/>
    <w:rsid w:val="00632805"/>
    <w:rPr>
      <w:position w:val="0"/>
      <w:sz w:val="22"/>
      <w:vertAlign w:val="baseline"/>
    </w:rPr>
  </w:style>
  <w:style w:type="character" w:customStyle="1" w:styleId="ListLabel744">
    <w:name w:val="ListLabel 744"/>
    <w:qFormat/>
    <w:rsid w:val="00632805"/>
    <w:rPr>
      <w:position w:val="0"/>
      <w:sz w:val="22"/>
      <w:vertAlign w:val="baseline"/>
    </w:rPr>
  </w:style>
  <w:style w:type="character" w:customStyle="1" w:styleId="ListLabel745">
    <w:name w:val="ListLabel 745"/>
    <w:qFormat/>
    <w:rsid w:val="00632805"/>
    <w:rPr>
      <w:position w:val="0"/>
      <w:sz w:val="22"/>
      <w:vertAlign w:val="baseline"/>
    </w:rPr>
  </w:style>
  <w:style w:type="character" w:customStyle="1" w:styleId="ListLabel746">
    <w:name w:val="ListLabel 746"/>
    <w:qFormat/>
    <w:rsid w:val="00632805"/>
    <w:rPr>
      <w:position w:val="0"/>
      <w:sz w:val="22"/>
      <w:vertAlign w:val="baseline"/>
    </w:rPr>
  </w:style>
  <w:style w:type="character" w:customStyle="1" w:styleId="ListLabel747">
    <w:name w:val="ListLabel 747"/>
    <w:qFormat/>
    <w:rsid w:val="00632805"/>
    <w:rPr>
      <w:rFonts w:ascii="Verdana" w:hAnsi="Verdana"/>
      <w:b w:val="0"/>
      <w:position w:val="0"/>
      <w:sz w:val="20"/>
      <w:vertAlign w:val="baseline"/>
    </w:rPr>
  </w:style>
  <w:style w:type="character" w:customStyle="1" w:styleId="ListLabel748">
    <w:name w:val="ListLabel 748"/>
    <w:qFormat/>
    <w:rsid w:val="00632805"/>
    <w:rPr>
      <w:position w:val="0"/>
      <w:sz w:val="22"/>
      <w:vertAlign w:val="baseline"/>
    </w:rPr>
  </w:style>
  <w:style w:type="character" w:customStyle="1" w:styleId="ListLabel749">
    <w:name w:val="ListLabel 749"/>
    <w:qFormat/>
    <w:rsid w:val="00632805"/>
    <w:rPr>
      <w:position w:val="0"/>
      <w:sz w:val="22"/>
      <w:vertAlign w:val="baseline"/>
    </w:rPr>
  </w:style>
  <w:style w:type="character" w:customStyle="1" w:styleId="ListLabel750">
    <w:name w:val="ListLabel 750"/>
    <w:qFormat/>
    <w:rsid w:val="00632805"/>
    <w:rPr>
      <w:position w:val="0"/>
      <w:sz w:val="22"/>
      <w:vertAlign w:val="baseline"/>
    </w:rPr>
  </w:style>
  <w:style w:type="character" w:customStyle="1" w:styleId="ListLabel751">
    <w:name w:val="ListLabel 751"/>
    <w:qFormat/>
    <w:rsid w:val="00632805"/>
    <w:rPr>
      <w:position w:val="0"/>
      <w:sz w:val="22"/>
      <w:vertAlign w:val="baseline"/>
    </w:rPr>
  </w:style>
  <w:style w:type="character" w:customStyle="1" w:styleId="ListLabel752">
    <w:name w:val="ListLabel 752"/>
    <w:qFormat/>
    <w:rsid w:val="00632805"/>
    <w:rPr>
      <w:position w:val="0"/>
      <w:sz w:val="22"/>
      <w:vertAlign w:val="baseline"/>
    </w:rPr>
  </w:style>
  <w:style w:type="character" w:customStyle="1" w:styleId="ListLabel753">
    <w:name w:val="ListLabel 753"/>
    <w:qFormat/>
    <w:rsid w:val="00632805"/>
    <w:rPr>
      <w:position w:val="0"/>
      <w:sz w:val="22"/>
      <w:vertAlign w:val="baseline"/>
    </w:rPr>
  </w:style>
  <w:style w:type="character" w:customStyle="1" w:styleId="ListLabel754">
    <w:name w:val="ListLabel 754"/>
    <w:qFormat/>
    <w:rsid w:val="00632805"/>
    <w:rPr>
      <w:position w:val="0"/>
      <w:sz w:val="22"/>
      <w:vertAlign w:val="baseline"/>
    </w:rPr>
  </w:style>
  <w:style w:type="character" w:customStyle="1" w:styleId="ListLabel755">
    <w:name w:val="ListLabel 755"/>
    <w:qFormat/>
    <w:rsid w:val="00632805"/>
    <w:rPr>
      <w:position w:val="0"/>
      <w:sz w:val="22"/>
      <w:vertAlign w:val="baseline"/>
    </w:rPr>
  </w:style>
  <w:style w:type="character" w:customStyle="1" w:styleId="ListLabel756">
    <w:name w:val="ListLabel 756"/>
    <w:qFormat/>
    <w:rsid w:val="00632805"/>
    <w:rPr>
      <w:rFonts w:ascii="Verdana" w:hAnsi="Verdana"/>
      <w:b/>
      <w:position w:val="0"/>
      <w:sz w:val="20"/>
      <w:vertAlign w:val="baseline"/>
    </w:rPr>
  </w:style>
  <w:style w:type="character" w:customStyle="1" w:styleId="ListLabel757">
    <w:name w:val="ListLabel 757"/>
    <w:qFormat/>
    <w:rsid w:val="00632805"/>
    <w:rPr>
      <w:position w:val="0"/>
      <w:sz w:val="22"/>
      <w:vertAlign w:val="baseline"/>
    </w:rPr>
  </w:style>
  <w:style w:type="character" w:customStyle="1" w:styleId="ListLabel758">
    <w:name w:val="ListLabel 758"/>
    <w:qFormat/>
    <w:rsid w:val="00632805"/>
    <w:rPr>
      <w:position w:val="0"/>
      <w:sz w:val="22"/>
      <w:vertAlign w:val="baseline"/>
    </w:rPr>
  </w:style>
  <w:style w:type="character" w:customStyle="1" w:styleId="ListLabel759">
    <w:name w:val="ListLabel 759"/>
    <w:qFormat/>
    <w:rsid w:val="00632805"/>
    <w:rPr>
      <w:rFonts w:ascii="Verdana" w:hAnsi="Verdana"/>
      <w:position w:val="0"/>
      <w:sz w:val="20"/>
      <w:szCs w:val="20"/>
      <w:vertAlign w:val="baseline"/>
    </w:rPr>
  </w:style>
  <w:style w:type="character" w:customStyle="1" w:styleId="ListLabel760">
    <w:name w:val="ListLabel 760"/>
    <w:qFormat/>
    <w:rsid w:val="00632805"/>
    <w:rPr>
      <w:position w:val="0"/>
      <w:sz w:val="22"/>
      <w:vertAlign w:val="baseline"/>
    </w:rPr>
  </w:style>
  <w:style w:type="character" w:customStyle="1" w:styleId="ListLabel761">
    <w:name w:val="ListLabel 761"/>
    <w:qFormat/>
    <w:rsid w:val="00632805"/>
    <w:rPr>
      <w:position w:val="0"/>
      <w:sz w:val="22"/>
      <w:vertAlign w:val="baseline"/>
    </w:rPr>
  </w:style>
  <w:style w:type="character" w:customStyle="1" w:styleId="ListLabel762">
    <w:name w:val="ListLabel 762"/>
    <w:qFormat/>
    <w:rsid w:val="00632805"/>
    <w:rPr>
      <w:b/>
      <w:position w:val="0"/>
      <w:sz w:val="20"/>
      <w:vertAlign w:val="baseline"/>
    </w:rPr>
  </w:style>
  <w:style w:type="character" w:customStyle="1" w:styleId="ListLabel763">
    <w:name w:val="ListLabel 763"/>
    <w:qFormat/>
    <w:rsid w:val="00632805"/>
    <w:rPr>
      <w:position w:val="0"/>
      <w:sz w:val="22"/>
      <w:vertAlign w:val="baseline"/>
    </w:rPr>
  </w:style>
  <w:style w:type="character" w:customStyle="1" w:styleId="ListLabel764">
    <w:name w:val="ListLabel 764"/>
    <w:qFormat/>
    <w:rsid w:val="00632805"/>
    <w:rPr>
      <w:position w:val="0"/>
      <w:sz w:val="22"/>
      <w:vertAlign w:val="baseline"/>
    </w:rPr>
  </w:style>
  <w:style w:type="character" w:customStyle="1" w:styleId="ListLabel765">
    <w:name w:val="ListLabel 765"/>
    <w:qFormat/>
    <w:rsid w:val="00632805"/>
    <w:rPr>
      <w:rFonts w:ascii="Verdana" w:hAnsi="Verdana"/>
      <w:b w:val="0"/>
      <w:position w:val="0"/>
      <w:sz w:val="20"/>
      <w:vertAlign w:val="baseline"/>
    </w:rPr>
  </w:style>
  <w:style w:type="character" w:customStyle="1" w:styleId="ListLabel766">
    <w:name w:val="ListLabel 766"/>
    <w:qFormat/>
    <w:rsid w:val="00632805"/>
    <w:rPr>
      <w:position w:val="0"/>
      <w:sz w:val="22"/>
      <w:vertAlign w:val="baseline"/>
    </w:rPr>
  </w:style>
  <w:style w:type="character" w:customStyle="1" w:styleId="ListLabel767">
    <w:name w:val="ListLabel 767"/>
    <w:qFormat/>
    <w:rsid w:val="00632805"/>
    <w:rPr>
      <w:position w:val="0"/>
      <w:sz w:val="22"/>
      <w:vertAlign w:val="baseline"/>
    </w:rPr>
  </w:style>
  <w:style w:type="character" w:customStyle="1" w:styleId="ListLabel768">
    <w:name w:val="ListLabel 768"/>
    <w:qFormat/>
    <w:rsid w:val="00632805"/>
    <w:rPr>
      <w:position w:val="0"/>
      <w:sz w:val="22"/>
      <w:vertAlign w:val="baseline"/>
    </w:rPr>
  </w:style>
  <w:style w:type="character" w:customStyle="1" w:styleId="ListLabel769">
    <w:name w:val="ListLabel 769"/>
    <w:qFormat/>
    <w:rsid w:val="00632805"/>
    <w:rPr>
      <w:position w:val="0"/>
      <w:sz w:val="22"/>
      <w:vertAlign w:val="baseline"/>
    </w:rPr>
  </w:style>
  <w:style w:type="character" w:customStyle="1" w:styleId="ListLabel770">
    <w:name w:val="ListLabel 770"/>
    <w:qFormat/>
    <w:rsid w:val="00632805"/>
    <w:rPr>
      <w:position w:val="0"/>
      <w:sz w:val="22"/>
      <w:vertAlign w:val="baseline"/>
    </w:rPr>
  </w:style>
  <w:style w:type="character" w:customStyle="1" w:styleId="ListLabel771">
    <w:name w:val="ListLabel 771"/>
    <w:qFormat/>
    <w:rsid w:val="00632805"/>
    <w:rPr>
      <w:position w:val="0"/>
      <w:sz w:val="22"/>
      <w:vertAlign w:val="baseline"/>
    </w:rPr>
  </w:style>
  <w:style w:type="character" w:customStyle="1" w:styleId="ListLabel772">
    <w:name w:val="ListLabel 772"/>
    <w:qFormat/>
    <w:rsid w:val="00632805"/>
    <w:rPr>
      <w:position w:val="0"/>
      <w:sz w:val="22"/>
      <w:vertAlign w:val="baseline"/>
    </w:rPr>
  </w:style>
  <w:style w:type="character" w:customStyle="1" w:styleId="ListLabel773">
    <w:name w:val="ListLabel 773"/>
    <w:qFormat/>
    <w:rsid w:val="00632805"/>
    <w:rPr>
      <w:position w:val="0"/>
      <w:sz w:val="22"/>
      <w:vertAlign w:val="baseline"/>
    </w:rPr>
  </w:style>
  <w:style w:type="character" w:customStyle="1" w:styleId="ListLabel774">
    <w:name w:val="ListLabel 774"/>
    <w:qFormat/>
    <w:rsid w:val="00632805"/>
    <w:rPr>
      <w:rFonts w:ascii="Verdana" w:hAnsi="Verdana"/>
      <w:b/>
      <w:color w:val="00000A"/>
      <w:sz w:val="20"/>
      <w:u w:val="none"/>
    </w:rPr>
  </w:style>
  <w:style w:type="character" w:customStyle="1" w:styleId="ListLabel775">
    <w:name w:val="ListLabel 775"/>
    <w:qFormat/>
    <w:rsid w:val="00632805"/>
    <w:rPr>
      <w:b/>
      <w:color w:val="00000A"/>
      <w:sz w:val="20"/>
      <w:u w:val="none"/>
    </w:rPr>
  </w:style>
  <w:style w:type="character" w:customStyle="1" w:styleId="ListLabel776">
    <w:name w:val="ListLabel 776"/>
    <w:qFormat/>
    <w:rsid w:val="00632805"/>
    <w:rPr>
      <w:b/>
      <w:color w:val="0070C0"/>
      <w:u w:val="none"/>
    </w:rPr>
  </w:style>
  <w:style w:type="character" w:customStyle="1" w:styleId="ListLabel777">
    <w:name w:val="ListLabel 777"/>
    <w:qFormat/>
    <w:rsid w:val="00632805"/>
    <w:rPr>
      <w:b/>
      <w:color w:val="0070C0"/>
      <w:u w:val="none"/>
    </w:rPr>
  </w:style>
  <w:style w:type="character" w:customStyle="1" w:styleId="ListLabel778">
    <w:name w:val="ListLabel 778"/>
    <w:qFormat/>
    <w:rsid w:val="00632805"/>
    <w:rPr>
      <w:b/>
      <w:color w:val="0070C0"/>
      <w:u w:val="none"/>
    </w:rPr>
  </w:style>
  <w:style w:type="character" w:customStyle="1" w:styleId="ListLabel779">
    <w:name w:val="ListLabel 779"/>
    <w:qFormat/>
    <w:rsid w:val="00632805"/>
    <w:rPr>
      <w:b/>
      <w:color w:val="0070C0"/>
      <w:u w:val="none"/>
    </w:rPr>
  </w:style>
  <w:style w:type="character" w:customStyle="1" w:styleId="ListLabel780">
    <w:name w:val="ListLabel 780"/>
    <w:qFormat/>
    <w:rsid w:val="00632805"/>
    <w:rPr>
      <w:b/>
      <w:color w:val="0070C0"/>
      <w:u w:val="none"/>
    </w:rPr>
  </w:style>
  <w:style w:type="character" w:customStyle="1" w:styleId="ListLabel781">
    <w:name w:val="ListLabel 781"/>
    <w:qFormat/>
    <w:rsid w:val="00632805"/>
    <w:rPr>
      <w:b/>
      <w:color w:val="0070C0"/>
      <w:u w:val="none"/>
    </w:rPr>
  </w:style>
  <w:style w:type="character" w:customStyle="1" w:styleId="ListLabel782">
    <w:name w:val="ListLabel 782"/>
    <w:qFormat/>
    <w:rsid w:val="00632805"/>
    <w:rPr>
      <w:b/>
      <w:color w:val="0070C0"/>
      <w:u w:val="none"/>
    </w:rPr>
  </w:style>
  <w:style w:type="character" w:customStyle="1" w:styleId="ListLabel783">
    <w:name w:val="ListLabel 783"/>
    <w:qFormat/>
    <w:rsid w:val="00632805"/>
    <w:rPr>
      <w:b w:val="0"/>
      <w:color w:val="00000A"/>
      <w:sz w:val="20"/>
      <w:u w:val="none"/>
    </w:rPr>
  </w:style>
  <w:style w:type="character" w:customStyle="1" w:styleId="ListLabel784">
    <w:name w:val="ListLabel 784"/>
    <w:qFormat/>
    <w:rsid w:val="00632805"/>
    <w:rPr>
      <w:b/>
      <w:color w:val="00000A"/>
      <w:u w:val="none"/>
    </w:rPr>
  </w:style>
  <w:style w:type="character" w:customStyle="1" w:styleId="ListLabel785">
    <w:name w:val="ListLabel 785"/>
    <w:qFormat/>
    <w:rsid w:val="00632805"/>
    <w:rPr>
      <w:b/>
      <w:color w:val="0070C0"/>
      <w:u w:val="none"/>
    </w:rPr>
  </w:style>
  <w:style w:type="character" w:customStyle="1" w:styleId="ListLabel786">
    <w:name w:val="ListLabel 786"/>
    <w:qFormat/>
    <w:rsid w:val="00632805"/>
    <w:rPr>
      <w:b/>
      <w:color w:val="0070C0"/>
      <w:u w:val="none"/>
    </w:rPr>
  </w:style>
  <w:style w:type="character" w:customStyle="1" w:styleId="ListLabel787">
    <w:name w:val="ListLabel 787"/>
    <w:qFormat/>
    <w:rsid w:val="00632805"/>
    <w:rPr>
      <w:b/>
      <w:color w:val="0070C0"/>
      <w:u w:val="none"/>
    </w:rPr>
  </w:style>
  <w:style w:type="character" w:customStyle="1" w:styleId="ListLabel788">
    <w:name w:val="ListLabel 788"/>
    <w:qFormat/>
    <w:rsid w:val="00632805"/>
    <w:rPr>
      <w:b/>
      <w:color w:val="0070C0"/>
      <w:u w:val="none"/>
    </w:rPr>
  </w:style>
  <w:style w:type="character" w:customStyle="1" w:styleId="ListLabel789">
    <w:name w:val="ListLabel 789"/>
    <w:qFormat/>
    <w:rsid w:val="00632805"/>
    <w:rPr>
      <w:b/>
      <w:color w:val="0070C0"/>
      <w:u w:val="none"/>
    </w:rPr>
  </w:style>
  <w:style w:type="character" w:customStyle="1" w:styleId="ListLabel790">
    <w:name w:val="ListLabel 790"/>
    <w:qFormat/>
    <w:rsid w:val="00632805"/>
    <w:rPr>
      <w:b/>
      <w:color w:val="0070C0"/>
      <w:u w:val="none"/>
    </w:rPr>
  </w:style>
  <w:style w:type="character" w:customStyle="1" w:styleId="ListLabel791">
    <w:name w:val="ListLabel 791"/>
    <w:qFormat/>
    <w:rsid w:val="00632805"/>
    <w:rPr>
      <w:b/>
      <w:color w:val="0070C0"/>
      <w:u w:val="none"/>
    </w:rPr>
  </w:style>
  <w:style w:type="character" w:customStyle="1" w:styleId="ListLabel792">
    <w:name w:val="ListLabel 792"/>
    <w:qFormat/>
    <w:rsid w:val="00632805"/>
    <w:rPr>
      <w:rFonts w:ascii="Verdana" w:hAnsi="Verdana"/>
      <w:sz w:val="20"/>
    </w:rPr>
  </w:style>
  <w:style w:type="character" w:customStyle="1" w:styleId="ListLabel793">
    <w:name w:val="ListLabel 793"/>
    <w:qFormat/>
    <w:rsid w:val="00632805"/>
    <w:rPr>
      <w:sz w:val="20"/>
    </w:rPr>
  </w:style>
  <w:style w:type="character" w:customStyle="1" w:styleId="ListLabel794">
    <w:name w:val="ListLabel 794"/>
    <w:qFormat/>
    <w:rsid w:val="00632805"/>
    <w:rPr>
      <w:sz w:val="20"/>
    </w:rPr>
  </w:style>
  <w:style w:type="character" w:customStyle="1" w:styleId="ListLabel795">
    <w:name w:val="ListLabel 795"/>
    <w:qFormat/>
    <w:rsid w:val="00632805"/>
    <w:rPr>
      <w:sz w:val="20"/>
    </w:rPr>
  </w:style>
  <w:style w:type="character" w:customStyle="1" w:styleId="ListLabel796">
    <w:name w:val="ListLabel 796"/>
    <w:qFormat/>
    <w:rsid w:val="00632805"/>
    <w:rPr>
      <w:sz w:val="20"/>
    </w:rPr>
  </w:style>
  <w:style w:type="character" w:customStyle="1" w:styleId="ListLabel797">
    <w:name w:val="ListLabel 797"/>
    <w:qFormat/>
    <w:rsid w:val="00632805"/>
    <w:rPr>
      <w:sz w:val="20"/>
    </w:rPr>
  </w:style>
  <w:style w:type="character" w:customStyle="1" w:styleId="ListLabel798">
    <w:name w:val="ListLabel 798"/>
    <w:qFormat/>
    <w:rsid w:val="00632805"/>
    <w:rPr>
      <w:sz w:val="20"/>
    </w:rPr>
  </w:style>
  <w:style w:type="character" w:customStyle="1" w:styleId="ListLabel799">
    <w:name w:val="ListLabel 799"/>
    <w:qFormat/>
    <w:rsid w:val="00632805"/>
    <w:rPr>
      <w:sz w:val="20"/>
    </w:rPr>
  </w:style>
  <w:style w:type="character" w:customStyle="1" w:styleId="ListLabel800">
    <w:name w:val="ListLabel 800"/>
    <w:qFormat/>
    <w:rsid w:val="00632805"/>
    <w:rPr>
      <w:rFonts w:ascii="Verdana" w:hAnsi="Verdana"/>
      <w:b/>
      <w:sz w:val="20"/>
    </w:rPr>
  </w:style>
  <w:style w:type="character" w:customStyle="1" w:styleId="Znakinumeracji">
    <w:name w:val="Znaki numeracji"/>
    <w:qFormat/>
    <w:rsid w:val="00632805"/>
  </w:style>
  <w:style w:type="character" w:customStyle="1" w:styleId="ListLabel801">
    <w:name w:val="ListLabel 801"/>
    <w:qFormat/>
    <w:rsid w:val="00632805"/>
    <w:rPr>
      <w:rFonts w:ascii="Verdana" w:hAnsi="Verdana"/>
      <w:sz w:val="20"/>
      <w:u w:val="none"/>
    </w:rPr>
  </w:style>
  <w:style w:type="character" w:customStyle="1" w:styleId="ListLabel802">
    <w:name w:val="ListLabel 802"/>
    <w:qFormat/>
    <w:rsid w:val="00632805"/>
    <w:rPr>
      <w:u w:val="none"/>
    </w:rPr>
  </w:style>
  <w:style w:type="character" w:customStyle="1" w:styleId="ListLabel803">
    <w:name w:val="ListLabel 803"/>
    <w:qFormat/>
    <w:rsid w:val="00632805"/>
    <w:rPr>
      <w:u w:val="none"/>
    </w:rPr>
  </w:style>
  <w:style w:type="character" w:customStyle="1" w:styleId="ListLabel804">
    <w:name w:val="ListLabel 804"/>
    <w:qFormat/>
    <w:rsid w:val="00632805"/>
    <w:rPr>
      <w:rFonts w:ascii="Verdana" w:hAnsi="Verdana"/>
      <w:b/>
      <w:sz w:val="20"/>
      <w:u w:val="none"/>
    </w:rPr>
  </w:style>
  <w:style w:type="character" w:customStyle="1" w:styleId="ListLabel805">
    <w:name w:val="ListLabel 805"/>
    <w:qFormat/>
    <w:rsid w:val="00632805"/>
    <w:rPr>
      <w:u w:val="none"/>
    </w:rPr>
  </w:style>
  <w:style w:type="character" w:customStyle="1" w:styleId="ListLabel806">
    <w:name w:val="ListLabel 806"/>
    <w:qFormat/>
    <w:rsid w:val="00632805"/>
    <w:rPr>
      <w:u w:val="none"/>
    </w:rPr>
  </w:style>
  <w:style w:type="character" w:customStyle="1" w:styleId="ListLabel807">
    <w:name w:val="ListLabel 807"/>
    <w:qFormat/>
    <w:rsid w:val="00632805"/>
    <w:rPr>
      <w:u w:val="none"/>
    </w:rPr>
  </w:style>
  <w:style w:type="character" w:customStyle="1" w:styleId="ListLabel808">
    <w:name w:val="ListLabel 808"/>
    <w:qFormat/>
    <w:rsid w:val="00632805"/>
    <w:rPr>
      <w:u w:val="none"/>
    </w:rPr>
  </w:style>
  <w:style w:type="character" w:customStyle="1" w:styleId="ListLabel809">
    <w:name w:val="ListLabel 809"/>
    <w:qFormat/>
    <w:rsid w:val="00632805"/>
    <w:rPr>
      <w:u w:val="none"/>
    </w:rPr>
  </w:style>
  <w:style w:type="character" w:customStyle="1" w:styleId="ListLabel810">
    <w:name w:val="ListLabel 810"/>
    <w:qFormat/>
    <w:rsid w:val="00632805"/>
    <w:rPr>
      <w:rFonts w:ascii="Verdana" w:hAnsi="Verdana"/>
      <w:b w:val="0"/>
      <w:color w:val="00000A"/>
      <w:position w:val="0"/>
      <w:sz w:val="20"/>
      <w:vertAlign w:val="baseline"/>
    </w:rPr>
  </w:style>
  <w:style w:type="character" w:customStyle="1" w:styleId="ListLabel811">
    <w:name w:val="ListLabel 811"/>
    <w:qFormat/>
    <w:rsid w:val="00632805"/>
    <w:rPr>
      <w:position w:val="0"/>
      <w:sz w:val="22"/>
      <w:vertAlign w:val="baseline"/>
    </w:rPr>
  </w:style>
  <w:style w:type="character" w:customStyle="1" w:styleId="ListLabel812">
    <w:name w:val="ListLabel 812"/>
    <w:qFormat/>
    <w:rsid w:val="00632805"/>
    <w:rPr>
      <w:position w:val="0"/>
      <w:sz w:val="22"/>
      <w:vertAlign w:val="baseline"/>
    </w:rPr>
  </w:style>
  <w:style w:type="character" w:customStyle="1" w:styleId="ListLabel813">
    <w:name w:val="ListLabel 813"/>
    <w:qFormat/>
    <w:rsid w:val="00632805"/>
    <w:rPr>
      <w:rFonts w:ascii="Verdana" w:hAnsi="Verdana"/>
      <w:position w:val="0"/>
      <w:sz w:val="20"/>
      <w:vertAlign w:val="baseline"/>
    </w:rPr>
  </w:style>
  <w:style w:type="character" w:customStyle="1" w:styleId="ListLabel814">
    <w:name w:val="ListLabel 814"/>
    <w:qFormat/>
    <w:rsid w:val="00632805"/>
    <w:rPr>
      <w:position w:val="0"/>
      <w:sz w:val="22"/>
      <w:vertAlign w:val="baseline"/>
    </w:rPr>
  </w:style>
  <w:style w:type="character" w:customStyle="1" w:styleId="ListLabel815">
    <w:name w:val="ListLabel 815"/>
    <w:qFormat/>
    <w:rsid w:val="00632805"/>
    <w:rPr>
      <w:position w:val="0"/>
      <w:sz w:val="22"/>
      <w:vertAlign w:val="baseline"/>
    </w:rPr>
  </w:style>
  <w:style w:type="character" w:customStyle="1" w:styleId="ListLabel816">
    <w:name w:val="ListLabel 816"/>
    <w:qFormat/>
    <w:rsid w:val="00632805"/>
    <w:rPr>
      <w:rFonts w:ascii="Verdana" w:hAnsi="Verdana"/>
      <w:b/>
      <w:position w:val="0"/>
      <w:sz w:val="20"/>
      <w:vertAlign w:val="baseline"/>
    </w:rPr>
  </w:style>
  <w:style w:type="character" w:customStyle="1" w:styleId="ListLabel817">
    <w:name w:val="ListLabel 817"/>
    <w:qFormat/>
    <w:rsid w:val="00632805"/>
    <w:rPr>
      <w:position w:val="0"/>
      <w:sz w:val="22"/>
      <w:vertAlign w:val="baseline"/>
    </w:rPr>
  </w:style>
  <w:style w:type="character" w:customStyle="1" w:styleId="ListLabel818">
    <w:name w:val="ListLabel 818"/>
    <w:qFormat/>
    <w:rsid w:val="00632805"/>
    <w:rPr>
      <w:position w:val="0"/>
      <w:sz w:val="22"/>
      <w:vertAlign w:val="baseline"/>
    </w:rPr>
  </w:style>
  <w:style w:type="character" w:customStyle="1" w:styleId="ListLabel819">
    <w:name w:val="ListLabel 819"/>
    <w:qFormat/>
    <w:rsid w:val="00632805"/>
    <w:rPr>
      <w:rFonts w:ascii="Verdana" w:hAnsi="Verdana"/>
      <w:b w:val="0"/>
      <w:position w:val="0"/>
      <w:sz w:val="20"/>
      <w:vertAlign w:val="baseline"/>
    </w:rPr>
  </w:style>
  <w:style w:type="character" w:customStyle="1" w:styleId="ListLabel820">
    <w:name w:val="ListLabel 820"/>
    <w:qFormat/>
    <w:rsid w:val="00632805"/>
    <w:rPr>
      <w:position w:val="0"/>
      <w:sz w:val="22"/>
      <w:vertAlign w:val="baseline"/>
    </w:rPr>
  </w:style>
  <w:style w:type="character" w:customStyle="1" w:styleId="ListLabel821">
    <w:name w:val="ListLabel 821"/>
    <w:qFormat/>
    <w:rsid w:val="00632805"/>
    <w:rPr>
      <w:position w:val="0"/>
      <w:sz w:val="22"/>
      <w:vertAlign w:val="baseline"/>
    </w:rPr>
  </w:style>
  <w:style w:type="character" w:customStyle="1" w:styleId="ListLabel822">
    <w:name w:val="ListLabel 822"/>
    <w:qFormat/>
    <w:rsid w:val="00632805"/>
    <w:rPr>
      <w:position w:val="0"/>
      <w:sz w:val="22"/>
      <w:vertAlign w:val="baseline"/>
    </w:rPr>
  </w:style>
  <w:style w:type="character" w:customStyle="1" w:styleId="ListLabel823">
    <w:name w:val="ListLabel 823"/>
    <w:qFormat/>
    <w:rsid w:val="00632805"/>
    <w:rPr>
      <w:position w:val="0"/>
      <w:sz w:val="22"/>
      <w:vertAlign w:val="baseline"/>
    </w:rPr>
  </w:style>
  <w:style w:type="character" w:customStyle="1" w:styleId="ListLabel824">
    <w:name w:val="ListLabel 824"/>
    <w:qFormat/>
    <w:rsid w:val="00632805"/>
    <w:rPr>
      <w:position w:val="0"/>
      <w:sz w:val="22"/>
      <w:vertAlign w:val="baseline"/>
    </w:rPr>
  </w:style>
  <w:style w:type="character" w:customStyle="1" w:styleId="ListLabel825">
    <w:name w:val="ListLabel 825"/>
    <w:qFormat/>
    <w:rsid w:val="00632805"/>
    <w:rPr>
      <w:position w:val="0"/>
      <w:sz w:val="22"/>
      <w:vertAlign w:val="baseline"/>
    </w:rPr>
  </w:style>
  <w:style w:type="character" w:customStyle="1" w:styleId="ListLabel826">
    <w:name w:val="ListLabel 826"/>
    <w:qFormat/>
    <w:rsid w:val="00632805"/>
    <w:rPr>
      <w:position w:val="0"/>
      <w:sz w:val="22"/>
      <w:vertAlign w:val="baseline"/>
    </w:rPr>
  </w:style>
  <w:style w:type="character" w:customStyle="1" w:styleId="ListLabel827">
    <w:name w:val="ListLabel 827"/>
    <w:qFormat/>
    <w:rsid w:val="00632805"/>
    <w:rPr>
      <w:position w:val="0"/>
      <w:sz w:val="22"/>
      <w:vertAlign w:val="baseline"/>
    </w:rPr>
  </w:style>
  <w:style w:type="character" w:customStyle="1" w:styleId="ListLabel828">
    <w:name w:val="ListLabel 828"/>
    <w:qFormat/>
    <w:rsid w:val="00632805"/>
    <w:rPr>
      <w:u w:val="none"/>
    </w:rPr>
  </w:style>
  <w:style w:type="character" w:customStyle="1" w:styleId="ListLabel829">
    <w:name w:val="ListLabel 829"/>
    <w:qFormat/>
    <w:rsid w:val="00632805"/>
    <w:rPr>
      <w:rFonts w:ascii="Verdana" w:hAnsi="Verdana"/>
      <w:sz w:val="20"/>
      <w:u w:val="none"/>
    </w:rPr>
  </w:style>
  <w:style w:type="character" w:customStyle="1" w:styleId="ListLabel830">
    <w:name w:val="ListLabel 830"/>
    <w:qFormat/>
    <w:rsid w:val="00632805"/>
    <w:rPr>
      <w:u w:val="none"/>
    </w:rPr>
  </w:style>
  <w:style w:type="character" w:customStyle="1" w:styleId="ListLabel831">
    <w:name w:val="ListLabel 831"/>
    <w:qFormat/>
    <w:rsid w:val="00632805"/>
    <w:rPr>
      <w:u w:val="none"/>
    </w:rPr>
  </w:style>
  <w:style w:type="character" w:customStyle="1" w:styleId="ListLabel832">
    <w:name w:val="ListLabel 832"/>
    <w:qFormat/>
    <w:rsid w:val="00632805"/>
    <w:rPr>
      <w:u w:val="none"/>
    </w:rPr>
  </w:style>
  <w:style w:type="character" w:customStyle="1" w:styleId="ListLabel833">
    <w:name w:val="ListLabel 833"/>
    <w:qFormat/>
    <w:rsid w:val="00632805"/>
    <w:rPr>
      <w:u w:val="none"/>
    </w:rPr>
  </w:style>
  <w:style w:type="character" w:customStyle="1" w:styleId="ListLabel834">
    <w:name w:val="ListLabel 834"/>
    <w:qFormat/>
    <w:rsid w:val="00632805"/>
    <w:rPr>
      <w:u w:val="none"/>
    </w:rPr>
  </w:style>
  <w:style w:type="character" w:customStyle="1" w:styleId="ListLabel835">
    <w:name w:val="ListLabel 835"/>
    <w:qFormat/>
    <w:rsid w:val="00632805"/>
    <w:rPr>
      <w:u w:val="none"/>
    </w:rPr>
  </w:style>
  <w:style w:type="character" w:customStyle="1" w:styleId="ListLabel836">
    <w:name w:val="ListLabel 836"/>
    <w:qFormat/>
    <w:rsid w:val="00632805"/>
    <w:rPr>
      <w:u w:val="none"/>
    </w:rPr>
  </w:style>
  <w:style w:type="character" w:customStyle="1" w:styleId="ListLabel837">
    <w:name w:val="ListLabel 837"/>
    <w:qFormat/>
    <w:rsid w:val="00632805"/>
    <w:rPr>
      <w:rFonts w:ascii="Verdana" w:hAnsi="Verdana"/>
      <w:b/>
      <w:sz w:val="20"/>
      <w:u w:val="none"/>
    </w:rPr>
  </w:style>
  <w:style w:type="character" w:customStyle="1" w:styleId="ListLabel838">
    <w:name w:val="ListLabel 838"/>
    <w:qFormat/>
    <w:rsid w:val="00632805"/>
    <w:rPr>
      <w:u w:val="none"/>
    </w:rPr>
  </w:style>
  <w:style w:type="character" w:customStyle="1" w:styleId="ListLabel839">
    <w:name w:val="ListLabel 839"/>
    <w:qFormat/>
    <w:rsid w:val="00632805"/>
    <w:rPr>
      <w:u w:val="none"/>
    </w:rPr>
  </w:style>
  <w:style w:type="character" w:customStyle="1" w:styleId="ListLabel840">
    <w:name w:val="ListLabel 840"/>
    <w:qFormat/>
    <w:rsid w:val="00632805"/>
    <w:rPr>
      <w:rFonts w:ascii="Verdana" w:hAnsi="Verdana"/>
      <w:b/>
      <w:sz w:val="20"/>
      <w:u w:val="none"/>
    </w:rPr>
  </w:style>
  <w:style w:type="character" w:customStyle="1" w:styleId="ListLabel841">
    <w:name w:val="ListLabel 841"/>
    <w:qFormat/>
    <w:rsid w:val="00632805"/>
    <w:rPr>
      <w:u w:val="none"/>
    </w:rPr>
  </w:style>
  <w:style w:type="character" w:customStyle="1" w:styleId="ListLabel842">
    <w:name w:val="ListLabel 842"/>
    <w:qFormat/>
    <w:rsid w:val="00632805"/>
    <w:rPr>
      <w:u w:val="none"/>
    </w:rPr>
  </w:style>
  <w:style w:type="character" w:customStyle="1" w:styleId="ListLabel843">
    <w:name w:val="ListLabel 843"/>
    <w:qFormat/>
    <w:rsid w:val="00632805"/>
    <w:rPr>
      <w:u w:val="none"/>
    </w:rPr>
  </w:style>
  <w:style w:type="character" w:customStyle="1" w:styleId="ListLabel844">
    <w:name w:val="ListLabel 844"/>
    <w:qFormat/>
    <w:rsid w:val="00632805"/>
    <w:rPr>
      <w:u w:val="none"/>
    </w:rPr>
  </w:style>
  <w:style w:type="character" w:customStyle="1" w:styleId="ListLabel845">
    <w:name w:val="ListLabel 845"/>
    <w:qFormat/>
    <w:rsid w:val="00632805"/>
    <w:rPr>
      <w:u w:val="none"/>
    </w:rPr>
  </w:style>
  <w:style w:type="character" w:customStyle="1" w:styleId="ListLabel846">
    <w:name w:val="ListLabel 846"/>
    <w:qFormat/>
    <w:rsid w:val="00632805"/>
    <w:rPr>
      <w:rFonts w:ascii="Verdana" w:hAnsi="Verdana"/>
      <w:b w:val="0"/>
      <w:position w:val="0"/>
      <w:sz w:val="20"/>
      <w:vertAlign w:val="baseline"/>
    </w:rPr>
  </w:style>
  <w:style w:type="character" w:customStyle="1" w:styleId="ListLabel847">
    <w:name w:val="ListLabel 847"/>
    <w:qFormat/>
    <w:rsid w:val="00632805"/>
    <w:rPr>
      <w:position w:val="0"/>
      <w:sz w:val="20"/>
      <w:vertAlign w:val="baseline"/>
    </w:rPr>
  </w:style>
  <w:style w:type="character" w:customStyle="1" w:styleId="ListLabel848">
    <w:name w:val="ListLabel 848"/>
    <w:qFormat/>
    <w:rsid w:val="00632805"/>
    <w:rPr>
      <w:b/>
      <w:position w:val="0"/>
      <w:sz w:val="22"/>
      <w:vertAlign w:val="baseline"/>
    </w:rPr>
  </w:style>
  <w:style w:type="character" w:customStyle="1" w:styleId="ListLabel849">
    <w:name w:val="ListLabel 849"/>
    <w:qFormat/>
    <w:rsid w:val="00632805"/>
    <w:rPr>
      <w:rFonts w:ascii="Verdana" w:hAnsi="Verdana"/>
      <w:b/>
      <w:position w:val="0"/>
      <w:sz w:val="20"/>
      <w:vertAlign w:val="baseline"/>
    </w:rPr>
  </w:style>
  <w:style w:type="character" w:customStyle="1" w:styleId="ListLabel850">
    <w:name w:val="ListLabel 850"/>
    <w:qFormat/>
    <w:rsid w:val="00632805"/>
    <w:rPr>
      <w:position w:val="0"/>
      <w:sz w:val="22"/>
      <w:vertAlign w:val="baseline"/>
    </w:rPr>
  </w:style>
  <w:style w:type="character" w:customStyle="1" w:styleId="ListLabel851">
    <w:name w:val="ListLabel 851"/>
    <w:qFormat/>
    <w:rsid w:val="00632805"/>
    <w:rPr>
      <w:position w:val="0"/>
      <w:sz w:val="22"/>
      <w:vertAlign w:val="baseline"/>
    </w:rPr>
  </w:style>
  <w:style w:type="character" w:customStyle="1" w:styleId="ListLabel852">
    <w:name w:val="ListLabel 852"/>
    <w:qFormat/>
    <w:rsid w:val="00632805"/>
    <w:rPr>
      <w:position w:val="0"/>
      <w:sz w:val="22"/>
      <w:vertAlign w:val="baseline"/>
    </w:rPr>
  </w:style>
  <w:style w:type="character" w:customStyle="1" w:styleId="ListLabel853">
    <w:name w:val="ListLabel 853"/>
    <w:qFormat/>
    <w:rsid w:val="00632805"/>
    <w:rPr>
      <w:position w:val="0"/>
      <w:sz w:val="22"/>
      <w:vertAlign w:val="baseline"/>
    </w:rPr>
  </w:style>
  <w:style w:type="character" w:customStyle="1" w:styleId="ListLabel854">
    <w:name w:val="ListLabel 854"/>
    <w:qFormat/>
    <w:rsid w:val="00632805"/>
    <w:rPr>
      <w:position w:val="0"/>
      <w:sz w:val="22"/>
      <w:vertAlign w:val="baseline"/>
    </w:rPr>
  </w:style>
  <w:style w:type="character" w:customStyle="1" w:styleId="ListLabel855">
    <w:name w:val="ListLabel 855"/>
    <w:qFormat/>
    <w:rsid w:val="00632805"/>
    <w:rPr>
      <w:rFonts w:ascii="Verdana" w:hAnsi="Verdana"/>
      <w:b/>
      <w:color w:val="000000"/>
      <w:position w:val="0"/>
      <w:sz w:val="20"/>
      <w:vertAlign w:val="baseline"/>
    </w:rPr>
  </w:style>
  <w:style w:type="character" w:customStyle="1" w:styleId="ListLabel856">
    <w:name w:val="ListLabel 856"/>
    <w:qFormat/>
    <w:rsid w:val="00632805"/>
    <w:rPr>
      <w:position w:val="0"/>
      <w:sz w:val="22"/>
      <w:vertAlign w:val="baseline"/>
    </w:rPr>
  </w:style>
  <w:style w:type="character" w:customStyle="1" w:styleId="ListLabel857">
    <w:name w:val="ListLabel 857"/>
    <w:qFormat/>
    <w:rsid w:val="00632805"/>
    <w:rPr>
      <w:position w:val="0"/>
      <w:sz w:val="22"/>
      <w:vertAlign w:val="baseline"/>
    </w:rPr>
  </w:style>
  <w:style w:type="character" w:customStyle="1" w:styleId="ListLabel858">
    <w:name w:val="ListLabel 858"/>
    <w:qFormat/>
    <w:rsid w:val="00632805"/>
    <w:rPr>
      <w:position w:val="0"/>
      <w:sz w:val="22"/>
      <w:vertAlign w:val="baseline"/>
    </w:rPr>
  </w:style>
  <w:style w:type="character" w:customStyle="1" w:styleId="ListLabel859">
    <w:name w:val="ListLabel 859"/>
    <w:qFormat/>
    <w:rsid w:val="00632805"/>
    <w:rPr>
      <w:position w:val="0"/>
      <w:sz w:val="22"/>
      <w:vertAlign w:val="baseline"/>
    </w:rPr>
  </w:style>
  <w:style w:type="character" w:customStyle="1" w:styleId="ListLabel860">
    <w:name w:val="ListLabel 860"/>
    <w:qFormat/>
    <w:rsid w:val="00632805"/>
    <w:rPr>
      <w:position w:val="0"/>
      <w:sz w:val="22"/>
      <w:vertAlign w:val="baseline"/>
    </w:rPr>
  </w:style>
  <w:style w:type="character" w:customStyle="1" w:styleId="ListLabel861">
    <w:name w:val="ListLabel 861"/>
    <w:qFormat/>
    <w:rsid w:val="00632805"/>
    <w:rPr>
      <w:position w:val="0"/>
      <w:sz w:val="22"/>
      <w:vertAlign w:val="baseline"/>
    </w:rPr>
  </w:style>
  <w:style w:type="character" w:customStyle="1" w:styleId="ListLabel862">
    <w:name w:val="ListLabel 862"/>
    <w:qFormat/>
    <w:rsid w:val="00632805"/>
    <w:rPr>
      <w:position w:val="0"/>
      <w:sz w:val="22"/>
      <w:vertAlign w:val="baseline"/>
    </w:rPr>
  </w:style>
  <w:style w:type="character" w:customStyle="1" w:styleId="ListLabel863">
    <w:name w:val="ListLabel 863"/>
    <w:qFormat/>
    <w:rsid w:val="00632805"/>
    <w:rPr>
      <w:position w:val="0"/>
      <w:sz w:val="22"/>
      <w:vertAlign w:val="baseline"/>
    </w:rPr>
  </w:style>
  <w:style w:type="character" w:customStyle="1" w:styleId="ListLabel864">
    <w:name w:val="ListLabel 864"/>
    <w:qFormat/>
    <w:rsid w:val="00632805"/>
    <w:rPr>
      <w:rFonts w:ascii="Verdana" w:hAnsi="Verdana"/>
      <w:b w:val="0"/>
      <w:position w:val="0"/>
      <w:sz w:val="20"/>
      <w:vertAlign w:val="baseline"/>
    </w:rPr>
  </w:style>
  <w:style w:type="character" w:customStyle="1" w:styleId="ListLabel865">
    <w:name w:val="ListLabel 865"/>
    <w:qFormat/>
    <w:rsid w:val="00632805"/>
    <w:rPr>
      <w:position w:val="0"/>
      <w:sz w:val="22"/>
      <w:vertAlign w:val="baseline"/>
    </w:rPr>
  </w:style>
  <w:style w:type="character" w:customStyle="1" w:styleId="ListLabel866">
    <w:name w:val="ListLabel 866"/>
    <w:qFormat/>
    <w:rsid w:val="00632805"/>
    <w:rPr>
      <w:position w:val="0"/>
      <w:sz w:val="22"/>
      <w:vertAlign w:val="baseline"/>
    </w:rPr>
  </w:style>
  <w:style w:type="character" w:customStyle="1" w:styleId="ListLabel867">
    <w:name w:val="ListLabel 867"/>
    <w:qFormat/>
    <w:rsid w:val="00632805"/>
    <w:rPr>
      <w:position w:val="0"/>
      <w:sz w:val="22"/>
      <w:vertAlign w:val="baseline"/>
    </w:rPr>
  </w:style>
  <w:style w:type="character" w:customStyle="1" w:styleId="ListLabel868">
    <w:name w:val="ListLabel 868"/>
    <w:qFormat/>
    <w:rsid w:val="00632805"/>
    <w:rPr>
      <w:position w:val="0"/>
      <w:sz w:val="22"/>
      <w:vertAlign w:val="baseline"/>
    </w:rPr>
  </w:style>
  <w:style w:type="character" w:customStyle="1" w:styleId="ListLabel869">
    <w:name w:val="ListLabel 869"/>
    <w:qFormat/>
    <w:rsid w:val="00632805"/>
    <w:rPr>
      <w:position w:val="0"/>
      <w:sz w:val="22"/>
      <w:vertAlign w:val="baseline"/>
    </w:rPr>
  </w:style>
  <w:style w:type="character" w:customStyle="1" w:styleId="ListLabel870">
    <w:name w:val="ListLabel 870"/>
    <w:qFormat/>
    <w:rsid w:val="00632805"/>
    <w:rPr>
      <w:position w:val="0"/>
      <w:sz w:val="22"/>
      <w:vertAlign w:val="baseline"/>
    </w:rPr>
  </w:style>
  <w:style w:type="character" w:customStyle="1" w:styleId="ListLabel871">
    <w:name w:val="ListLabel 871"/>
    <w:qFormat/>
    <w:rsid w:val="00632805"/>
    <w:rPr>
      <w:position w:val="0"/>
      <w:sz w:val="22"/>
      <w:vertAlign w:val="baseline"/>
    </w:rPr>
  </w:style>
  <w:style w:type="character" w:customStyle="1" w:styleId="ListLabel872">
    <w:name w:val="ListLabel 872"/>
    <w:qFormat/>
    <w:rsid w:val="00632805"/>
    <w:rPr>
      <w:position w:val="0"/>
      <w:sz w:val="22"/>
      <w:vertAlign w:val="baseline"/>
    </w:rPr>
  </w:style>
  <w:style w:type="character" w:customStyle="1" w:styleId="ListLabel873">
    <w:name w:val="ListLabel 873"/>
    <w:qFormat/>
    <w:rsid w:val="00632805"/>
    <w:rPr>
      <w:rFonts w:ascii="Verdana" w:hAnsi="Verdana"/>
      <w:b/>
      <w:position w:val="0"/>
      <w:sz w:val="20"/>
      <w:vertAlign w:val="baseline"/>
    </w:rPr>
  </w:style>
  <w:style w:type="character" w:customStyle="1" w:styleId="ListLabel874">
    <w:name w:val="ListLabel 874"/>
    <w:qFormat/>
    <w:rsid w:val="00632805"/>
    <w:rPr>
      <w:position w:val="0"/>
      <w:sz w:val="22"/>
      <w:vertAlign w:val="baseline"/>
    </w:rPr>
  </w:style>
  <w:style w:type="character" w:customStyle="1" w:styleId="ListLabel875">
    <w:name w:val="ListLabel 875"/>
    <w:qFormat/>
    <w:rsid w:val="00632805"/>
    <w:rPr>
      <w:position w:val="0"/>
      <w:sz w:val="22"/>
      <w:vertAlign w:val="baseline"/>
    </w:rPr>
  </w:style>
  <w:style w:type="character" w:customStyle="1" w:styleId="ListLabel876">
    <w:name w:val="ListLabel 876"/>
    <w:qFormat/>
    <w:rsid w:val="00632805"/>
    <w:rPr>
      <w:rFonts w:ascii="Verdana" w:hAnsi="Verdana"/>
      <w:position w:val="0"/>
      <w:sz w:val="20"/>
      <w:szCs w:val="20"/>
      <w:vertAlign w:val="baseline"/>
    </w:rPr>
  </w:style>
  <w:style w:type="character" w:customStyle="1" w:styleId="ListLabel877">
    <w:name w:val="ListLabel 877"/>
    <w:qFormat/>
    <w:rsid w:val="00632805"/>
    <w:rPr>
      <w:position w:val="0"/>
      <w:sz w:val="22"/>
      <w:vertAlign w:val="baseline"/>
    </w:rPr>
  </w:style>
  <w:style w:type="character" w:customStyle="1" w:styleId="ListLabel878">
    <w:name w:val="ListLabel 878"/>
    <w:qFormat/>
    <w:rsid w:val="00632805"/>
    <w:rPr>
      <w:position w:val="0"/>
      <w:sz w:val="22"/>
      <w:vertAlign w:val="baseline"/>
    </w:rPr>
  </w:style>
  <w:style w:type="character" w:customStyle="1" w:styleId="ListLabel879">
    <w:name w:val="ListLabel 879"/>
    <w:qFormat/>
    <w:rsid w:val="00632805"/>
    <w:rPr>
      <w:b/>
      <w:position w:val="0"/>
      <w:sz w:val="20"/>
      <w:vertAlign w:val="baseline"/>
    </w:rPr>
  </w:style>
  <w:style w:type="character" w:customStyle="1" w:styleId="ListLabel880">
    <w:name w:val="ListLabel 880"/>
    <w:qFormat/>
    <w:rsid w:val="00632805"/>
    <w:rPr>
      <w:position w:val="0"/>
      <w:sz w:val="22"/>
      <w:vertAlign w:val="baseline"/>
    </w:rPr>
  </w:style>
  <w:style w:type="character" w:customStyle="1" w:styleId="ListLabel881">
    <w:name w:val="ListLabel 881"/>
    <w:qFormat/>
    <w:rsid w:val="00632805"/>
    <w:rPr>
      <w:position w:val="0"/>
      <w:sz w:val="22"/>
      <w:vertAlign w:val="baseline"/>
    </w:rPr>
  </w:style>
  <w:style w:type="character" w:customStyle="1" w:styleId="ListLabel882">
    <w:name w:val="ListLabel 882"/>
    <w:qFormat/>
    <w:rsid w:val="00632805"/>
    <w:rPr>
      <w:rFonts w:ascii="Verdana" w:hAnsi="Verdana"/>
      <w:b w:val="0"/>
      <w:position w:val="0"/>
      <w:sz w:val="20"/>
      <w:vertAlign w:val="baseline"/>
    </w:rPr>
  </w:style>
  <w:style w:type="character" w:customStyle="1" w:styleId="ListLabel883">
    <w:name w:val="ListLabel 883"/>
    <w:qFormat/>
    <w:rsid w:val="00632805"/>
    <w:rPr>
      <w:position w:val="0"/>
      <w:sz w:val="22"/>
      <w:vertAlign w:val="baseline"/>
    </w:rPr>
  </w:style>
  <w:style w:type="character" w:customStyle="1" w:styleId="ListLabel884">
    <w:name w:val="ListLabel 884"/>
    <w:qFormat/>
    <w:rsid w:val="00632805"/>
    <w:rPr>
      <w:position w:val="0"/>
      <w:sz w:val="22"/>
      <w:vertAlign w:val="baseline"/>
    </w:rPr>
  </w:style>
  <w:style w:type="character" w:customStyle="1" w:styleId="ListLabel885">
    <w:name w:val="ListLabel 885"/>
    <w:qFormat/>
    <w:rsid w:val="00632805"/>
    <w:rPr>
      <w:position w:val="0"/>
      <w:sz w:val="22"/>
      <w:vertAlign w:val="baseline"/>
    </w:rPr>
  </w:style>
  <w:style w:type="character" w:customStyle="1" w:styleId="ListLabel886">
    <w:name w:val="ListLabel 886"/>
    <w:qFormat/>
    <w:rsid w:val="00632805"/>
    <w:rPr>
      <w:position w:val="0"/>
      <w:sz w:val="22"/>
      <w:vertAlign w:val="baseline"/>
    </w:rPr>
  </w:style>
  <w:style w:type="character" w:customStyle="1" w:styleId="ListLabel887">
    <w:name w:val="ListLabel 887"/>
    <w:qFormat/>
    <w:rsid w:val="00632805"/>
    <w:rPr>
      <w:position w:val="0"/>
      <w:sz w:val="22"/>
      <w:vertAlign w:val="baseline"/>
    </w:rPr>
  </w:style>
  <w:style w:type="character" w:customStyle="1" w:styleId="ListLabel888">
    <w:name w:val="ListLabel 888"/>
    <w:qFormat/>
    <w:rsid w:val="00632805"/>
    <w:rPr>
      <w:position w:val="0"/>
      <w:sz w:val="22"/>
      <w:vertAlign w:val="baseline"/>
    </w:rPr>
  </w:style>
  <w:style w:type="character" w:customStyle="1" w:styleId="ListLabel889">
    <w:name w:val="ListLabel 889"/>
    <w:qFormat/>
    <w:rsid w:val="00632805"/>
    <w:rPr>
      <w:position w:val="0"/>
      <w:sz w:val="22"/>
      <w:vertAlign w:val="baseline"/>
    </w:rPr>
  </w:style>
  <w:style w:type="character" w:customStyle="1" w:styleId="ListLabel890">
    <w:name w:val="ListLabel 890"/>
    <w:qFormat/>
    <w:rsid w:val="00632805"/>
    <w:rPr>
      <w:position w:val="0"/>
      <w:sz w:val="22"/>
      <w:vertAlign w:val="baseline"/>
    </w:rPr>
  </w:style>
  <w:style w:type="character" w:customStyle="1" w:styleId="ListLabel891">
    <w:name w:val="ListLabel 891"/>
    <w:qFormat/>
    <w:rsid w:val="00632805"/>
    <w:rPr>
      <w:rFonts w:ascii="Verdana" w:hAnsi="Verdana"/>
      <w:b/>
      <w:color w:val="00000A"/>
      <w:sz w:val="20"/>
      <w:u w:val="none"/>
    </w:rPr>
  </w:style>
  <w:style w:type="character" w:customStyle="1" w:styleId="ListLabel892">
    <w:name w:val="ListLabel 892"/>
    <w:qFormat/>
    <w:rsid w:val="00632805"/>
    <w:rPr>
      <w:b/>
      <w:color w:val="00000A"/>
      <w:sz w:val="20"/>
      <w:u w:val="none"/>
    </w:rPr>
  </w:style>
  <w:style w:type="character" w:customStyle="1" w:styleId="ListLabel893">
    <w:name w:val="ListLabel 893"/>
    <w:qFormat/>
    <w:rsid w:val="00632805"/>
    <w:rPr>
      <w:b/>
      <w:color w:val="0070C0"/>
      <w:u w:val="none"/>
    </w:rPr>
  </w:style>
  <w:style w:type="character" w:customStyle="1" w:styleId="ListLabel894">
    <w:name w:val="ListLabel 894"/>
    <w:qFormat/>
    <w:rsid w:val="00632805"/>
    <w:rPr>
      <w:b/>
      <w:color w:val="0070C0"/>
      <w:u w:val="none"/>
    </w:rPr>
  </w:style>
  <w:style w:type="character" w:customStyle="1" w:styleId="ListLabel895">
    <w:name w:val="ListLabel 895"/>
    <w:qFormat/>
    <w:rsid w:val="00632805"/>
    <w:rPr>
      <w:b/>
      <w:color w:val="0070C0"/>
      <w:u w:val="none"/>
    </w:rPr>
  </w:style>
  <w:style w:type="character" w:customStyle="1" w:styleId="ListLabel896">
    <w:name w:val="ListLabel 896"/>
    <w:qFormat/>
    <w:rsid w:val="00632805"/>
    <w:rPr>
      <w:b/>
      <w:color w:val="0070C0"/>
      <w:u w:val="none"/>
    </w:rPr>
  </w:style>
  <w:style w:type="character" w:customStyle="1" w:styleId="ListLabel897">
    <w:name w:val="ListLabel 897"/>
    <w:qFormat/>
    <w:rsid w:val="00632805"/>
    <w:rPr>
      <w:b/>
      <w:color w:val="0070C0"/>
      <w:u w:val="none"/>
    </w:rPr>
  </w:style>
  <w:style w:type="character" w:customStyle="1" w:styleId="ListLabel898">
    <w:name w:val="ListLabel 898"/>
    <w:qFormat/>
    <w:rsid w:val="00632805"/>
    <w:rPr>
      <w:b/>
      <w:color w:val="0070C0"/>
      <w:u w:val="none"/>
    </w:rPr>
  </w:style>
  <w:style w:type="character" w:customStyle="1" w:styleId="ListLabel899">
    <w:name w:val="ListLabel 899"/>
    <w:qFormat/>
    <w:rsid w:val="00632805"/>
    <w:rPr>
      <w:b/>
      <w:color w:val="0070C0"/>
      <w:u w:val="none"/>
    </w:rPr>
  </w:style>
  <w:style w:type="character" w:customStyle="1" w:styleId="ListLabel900">
    <w:name w:val="ListLabel 900"/>
    <w:qFormat/>
    <w:rsid w:val="00632805"/>
    <w:rPr>
      <w:b w:val="0"/>
      <w:color w:val="00000A"/>
      <w:sz w:val="20"/>
      <w:u w:val="none"/>
    </w:rPr>
  </w:style>
  <w:style w:type="character" w:customStyle="1" w:styleId="ListLabel901">
    <w:name w:val="ListLabel 901"/>
    <w:qFormat/>
    <w:rsid w:val="00632805"/>
    <w:rPr>
      <w:b/>
      <w:color w:val="00000A"/>
      <w:u w:val="none"/>
    </w:rPr>
  </w:style>
  <w:style w:type="character" w:customStyle="1" w:styleId="ListLabel902">
    <w:name w:val="ListLabel 902"/>
    <w:qFormat/>
    <w:rsid w:val="00632805"/>
    <w:rPr>
      <w:b/>
      <w:color w:val="0070C0"/>
      <w:u w:val="none"/>
    </w:rPr>
  </w:style>
  <w:style w:type="character" w:customStyle="1" w:styleId="ListLabel903">
    <w:name w:val="ListLabel 903"/>
    <w:qFormat/>
    <w:rsid w:val="00632805"/>
    <w:rPr>
      <w:b/>
      <w:color w:val="0070C0"/>
      <w:u w:val="none"/>
    </w:rPr>
  </w:style>
  <w:style w:type="character" w:customStyle="1" w:styleId="ListLabel904">
    <w:name w:val="ListLabel 904"/>
    <w:qFormat/>
    <w:rsid w:val="00632805"/>
    <w:rPr>
      <w:b/>
      <w:color w:val="0070C0"/>
      <w:u w:val="none"/>
    </w:rPr>
  </w:style>
  <w:style w:type="character" w:customStyle="1" w:styleId="ListLabel905">
    <w:name w:val="ListLabel 905"/>
    <w:qFormat/>
    <w:rsid w:val="00632805"/>
    <w:rPr>
      <w:b/>
      <w:color w:val="0070C0"/>
      <w:u w:val="none"/>
    </w:rPr>
  </w:style>
  <w:style w:type="character" w:customStyle="1" w:styleId="ListLabel906">
    <w:name w:val="ListLabel 906"/>
    <w:qFormat/>
    <w:rsid w:val="00632805"/>
    <w:rPr>
      <w:b/>
      <w:color w:val="0070C0"/>
      <w:u w:val="none"/>
    </w:rPr>
  </w:style>
  <w:style w:type="character" w:customStyle="1" w:styleId="ListLabel907">
    <w:name w:val="ListLabel 907"/>
    <w:qFormat/>
    <w:rsid w:val="00632805"/>
    <w:rPr>
      <w:b/>
      <w:color w:val="0070C0"/>
      <w:u w:val="none"/>
    </w:rPr>
  </w:style>
  <w:style w:type="character" w:customStyle="1" w:styleId="ListLabel908">
    <w:name w:val="ListLabel 908"/>
    <w:qFormat/>
    <w:rsid w:val="00632805"/>
    <w:rPr>
      <w:b/>
      <w:color w:val="0070C0"/>
      <w:u w:val="none"/>
    </w:rPr>
  </w:style>
  <w:style w:type="character" w:customStyle="1" w:styleId="ListLabel909">
    <w:name w:val="ListLabel 909"/>
    <w:qFormat/>
    <w:rsid w:val="00632805"/>
    <w:rPr>
      <w:rFonts w:ascii="Verdana" w:hAnsi="Verdana"/>
      <w:sz w:val="20"/>
    </w:rPr>
  </w:style>
  <w:style w:type="character" w:customStyle="1" w:styleId="ListLabel910">
    <w:name w:val="ListLabel 910"/>
    <w:qFormat/>
    <w:rsid w:val="00632805"/>
    <w:rPr>
      <w:sz w:val="20"/>
    </w:rPr>
  </w:style>
  <w:style w:type="character" w:customStyle="1" w:styleId="ListLabel911">
    <w:name w:val="ListLabel 911"/>
    <w:qFormat/>
    <w:rsid w:val="00632805"/>
    <w:rPr>
      <w:sz w:val="20"/>
    </w:rPr>
  </w:style>
  <w:style w:type="character" w:customStyle="1" w:styleId="ListLabel912">
    <w:name w:val="ListLabel 912"/>
    <w:qFormat/>
    <w:rsid w:val="00632805"/>
    <w:rPr>
      <w:sz w:val="20"/>
    </w:rPr>
  </w:style>
  <w:style w:type="character" w:customStyle="1" w:styleId="ListLabel913">
    <w:name w:val="ListLabel 913"/>
    <w:qFormat/>
    <w:rsid w:val="00632805"/>
    <w:rPr>
      <w:sz w:val="20"/>
    </w:rPr>
  </w:style>
  <w:style w:type="character" w:customStyle="1" w:styleId="ListLabel914">
    <w:name w:val="ListLabel 914"/>
    <w:qFormat/>
    <w:rsid w:val="00632805"/>
    <w:rPr>
      <w:sz w:val="20"/>
    </w:rPr>
  </w:style>
  <w:style w:type="character" w:customStyle="1" w:styleId="ListLabel915">
    <w:name w:val="ListLabel 915"/>
    <w:qFormat/>
    <w:rsid w:val="00632805"/>
    <w:rPr>
      <w:sz w:val="20"/>
    </w:rPr>
  </w:style>
  <w:style w:type="character" w:customStyle="1" w:styleId="ListLabel916">
    <w:name w:val="ListLabel 916"/>
    <w:qFormat/>
    <w:rsid w:val="00632805"/>
    <w:rPr>
      <w:sz w:val="20"/>
    </w:rPr>
  </w:style>
  <w:style w:type="character" w:customStyle="1" w:styleId="ListLabel917">
    <w:name w:val="ListLabel 917"/>
    <w:qFormat/>
    <w:rsid w:val="00632805"/>
    <w:rPr>
      <w:rFonts w:ascii="Verdana" w:hAnsi="Verdana"/>
      <w:b/>
      <w:sz w:val="20"/>
    </w:rPr>
  </w:style>
  <w:style w:type="paragraph" w:styleId="Nagwek">
    <w:name w:val="header"/>
    <w:basedOn w:val="Normalny"/>
    <w:next w:val="Tekstpodstawowy"/>
    <w:link w:val="NagwekZnak"/>
    <w:qFormat/>
    <w:rsid w:val="00632805"/>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
    <w:semiHidden/>
    <w:rsid w:val="00072927"/>
    <w:pPr>
      <w:spacing w:line="240" w:lineRule="auto"/>
    </w:pPr>
    <w:rPr>
      <w:rFonts w:ascii="Times New Roman" w:eastAsia="Times New Roman" w:hAnsi="Times New Roman" w:cs="Times New Roman"/>
      <w:sz w:val="28"/>
      <w:szCs w:val="28"/>
    </w:rPr>
  </w:style>
  <w:style w:type="paragraph" w:styleId="Lista">
    <w:name w:val="List"/>
    <w:basedOn w:val="Tekstpodstawowy"/>
    <w:rsid w:val="00632805"/>
    <w:rPr>
      <w:rFonts w:cs="Mangal"/>
    </w:rPr>
  </w:style>
  <w:style w:type="paragraph" w:customStyle="1" w:styleId="Legenda1">
    <w:name w:val="Legenda1"/>
    <w:basedOn w:val="Normalny"/>
    <w:qFormat/>
    <w:rsid w:val="00632805"/>
    <w:pPr>
      <w:suppressLineNumbers/>
      <w:spacing w:before="120" w:after="120"/>
    </w:pPr>
    <w:rPr>
      <w:rFonts w:cs="Mangal"/>
      <w:i/>
      <w:iCs/>
      <w:sz w:val="24"/>
      <w:szCs w:val="24"/>
    </w:rPr>
  </w:style>
  <w:style w:type="paragraph" w:customStyle="1" w:styleId="Indeks">
    <w:name w:val="Indeks"/>
    <w:basedOn w:val="Normalny"/>
    <w:qFormat/>
    <w:rsid w:val="00632805"/>
    <w:pPr>
      <w:suppressLineNumbers/>
    </w:pPr>
    <w:rPr>
      <w:rFonts w:cs="Mangal"/>
    </w:rPr>
  </w:style>
  <w:style w:type="paragraph" w:styleId="Tytu">
    <w:name w:val="Title"/>
    <w:basedOn w:val="Normalny"/>
    <w:qFormat/>
    <w:rsid w:val="00632805"/>
    <w:pPr>
      <w:keepNext/>
      <w:keepLines/>
      <w:spacing w:after="60"/>
    </w:pPr>
    <w:rPr>
      <w:sz w:val="52"/>
      <w:szCs w:val="52"/>
    </w:rPr>
  </w:style>
  <w:style w:type="paragraph" w:styleId="Podtytu">
    <w:name w:val="Subtitle"/>
    <w:basedOn w:val="Normalny"/>
    <w:qFormat/>
    <w:rsid w:val="00632805"/>
    <w:pPr>
      <w:keepNext/>
      <w:keepLines/>
      <w:spacing w:after="320"/>
    </w:pPr>
    <w:rPr>
      <w:color w:val="666666"/>
      <w:sz w:val="30"/>
      <w:szCs w:val="30"/>
    </w:rPr>
  </w:style>
  <w:style w:type="paragraph" w:customStyle="1" w:styleId="Nagwek10">
    <w:name w:val="Nagłówek1"/>
    <w:basedOn w:val="Normalny"/>
    <w:uiPriority w:val="99"/>
    <w:unhideWhenUsed/>
    <w:rsid w:val="005933CE"/>
    <w:pPr>
      <w:tabs>
        <w:tab w:val="center" w:pos="4536"/>
        <w:tab w:val="right" w:pos="9072"/>
      </w:tabs>
      <w:spacing w:line="240" w:lineRule="auto"/>
    </w:pPr>
  </w:style>
  <w:style w:type="paragraph" w:customStyle="1" w:styleId="Stopka1">
    <w:name w:val="Stopka1"/>
    <w:basedOn w:val="Normalny"/>
    <w:link w:val="StopkaZnak"/>
    <w:uiPriority w:val="99"/>
    <w:unhideWhenUsed/>
    <w:rsid w:val="005933CE"/>
    <w:pPr>
      <w:tabs>
        <w:tab w:val="center" w:pos="4536"/>
        <w:tab w:val="right" w:pos="9072"/>
      </w:tabs>
      <w:spacing w:line="240" w:lineRule="auto"/>
    </w:pPr>
  </w:style>
  <w:style w:type="paragraph" w:styleId="Akapitzlist">
    <w:name w:val="List Paragraph"/>
    <w:aliases w:val="CW_Lista,Preambuła,Akapit z listą8,List bullet,Akapit z listą BS,Kolorowa lista — akcent 11,Średnia siatka 1 — akcent 21,Akapit z listą numerowaną,Podsis rysunku,Punkt 1.1,Numerowanie,List Paragraph,Akapit z listą4,T_SZ_List Paragraph,L1"/>
    <w:basedOn w:val="Normalny"/>
    <w:link w:val="AkapitzlistZnak"/>
    <w:uiPriority w:val="34"/>
    <w:qFormat/>
    <w:rsid w:val="00632805"/>
    <w:pPr>
      <w:widowControl w:val="0"/>
    </w:pPr>
    <w:rPr>
      <w:rFonts w:ascii="Calibri" w:eastAsia="Calibri" w:hAnsi="Calibri" w:cs="Calibri"/>
      <w:lang w:val="en-US"/>
    </w:rPr>
  </w:style>
  <w:style w:type="paragraph" w:styleId="Tekstdymka">
    <w:name w:val="Balloon Text"/>
    <w:basedOn w:val="Normalny"/>
    <w:link w:val="TekstdymkaZnak"/>
    <w:qFormat/>
    <w:rsid w:val="00632805"/>
    <w:rPr>
      <w:rFonts w:ascii="Tahoma" w:hAnsi="Tahoma" w:cs="Tahoma"/>
      <w:sz w:val="16"/>
      <w:szCs w:val="16"/>
    </w:rPr>
  </w:style>
  <w:style w:type="paragraph" w:styleId="Bezodstpw">
    <w:name w:val="No Spacing"/>
    <w:link w:val="BezodstpwZnak"/>
    <w:qFormat/>
    <w:rsid w:val="00632805"/>
    <w:pPr>
      <w:suppressAutoHyphens/>
      <w:overflowPunct w:val="0"/>
    </w:pPr>
    <w:rPr>
      <w:rFonts w:ascii="Times New Roman" w:eastAsia="Times New Roman" w:hAnsi="Times New Roman" w:cs="Times New Roman"/>
      <w:color w:val="00000A"/>
      <w:sz w:val="24"/>
      <w:lang w:bidi="ar-SA"/>
    </w:rPr>
  </w:style>
  <w:style w:type="paragraph" w:styleId="Tekstpodstawowy2">
    <w:name w:val="Body Text 2"/>
    <w:basedOn w:val="Normalny"/>
    <w:link w:val="Tekstpodstawowy2Znak"/>
    <w:uiPriority w:val="99"/>
    <w:semiHidden/>
    <w:unhideWhenUsed/>
    <w:qFormat/>
    <w:rsid w:val="00357A78"/>
    <w:pPr>
      <w:spacing w:after="120" w:line="480" w:lineRule="auto"/>
    </w:pPr>
  </w:style>
  <w:style w:type="paragraph" w:styleId="Tekstpodstawowy3">
    <w:name w:val="Body Text 3"/>
    <w:basedOn w:val="Normalny"/>
    <w:link w:val="Tekstpodstawowy3Znak"/>
    <w:uiPriority w:val="99"/>
    <w:unhideWhenUsed/>
    <w:qFormat/>
    <w:rsid w:val="008D67FC"/>
    <w:pPr>
      <w:spacing w:after="120"/>
    </w:pPr>
    <w:rPr>
      <w:sz w:val="16"/>
      <w:szCs w:val="16"/>
    </w:rPr>
  </w:style>
  <w:style w:type="paragraph" w:styleId="Tekstpodstawowywcity2">
    <w:name w:val="Body Text Indent 2"/>
    <w:basedOn w:val="Normalny"/>
    <w:link w:val="Tekstpodstawowywcity2Znak"/>
    <w:uiPriority w:val="99"/>
    <w:semiHidden/>
    <w:unhideWhenUsed/>
    <w:qFormat/>
    <w:rsid w:val="00C64339"/>
    <w:pPr>
      <w:spacing w:after="120" w:line="480" w:lineRule="auto"/>
      <w:ind w:left="283"/>
    </w:pPr>
  </w:style>
  <w:style w:type="paragraph" w:customStyle="1" w:styleId="Spistreci21">
    <w:name w:val="Spis treści 21"/>
    <w:basedOn w:val="Normalny"/>
    <w:autoRedefine/>
    <w:uiPriority w:val="39"/>
    <w:unhideWhenUsed/>
    <w:rsid w:val="00604C2A"/>
    <w:pPr>
      <w:spacing w:after="100"/>
      <w:ind w:left="220"/>
    </w:pPr>
  </w:style>
  <w:style w:type="paragraph" w:customStyle="1" w:styleId="Spistreci41">
    <w:name w:val="Spis treści 41"/>
    <w:basedOn w:val="Normalny"/>
    <w:autoRedefine/>
    <w:uiPriority w:val="39"/>
    <w:unhideWhenUsed/>
    <w:rsid w:val="00604C2A"/>
    <w:pPr>
      <w:spacing w:after="100"/>
      <w:ind w:left="660"/>
    </w:pPr>
  </w:style>
  <w:style w:type="paragraph" w:customStyle="1" w:styleId="Spistreci51">
    <w:name w:val="Spis treści 51"/>
    <w:basedOn w:val="Normalny"/>
    <w:autoRedefine/>
    <w:uiPriority w:val="39"/>
    <w:unhideWhenUsed/>
    <w:rsid w:val="00604C2A"/>
    <w:pPr>
      <w:spacing w:after="100"/>
      <w:ind w:left="880"/>
    </w:pPr>
  </w:style>
  <w:style w:type="paragraph" w:customStyle="1" w:styleId="Zawartotabeli">
    <w:name w:val="Zawartość tabeli"/>
    <w:basedOn w:val="Normalny"/>
    <w:qFormat/>
    <w:rsid w:val="00632805"/>
    <w:pPr>
      <w:suppressLineNumbers/>
    </w:pPr>
  </w:style>
  <w:style w:type="paragraph" w:customStyle="1" w:styleId="Tekstpodstawowy32">
    <w:name w:val="Tekst podstawowy 32"/>
    <w:basedOn w:val="Normalny"/>
    <w:qFormat/>
    <w:rsid w:val="00632805"/>
    <w:pPr>
      <w:widowControl w:val="0"/>
    </w:pPr>
    <w:rPr>
      <w:rFonts w:ascii="Verdana" w:hAnsi="Verdana" w:cs="Verdana"/>
      <w:color w:val="000000"/>
      <w:sz w:val="20"/>
      <w:szCs w:val="20"/>
    </w:rPr>
  </w:style>
  <w:style w:type="paragraph" w:customStyle="1" w:styleId="Nagwektabeli">
    <w:name w:val="Nagłówek tabeli"/>
    <w:basedOn w:val="Zawartotabeli"/>
    <w:qFormat/>
    <w:rsid w:val="00632805"/>
    <w:pPr>
      <w:jc w:val="center"/>
    </w:pPr>
    <w:rPr>
      <w:b/>
      <w:bCs/>
    </w:rPr>
  </w:style>
  <w:style w:type="paragraph" w:customStyle="1" w:styleId="Zawartoramki">
    <w:name w:val="Zawartość ramki"/>
    <w:basedOn w:val="Normalny"/>
    <w:qFormat/>
    <w:rsid w:val="00632805"/>
  </w:style>
  <w:style w:type="paragraph" w:customStyle="1" w:styleId="Addressee">
    <w:name w:val="Addressee"/>
    <w:qFormat/>
    <w:rsid w:val="00632805"/>
    <w:pPr>
      <w:widowControl w:val="0"/>
      <w:suppressLineNumbers/>
      <w:spacing w:after="60"/>
    </w:pPr>
    <w:rPr>
      <w:color w:val="00000A"/>
      <w:sz w:val="22"/>
    </w:rPr>
  </w:style>
  <w:style w:type="paragraph" w:customStyle="1" w:styleId="Standard">
    <w:name w:val="Standard"/>
    <w:next w:val="Normalny"/>
    <w:qFormat/>
    <w:rsid w:val="00632805"/>
    <w:pPr>
      <w:widowControl w:val="0"/>
      <w:suppressAutoHyphens/>
      <w:overflowPunct w:val="0"/>
      <w:textAlignment w:val="baseline"/>
    </w:pPr>
    <w:rPr>
      <w:rFonts w:ascii="Times New Roman" w:eastAsia="Andale Sans UI;Arial Unicode MS" w:hAnsi="Times New Roman" w:cs="Tahoma"/>
      <w:color w:val="00000A"/>
      <w:sz w:val="24"/>
      <w:lang w:val="en-US" w:bidi="en-US"/>
    </w:rPr>
  </w:style>
  <w:style w:type="paragraph" w:customStyle="1" w:styleId="Tekstpodstawowy21">
    <w:name w:val="Tekst podstawowy 21"/>
    <w:basedOn w:val="Normalny"/>
    <w:uiPriority w:val="99"/>
    <w:qFormat/>
    <w:rsid w:val="00632805"/>
    <w:pPr>
      <w:widowControl w:val="0"/>
      <w:suppressAutoHyphens/>
      <w:ind w:left="284" w:hanging="284"/>
      <w:jc w:val="both"/>
    </w:pPr>
    <w:rPr>
      <w:rFonts w:eastAsia="Lucida Sans Unicode" w:cs="Tahoma"/>
      <w:color w:val="000000"/>
      <w:sz w:val="28"/>
      <w:szCs w:val="28"/>
      <w:lang w:val="en-US" w:eastAsia="zh-CN" w:bidi="en-US"/>
    </w:rPr>
  </w:style>
  <w:style w:type="paragraph" w:customStyle="1" w:styleId="DocumentMap">
    <w:name w:val="DocumentMap"/>
    <w:qFormat/>
    <w:rsid w:val="00632805"/>
    <w:pPr>
      <w:suppressAutoHyphens/>
      <w:overflowPunct w:val="0"/>
    </w:pPr>
    <w:rPr>
      <w:rFonts w:ascii="Times New Roman" w:eastAsia="Times New Roman" w:hAnsi="Times New Roman" w:cs="Times New Roman"/>
      <w:color w:val="00000A"/>
      <w:sz w:val="24"/>
      <w:szCs w:val="20"/>
      <w:lang w:bidi="ar-SA"/>
    </w:rPr>
  </w:style>
  <w:style w:type="paragraph" w:customStyle="1" w:styleId="normaltableau">
    <w:name w:val="normal_tableau"/>
    <w:basedOn w:val="Normalny"/>
    <w:qFormat/>
    <w:rsid w:val="00632805"/>
    <w:pPr>
      <w:spacing w:before="120" w:after="120"/>
      <w:jc w:val="both"/>
    </w:pPr>
    <w:rPr>
      <w:rFonts w:ascii="Optima;Times New Roman" w:hAnsi="Optima;Times New Roman" w:cs="Optima;Times New Roman"/>
      <w:lang w:val="en-GB"/>
    </w:rPr>
  </w:style>
  <w:style w:type="paragraph" w:customStyle="1" w:styleId="Nagwek4">
    <w:name w:val="Nag?—wek 4"/>
    <w:basedOn w:val="Normalny"/>
    <w:next w:val="Normalny"/>
    <w:qFormat/>
    <w:rsid w:val="00632805"/>
    <w:pPr>
      <w:keepNext/>
      <w:spacing w:line="360" w:lineRule="auto"/>
      <w:jc w:val="both"/>
    </w:pPr>
    <w:rPr>
      <w:szCs w:val="20"/>
    </w:rPr>
  </w:style>
  <w:style w:type="paragraph" w:customStyle="1" w:styleId="Tekstpodstawowy31">
    <w:name w:val="Tekst podstawowy 31"/>
    <w:basedOn w:val="Normalny"/>
    <w:qFormat/>
    <w:rsid w:val="00632805"/>
    <w:pPr>
      <w:spacing w:after="120"/>
    </w:pPr>
    <w:rPr>
      <w:sz w:val="16"/>
      <w:szCs w:val="16"/>
    </w:rPr>
  </w:style>
  <w:style w:type="paragraph" w:customStyle="1" w:styleId="Legenda10">
    <w:name w:val="Legenda1"/>
    <w:basedOn w:val="Normalny"/>
    <w:qFormat/>
    <w:rsid w:val="00632805"/>
    <w:pPr>
      <w:suppressLineNumbers/>
      <w:spacing w:before="120" w:after="120"/>
    </w:pPr>
    <w:rPr>
      <w:rFonts w:cs="Mangal"/>
      <w:i/>
      <w:iCs/>
      <w:sz w:val="24"/>
      <w:szCs w:val="24"/>
    </w:rPr>
  </w:style>
  <w:style w:type="paragraph" w:customStyle="1" w:styleId="Nagwek12">
    <w:name w:val="Nagłówek1"/>
    <w:basedOn w:val="Normalny"/>
    <w:qFormat/>
    <w:rsid w:val="00632805"/>
    <w:pPr>
      <w:keepNext/>
      <w:spacing w:before="240" w:after="120"/>
    </w:pPr>
    <w:rPr>
      <w:rFonts w:ascii="Liberation Sans;Arial" w:eastAsia="Microsoft YaHei" w:hAnsi="Liberation Sans;Arial" w:cs="Mangal"/>
      <w:sz w:val="28"/>
      <w:szCs w:val="28"/>
    </w:rPr>
  </w:style>
  <w:style w:type="paragraph" w:styleId="Legenda">
    <w:name w:val="caption"/>
    <w:basedOn w:val="Normalny"/>
    <w:qFormat/>
    <w:rsid w:val="00632805"/>
    <w:pPr>
      <w:suppressLineNumbers/>
      <w:spacing w:before="120" w:after="120"/>
    </w:pPr>
    <w:rPr>
      <w:rFonts w:cs="Mangal"/>
      <w:i/>
      <w:iCs/>
      <w:sz w:val="24"/>
      <w:szCs w:val="24"/>
    </w:rPr>
  </w:style>
  <w:style w:type="paragraph" w:customStyle="1" w:styleId="Nagwek20">
    <w:name w:val="Nagłówek2"/>
    <w:basedOn w:val="Normalny"/>
    <w:qFormat/>
    <w:rsid w:val="00632805"/>
    <w:pPr>
      <w:keepNext/>
      <w:spacing w:before="240" w:after="120"/>
    </w:pPr>
    <w:rPr>
      <w:rFonts w:ascii="Liberation Sans;Arial" w:eastAsia="Microsoft YaHei" w:hAnsi="Liberation Sans;Arial" w:cs="Mangal"/>
      <w:sz w:val="28"/>
      <w:szCs w:val="28"/>
    </w:rPr>
  </w:style>
  <w:style w:type="numbering" w:customStyle="1" w:styleId="WW8Num9">
    <w:name w:val="WW8Num9"/>
    <w:qFormat/>
    <w:rsid w:val="00632805"/>
  </w:style>
  <w:style w:type="numbering" w:customStyle="1" w:styleId="WW8Num2">
    <w:name w:val="WW8Num2"/>
    <w:qFormat/>
    <w:rsid w:val="00632805"/>
  </w:style>
  <w:style w:type="numbering" w:customStyle="1" w:styleId="WW8Num3">
    <w:name w:val="WW8Num3"/>
    <w:qFormat/>
    <w:rsid w:val="00632805"/>
  </w:style>
  <w:style w:type="numbering" w:customStyle="1" w:styleId="WW8Num1">
    <w:name w:val="WW8Num1"/>
    <w:qFormat/>
    <w:rsid w:val="00632805"/>
  </w:style>
  <w:style w:type="table" w:customStyle="1" w:styleId="TableNormal">
    <w:name w:val="Table Normal"/>
    <w:rsid w:val="00632805"/>
    <w:tblPr>
      <w:tblCellMar>
        <w:top w:w="0" w:type="dxa"/>
        <w:left w:w="0" w:type="dxa"/>
        <w:bottom w:w="0" w:type="dxa"/>
        <w:right w:w="0" w:type="dxa"/>
      </w:tblCellMar>
    </w:tblPr>
  </w:style>
  <w:style w:type="paragraph" w:customStyle="1" w:styleId="western">
    <w:name w:val="western"/>
    <w:basedOn w:val="Normalny"/>
    <w:rsid w:val="00932731"/>
    <w:pPr>
      <w:overflowPunct/>
      <w:spacing w:before="100" w:beforeAutospacing="1" w:line="240" w:lineRule="auto"/>
    </w:pPr>
    <w:rPr>
      <w:rFonts w:ascii="Times New Roman" w:eastAsia="Times New Roman" w:hAnsi="Times New Roman" w:cs="Times New Roman"/>
      <w:color w:val="000000"/>
      <w:sz w:val="28"/>
      <w:szCs w:val="28"/>
    </w:rPr>
  </w:style>
  <w:style w:type="paragraph" w:styleId="Stopka">
    <w:name w:val="footer"/>
    <w:basedOn w:val="Normalny"/>
    <w:link w:val="StopkaZnak1"/>
    <w:uiPriority w:val="99"/>
    <w:unhideWhenUsed/>
    <w:rsid w:val="002C476D"/>
    <w:pPr>
      <w:tabs>
        <w:tab w:val="center" w:pos="4536"/>
        <w:tab w:val="right" w:pos="9072"/>
      </w:tabs>
      <w:spacing w:line="240" w:lineRule="auto"/>
    </w:pPr>
  </w:style>
  <w:style w:type="character" w:customStyle="1" w:styleId="StopkaZnak1">
    <w:name w:val="Stopka Znak1"/>
    <w:basedOn w:val="Domylnaczcionkaakapitu"/>
    <w:link w:val="Stopka"/>
    <w:uiPriority w:val="99"/>
    <w:rsid w:val="002C476D"/>
    <w:rPr>
      <w:rFonts w:ascii="Arial" w:eastAsia="Arial" w:hAnsi="Arial" w:cs="Arial"/>
      <w:color w:val="00000A"/>
      <w:sz w:val="22"/>
      <w:szCs w:val="22"/>
      <w:lang w:eastAsia="pl-PL" w:bidi="ar-SA"/>
    </w:rPr>
  </w:style>
  <w:style w:type="character" w:styleId="Hipercze">
    <w:name w:val="Hyperlink"/>
    <w:basedOn w:val="Domylnaczcionkaakapitu"/>
    <w:uiPriority w:val="99"/>
    <w:unhideWhenUsed/>
    <w:rsid w:val="008C0932"/>
    <w:rPr>
      <w:color w:val="0000FF" w:themeColor="hyperlink"/>
      <w:u w:val="single"/>
    </w:rPr>
  </w:style>
  <w:style w:type="paragraph" w:styleId="NormalnyWeb">
    <w:name w:val="Normal (Web)"/>
    <w:basedOn w:val="Normalny"/>
    <w:link w:val="NormalnyWebZnak"/>
    <w:unhideWhenUsed/>
    <w:rsid w:val="00E26FB9"/>
    <w:pPr>
      <w:overflowPunct/>
      <w:spacing w:before="100" w:beforeAutospacing="1" w:after="142" w:line="240" w:lineRule="auto"/>
    </w:pPr>
    <w:rPr>
      <w:rFonts w:ascii="Times New Roman" w:eastAsia="Times New Roman" w:hAnsi="Times New Roman" w:cs="Times New Roman"/>
      <w:color w:val="auto"/>
      <w:sz w:val="24"/>
      <w:szCs w:val="24"/>
    </w:rPr>
  </w:style>
  <w:style w:type="character" w:customStyle="1" w:styleId="NormalnyWebZnak">
    <w:name w:val="Normalny (Web) Znak"/>
    <w:link w:val="NormalnyWeb"/>
    <w:uiPriority w:val="99"/>
    <w:locked/>
    <w:rsid w:val="00E26FB9"/>
    <w:rPr>
      <w:rFonts w:ascii="Times New Roman" w:eastAsia="Times New Roman" w:hAnsi="Times New Roman" w:cs="Times New Roman"/>
      <w:sz w:val="24"/>
      <w:lang w:eastAsia="pl-PL" w:bidi="ar-SA"/>
    </w:rPr>
  </w:style>
  <w:style w:type="paragraph" w:customStyle="1" w:styleId="Styl1">
    <w:name w:val="Styl1"/>
    <w:basedOn w:val="Normalny"/>
    <w:rsid w:val="009E644D"/>
    <w:pPr>
      <w:overflowPunct/>
      <w:spacing w:line="240" w:lineRule="auto"/>
      <w:jc w:val="both"/>
    </w:pPr>
    <w:rPr>
      <w:rFonts w:ascii="Times New Roman" w:eastAsia="Times New Roman" w:hAnsi="Times New Roman" w:cs="Times New Roman"/>
      <w:color w:val="auto"/>
      <w:sz w:val="24"/>
      <w:szCs w:val="20"/>
    </w:rPr>
  </w:style>
  <w:style w:type="paragraph" w:customStyle="1" w:styleId="Tekstpodstawowy22">
    <w:name w:val="Tekst podstawowy 22"/>
    <w:basedOn w:val="Normalny"/>
    <w:rsid w:val="009E644D"/>
    <w:pPr>
      <w:suppressAutoHyphens/>
      <w:overflowPunct/>
      <w:spacing w:line="100" w:lineRule="atLeast"/>
      <w:jc w:val="center"/>
    </w:pPr>
    <w:rPr>
      <w:rFonts w:ascii="Times New Roman" w:eastAsia="Times New Roman" w:hAnsi="Times New Roman" w:cs="Times New Roman"/>
      <w:color w:val="auto"/>
      <w:sz w:val="26"/>
      <w:szCs w:val="20"/>
      <w:lang w:eastAsia="zh-CN"/>
    </w:rPr>
  </w:style>
  <w:style w:type="paragraph" w:styleId="Tekstpodstawowywcity">
    <w:name w:val="Body Text Indent"/>
    <w:basedOn w:val="Normalny"/>
    <w:link w:val="TekstpodstawowywcityZnak"/>
    <w:uiPriority w:val="99"/>
    <w:unhideWhenUsed/>
    <w:rsid w:val="009B4177"/>
    <w:pPr>
      <w:spacing w:after="120"/>
      <w:ind w:left="283"/>
    </w:pPr>
  </w:style>
  <w:style w:type="character" w:customStyle="1" w:styleId="TekstpodstawowywcityZnak">
    <w:name w:val="Tekst podstawowy wcięty Znak"/>
    <w:basedOn w:val="Domylnaczcionkaakapitu"/>
    <w:link w:val="Tekstpodstawowywcity"/>
    <w:uiPriority w:val="99"/>
    <w:rsid w:val="009B4177"/>
    <w:rPr>
      <w:rFonts w:ascii="Arial" w:eastAsia="Arial" w:hAnsi="Arial" w:cs="Arial"/>
      <w:color w:val="00000A"/>
      <w:sz w:val="22"/>
      <w:szCs w:val="22"/>
      <w:lang w:eastAsia="pl-PL" w:bidi="ar-SA"/>
    </w:rPr>
  </w:style>
  <w:style w:type="character" w:customStyle="1" w:styleId="Nagwek2Znak1">
    <w:name w:val="Nagłówek 2 Znak1"/>
    <w:basedOn w:val="Domylnaczcionkaakapitu"/>
    <w:link w:val="Nagwek2"/>
    <w:rsid w:val="009B4177"/>
    <w:rPr>
      <w:rFonts w:ascii="Arial" w:eastAsia="Times New Roman" w:hAnsi="Arial" w:cs="Arial"/>
      <w:b/>
      <w:bCs/>
      <w:color w:val="000000"/>
      <w:sz w:val="28"/>
      <w:szCs w:val="28"/>
      <w:u w:val="single"/>
      <w:lang w:eastAsia="pl-PL" w:bidi="ar-SA"/>
    </w:rPr>
  </w:style>
  <w:style w:type="character" w:customStyle="1" w:styleId="Nagwek7Znak">
    <w:name w:val="Nagłówek 7 Znak"/>
    <w:basedOn w:val="Domylnaczcionkaakapitu"/>
    <w:link w:val="Nagwek7"/>
    <w:uiPriority w:val="9"/>
    <w:semiHidden/>
    <w:rsid w:val="00233D6A"/>
    <w:rPr>
      <w:rFonts w:asciiTheme="majorHAnsi" w:eastAsiaTheme="majorEastAsia" w:hAnsiTheme="majorHAnsi" w:cstheme="majorBidi"/>
      <w:i/>
      <w:iCs/>
      <w:color w:val="243F60" w:themeColor="accent1" w:themeShade="7F"/>
      <w:sz w:val="22"/>
      <w:szCs w:val="22"/>
      <w:lang w:eastAsia="pl-PL" w:bidi="ar-SA"/>
    </w:rPr>
  </w:style>
  <w:style w:type="character" w:customStyle="1" w:styleId="Nagwek8Znak">
    <w:name w:val="Nagłówek 8 Znak"/>
    <w:basedOn w:val="Domylnaczcionkaakapitu"/>
    <w:link w:val="Nagwek8"/>
    <w:uiPriority w:val="9"/>
    <w:semiHidden/>
    <w:rsid w:val="00233D6A"/>
    <w:rPr>
      <w:rFonts w:asciiTheme="majorHAnsi" w:eastAsiaTheme="majorEastAsia" w:hAnsiTheme="majorHAnsi" w:cstheme="majorBidi"/>
      <w:color w:val="272727" w:themeColor="text1" w:themeTint="D8"/>
      <w:sz w:val="21"/>
      <w:szCs w:val="21"/>
      <w:lang w:eastAsia="pl-PL" w:bidi="ar-SA"/>
    </w:rPr>
  </w:style>
  <w:style w:type="paragraph" w:customStyle="1" w:styleId="Default">
    <w:name w:val="Default"/>
    <w:rsid w:val="00665AE7"/>
    <w:pPr>
      <w:autoSpaceDE w:val="0"/>
      <w:autoSpaceDN w:val="0"/>
      <w:adjustRightInd w:val="0"/>
    </w:pPr>
    <w:rPr>
      <w:rFonts w:ascii="Calibri" w:hAnsi="Calibri" w:cs="Calibri"/>
      <w:color w:val="000000"/>
      <w:sz w:val="24"/>
      <w:lang w:bidi="ar-SA"/>
    </w:rPr>
  </w:style>
  <w:style w:type="character" w:customStyle="1" w:styleId="AkapitzlistZnak">
    <w:name w:val="Akapit z listą Znak"/>
    <w:aliases w:val="CW_Lista Znak,Preambuła Znak,Akapit z listą8 Znak,List bullet Znak,Akapit z listą BS Znak,Kolorowa lista — akcent 11 Znak,Średnia siatka 1 — akcent 21 Znak,Akapit z listą numerowaną Znak,Podsis rysunku Znak,Punkt 1.1 Znak,L1 Znak"/>
    <w:link w:val="Akapitzlist"/>
    <w:uiPriority w:val="99"/>
    <w:qFormat/>
    <w:locked/>
    <w:rsid w:val="00B8196D"/>
    <w:rPr>
      <w:rFonts w:ascii="Calibri" w:eastAsia="Calibri" w:hAnsi="Calibri" w:cs="Calibri"/>
      <w:color w:val="00000A"/>
      <w:sz w:val="22"/>
      <w:szCs w:val="22"/>
      <w:lang w:val="en-US" w:eastAsia="pl-PL" w:bidi="ar-SA"/>
    </w:rPr>
  </w:style>
  <w:style w:type="character" w:customStyle="1" w:styleId="Nagwek1Znak1">
    <w:name w:val="Nagłówek 1 Znak1"/>
    <w:basedOn w:val="Domylnaczcionkaakapitu"/>
    <w:uiPriority w:val="9"/>
    <w:rsid w:val="00D77B45"/>
    <w:rPr>
      <w:rFonts w:asciiTheme="majorHAnsi" w:eastAsiaTheme="majorEastAsia" w:hAnsiTheme="majorHAnsi" w:cstheme="majorBidi"/>
      <w:color w:val="365F91" w:themeColor="accent1" w:themeShade="BF"/>
      <w:sz w:val="32"/>
      <w:szCs w:val="32"/>
      <w:lang w:eastAsia="pl-PL" w:bidi="ar-SA"/>
    </w:rPr>
  </w:style>
  <w:style w:type="paragraph" w:styleId="Tekstprzypisukocowego">
    <w:name w:val="endnote text"/>
    <w:basedOn w:val="Normalny"/>
    <w:link w:val="TekstprzypisukocowegoZnak"/>
    <w:uiPriority w:val="99"/>
    <w:semiHidden/>
    <w:unhideWhenUsed/>
    <w:rsid w:val="001519FD"/>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519FD"/>
    <w:rPr>
      <w:rFonts w:ascii="Arial" w:eastAsia="Arial" w:hAnsi="Arial" w:cs="Arial"/>
      <w:color w:val="00000A"/>
      <w:szCs w:val="20"/>
      <w:lang w:eastAsia="pl-PL" w:bidi="ar-SA"/>
    </w:rPr>
  </w:style>
  <w:style w:type="character" w:styleId="Odwoanieprzypisukocowego">
    <w:name w:val="endnote reference"/>
    <w:basedOn w:val="Domylnaczcionkaakapitu"/>
    <w:uiPriority w:val="99"/>
    <w:semiHidden/>
    <w:unhideWhenUsed/>
    <w:rsid w:val="001519FD"/>
    <w:rPr>
      <w:vertAlign w:val="superscript"/>
    </w:rPr>
  </w:style>
  <w:style w:type="character" w:customStyle="1" w:styleId="markedcontent">
    <w:name w:val="markedcontent"/>
    <w:rsid w:val="00F24915"/>
  </w:style>
  <w:style w:type="paragraph" w:customStyle="1" w:styleId="LO-Normal">
    <w:name w:val="LO-Normal"/>
    <w:rsid w:val="00CB5835"/>
    <w:pPr>
      <w:suppressAutoHyphens/>
      <w:autoSpaceDE w:val="0"/>
      <w:ind w:left="567" w:hanging="567"/>
      <w:jc w:val="both"/>
    </w:pPr>
    <w:rPr>
      <w:rFonts w:ascii="Times New Roman" w:eastAsia="Arial" w:hAnsi="Times New Roman" w:cs="Times New Roman"/>
      <w:color w:val="000000"/>
      <w:sz w:val="24"/>
      <w:lang w:bidi="ar-SA"/>
    </w:rPr>
  </w:style>
  <w:style w:type="paragraph" w:customStyle="1" w:styleId="podPunkt">
    <w:name w:val="pod Punkt"/>
    <w:basedOn w:val="Normalny"/>
    <w:link w:val="podPunktZnak"/>
    <w:rsid w:val="00FF337E"/>
    <w:pPr>
      <w:overflowPunct/>
      <w:jc w:val="both"/>
      <w:textAlignment w:val="center"/>
    </w:pPr>
    <w:rPr>
      <w:rFonts w:ascii="Calibri" w:eastAsia="Calibri" w:hAnsi="Calibri" w:cs="Calibri"/>
      <w:color w:val="000000"/>
      <w:sz w:val="24"/>
      <w:szCs w:val="24"/>
    </w:rPr>
  </w:style>
  <w:style w:type="character" w:customStyle="1" w:styleId="podPunktZnak">
    <w:name w:val="pod Punkt Znak"/>
    <w:link w:val="podPunkt"/>
    <w:locked/>
    <w:rsid w:val="00FF337E"/>
    <w:rPr>
      <w:rFonts w:ascii="Calibri" w:eastAsia="Calibri" w:hAnsi="Calibri" w:cs="Calibri"/>
      <w:color w:val="000000"/>
      <w:sz w:val="24"/>
      <w:lang w:eastAsia="pl-PL" w:bidi="ar-SA"/>
    </w:rPr>
  </w:style>
</w:styles>
</file>

<file path=word/webSettings.xml><?xml version="1.0" encoding="utf-8"?>
<w:webSettings xmlns:r="http://schemas.openxmlformats.org/officeDocument/2006/relationships" xmlns:w="http://schemas.openxmlformats.org/wordprocessingml/2006/main">
  <w:divs>
    <w:div w:id="890847519">
      <w:bodyDiv w:val="1"/>
      <w:marLeft w:val="0"/>
      <w:marRight w:val="0"/>
      <w:marTop w:val="0"/>
      <w:marBottom w:val="0"/>
      <w:divBdr>
        <w:top w:val="none" w:sz="0" w:space="0" w:color="auto"/>
        <w:left w:val="none" w:sz="0" w:space="0" w:color="auto"/>
        <w:bottom w:val="none" w:sz="0" w:space="0" w:color="auto"/>
        <w:right w:val="none" w:sz="0" w:space="0" w:color="auto"/>
      </w:divBdr>
    </w:div>
    <w:div w:id="1322466103">
      <w:bodyDiv w:val="1"/>
      <w:marLeft w:val="0"/>
      <w:marRight w:val="0"/>
      <w:marTop w:val="0"/>
      <w:marBottom w:val="0"/>
      <w:divBdr>
        <w:top w:val="none" w:sz="0" w:space="0" w:color="auto"/>
        <w:left w:val="none" w:sz="0" w:space="0" w:color="auto"/>
        <w:bottom w:val="none" w:sz="0" w:space="0" w:color="auto"/>
        <w:right w:val="none" w:sz="0" w:space="0" w:color="auto"/>
      </w:divBdr>
    </w:div>
    <w:div w:id="1660769959">
      <w:bodyDiv w:val="1"/>
      <w:marLeft w:val="0"/>
      <w:marRight w:val="0"/>
      <w:marTop w:val="0"/>
      <w:marBottom w:val="0"/>
      <w:divBdr>
        <w:top w:val="none" w:sz="0" w:space="0" w:color="auto"/>
        <w:left w:val="none" w:sz="0" w:space="0" w:color="auto"/>
        <w:bottom w:val="none" w:sz="0" w:space="0" w:color="auto"/>
        <w:right w:val="none" w:sz="0" w:space="0" w:color="auto"/>
      </w:divBdr>
    </w:div>
    <w:div w:id="1941185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wona.rogaczewska@wr.policja.gov.pl" TargetMode="External"/><Relationship Id="rId13" Type="http://schemas.openxmlformats.org/officeDocument/2006/relationships/hyperlink" Target="https://platformazakupowa.pl/strona/1-regulamin"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pn/kwp_wroclaw" TargetMode="Externa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34" Type="http://schemas.openxmlformats.org/officeDocument/2006/relationships/hyperlink" Target="https://platformazakupowa.pl/strona/45-instrukcje" TargetMode="External"/><Relationship Id="rId7" Type="http://schemas.openxmlformats.org/officeDocument/2006/relationships/endnotes" Target="endnotes.xml"/><Relationship Id="rId12" Type="http://schemas.openxmlformats.org/officeDocument/2006/relationships/hyperlink" Target="mailto:cwk@platformazakupowa.pl" TargetMode="External"/><Relationship Id="rId17" Type="http://schemas.openxmlformats.org/officeDocument/2006/relationships/hyperlink" Target="https://platformazakupowa.pl/" TargetMode="External"/><Relationship Id="rId25" Type="http://schemas.openxmlformats.org/officeDocument/2006/relationships/hyperlink" Target="mailto:iwona.rogaczewska@wr.policja.gov.pl" TargetMode="External"/><Relationship Id="rId33" Type="http://schemas.openxmlformats.org/officeDocument/2006/relationships/hyperlink" Target="https://platformazakupowa.pl/pn/kwp_wroclaw"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espd.uzp.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wona.rogaczewska@wr.policja.gov.pl" TargetMode="External"/><Relationship Id="rId24" Type="http://schemas.openxmlformats.org/officeDocument/2006/relationships/hyperlink" Target="https://platformazakupowa.pl/pn/kwp_wroclaw" TargetMode="External"/><Relationship Id="rId32" Type="http://schemas.openxmlformats.org/officeDocument/2006/relationships/hyperlink" Target="http://platformazakupowa.pl/"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s://platformazakupowa.pl/" TargetMode="External"/><Relationship Id="rId28" Type="http://schemas.openxmlformats.org/officeDocument/2006/relationships/hyperlink" Target="https://www.uzp.gov.pl/e-uslugi/jedz" TargetMode="External"/><Relationship Id="rId36" Type="http://schemas.openxmlformats.org/officeDocument/2006/relationships/footer" Target="footer1.xml"/><Relationship Id="rId10" Type="http://schemas.openxmlformats.org/officeDocument/2006/relationships/hyperlink" Target="https://platformazakupowa.pl/pn/kwp_wroclaw"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kwp_wroclaw"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s://platformazakupowa.pl/pn/kwp_wroclaw" TargetMode="External"/><Relationship Id="rId30" Type="http://schemas.openxmlformats.org/officeDocument/2006/relationships/hyperlink" Target="https://platformazakupowa.pl/" TargetMode="External"/><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4B80B-997A-4BA3-AF9B-5324D3DF6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1115</TotalTime>
  <Pages>26</Pages>
  <Words>15403</Words>
  <Characters>92422</Characters>
  <Application>Microsoft Office Word</Application>
  <DocSecurity>0</DocSecurity>
  <Lines>770</Lines>
  <Paragraphs>215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107610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MałgorzataLenik</dc:creator>
  <dc:description/>
  <cp:lastModifiedBy>617274</cp:lastModifiedBy>
  <cp:revision>68</cp:revision>
  <cp:lastPrinted>2024-05-02T07:37:00Z</cp:lastPrinted>
  <dcterms:created xsi:type="dcterms:W3CDTF">2023-12-12T08:26:00Z</dcterms:created>
  <dcterms:modified xsi:type="dcterms:W3CDTF">2024-10-02T07:08:00Z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